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370" w:rsidRDefault="009C4370" w:rsidP="009C4370">
      <w:pPr>
        <w:spacing w:after="200" w:line="276" w:lineRule="auto"/>
        <w:jc w:val="right"/>
        <w:rPr>
          <w:rFonts w:ascii="Calibri" w:eastAsia="Calibri" w:hAnsi="Calibri"/>
          <w:sz w:val="22"/>
          <w:szCs w:val="22"/>
        </w:rPr>
      </w:pPr>
    </w:p>
    <w:p w:rsidR="009C4370" w:rsidRDefault="009C4370" w:rsidP="009C4370">
      <w:pPr>
        <w:spacing w:after="200" w:line="276" w:lineRule="auto"/>
        <w:jc w:val="right"/>
        <w:rPr>
          <w:rFonts w:ascii="Calibri" w:eastAsia="Calibri" w:hAnsi="Calibri"/>
          <w:sz w:val="22"/>
          <w:szCs w:val="22"/>
        </w:rPr>
      </w:pPr>
    </w:p>
    <w:p w:rsidR="009C4370" w:rsidRPr="009C4370" w:rsidRDefault="009C4370" w:rsidP="009C4370">
      <w:pPr>
        <w:spacing w:after="200" w:line="276" w:lineRule="auto"/>
        <w:jc w:val="right"/>
        <w:rPr>
          <w:rFonts w:ascii="Calibri" w:eastAsia="Calibri" w:hAnsi="Calibri"/>
          <w:sz w:val="22"/>
          <w:szCs w:val="22"/>
        </w:rPr>
      </w:pPr>
      <w:r w:rsidRPr="009C4370">
        <w:rPr>
          <w:rFonts w:ascii="Calibri" w:eastAsia="Calibri" w:hAnsi="Calibri"/>
          <w:sz w:val="22"/>
          <w:szCs w:val="22"/>
        </w:rPr>
        <w:t>Februari 2015</w:t>
      </w:r>
    </w:p>
    <w:p w:rsidR="009C4370" w:rsidRPr="009C4370" w:rsidRDefault="009C4370" w:rsidP="009C4370">
      <w:pPr>
        <w:spacing w:after="200" w:line="276" w:lineRule="auto"/>
        <w:jc w:val="right"/>
        <w:rPr>
          <w:rFonts w:ascii="Calibri" w:eastAsia="Calibri" w:hAnsi="Calibri"/>
          <w:sz w:val="32"/>
          <w:szCs w:val="32"/>
        </w:rPr>
      </w:pPr>
    </w:p>
    <w:p w:rsidR="009C4370" w:rsidRPr="009C4370" w:rsidRDefault="009C4370" w:rsidP="009C4370">
      <w:pPr>
        <w:spacing w:after="200" w:line="276" w:lineRule="auto"/>
        <w:rPr>
          <w:rFonts w:ascii="Calibri" w:eastAsia="Calibri" w:hAnsi="Calibri"/>
          <w:sz w:val="40"/>
          <w:szCs w:val="40"/>
        </w:rPr>
      </w:pPr>
      <w:r w:rsidRPr="009C4370">
        <w:rPr>
          <w:rFonts w:ascii="Calibri" w:eastAsia="Calibri" w:hAnsi="Calibri"/>
          <w:sz w:val="40"/>
          <w:szCs w:val="40"/>
        </w:rPr>
        <w:t>PRESSMEDDELANDE</w:t>
      </w:r>
    </w:p>
    <w:p w:rsidR="009C4370" w:rsidRPr="009C4370" w:rsidRDefault="009C4370" w:rsidP="009C4370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9C4370" w:rsidRPr="009C4370" w:rsidRDefault="009C4370" w:rsidP="009C4370">
      <w:pPr>
        <w:spacing w:after="200" w:line="276" w:lineRule="auto"/>
        <w:rPr>
          <w:rFonts w:ascii="Calibri" w:eastAsia="Calibri" w:hAnsi="Calibri"/>
          <w:sz w:val="32"/>
          <w:szCs w:val="32"/>
        </w:rPr>
      </w:pPr>
      <w:r w:rsidRPr="009C4370">
        <w:rPr>
          <w:rFonts w:ascii="Calibri" w:eastAsia="Calibri" w:hAnsi="Calibri"/>
          <w:sz w:val="32"/>
          <w:szCs w:val="32"/>
        </w:rPr>
        <w:t xml:space="preserve">engcon klarar högre </w:t>
      </w:r>
      <w:proofErr w:type="spellStart"/>
      <w:r w:rsidRPr="009C4370">
        <w:rPr>
          <w:rFonts w:ascii="Calibri" w:eastAsia="Calibri" w:hAnsi="Calibri"/>
          <w:sz w:val="32"/>
          <w:szCs w:val="32"/>
        </w:rPr>
        <w:t>hydraulflöden</w:t>
      </w:r>
      <w:proofErr w:type="spellEnd"/>
      <w:r w:rsidRPr="009C4370">
        <w:rPr>
          <w:rFonts w:ascii="Calibri" w:eastAsia="Calibri" w:hAnsi="Calibri"/>
          <w:sz w:val="32"/>
          <w:szCs w:val="32"/>
        </w:rPr>
        <w:t xml:space="preserve"> som standard</w:t>
      </w:r>
    </w:p>
    <w:p w:rsidR="009C4370" w:rsidRPr="009C4370" w:rsidRDefault="00863D53" w:rsidP="009C4370">
      <w:pPr>
        <w:spacing w:after="200" w:line="276" w:lineRule="auto"/>
        <w:rPr>
          <w:rFonts w:ascii="Calibri" w:eastAsia="Calibri" w:hAnsi="Calibri"/>
          <w:sz w:val="24"/>
        </w:rPr>
      </w:pPr>
      <w:r>
        <w:rPr>
          <w:rFonts w:ascii="Calibri" w:eastAsia="Calibri" w:hAnsi="Calibri"/>
          <w:sz w:val="24"/>
        </w:rPr>
        <w:t xml:space="preserve">engcons </w:t>
      </w:r>
      <w:r w:rsidR="009C4370" w:rsidRPr="009C4370">
        <w:rPr>
          <w:rFonts w:ascii="Calibri" w:eastAsia="Calibri" w:hAnsi="Calibri"/>
          <w:sz w:val="24"/>
        </w:rPr>
        <w:t>tiltrotatorer EC214, EC219, EC226 samt EC30 kommer löpande under 2015 att standard</w:t>
      </w:r>
      <w:r>
        <w:rPr>
          <w:rFonts w:ascii="Calibri" w:eastAsia="Calibri" w:hAnsi="Calibri"/>
          <w:sz w:val="24"/>
        </w:rPr>
        <w:t>-</w:t>
      </w:r>
      <w:r w:rsidR="009C4370" w:rsidRPr="009C4370">
        <w:rPr>
          <w:rFonts w:ascii="Calibri" w:eastAsia="Calibri" w:hAnsi="Calibri"/>
          <w:sz w:val="24"/>
        </w:rPr>
        <w:t xml:space="preserve">utrustas med en ny svivel som tillåter högre </w:t>
      </w:r>
      <w:proofErr w:type="spellStart"/>
      <w:r w:rsidR="009C4370" w:rsidRPr="009C4370">
        <w:rPr>
          <w:rFonts w:ascii="Calibri" w:eastAsia="Calibri" w:hAnsi="Calibri"/>
          <w:sz w:val="24"/>
        </w:rPr>
        <w:t>hydraulflöden</w:t>
      </w:r>
      <w:proofErr w:type="spellEnd"/>
      <w:r w:rsidR="009C4370" w:rsidRPr="009C4370">
        <w:rPr>
          <w:rFonts w:ascii="Calibri" w:eastAsia="Calibri" w:hAnsi="Calibri"/>
          <w:sz w:val="24"/>
        </w:rPr>
        <w:t xml:space="preserve">. Med en så kallad NG10-ventil levererar sviveln beroende på valt redskap och konfiguration flöden på upp till 120 liter i minuten, vilket gör det möjligt att driva högflödeskrävande verktyg på extrauttagen. </w:t>
      </w:r>
    </w:p>
    <w:p w:rsidR="009C4370" w:rsidRPr="009C4370" w:rsidRDefault="009C4370" w:rsidP="009C4370">
      <w:pPr>
        <w:spacing w:after="200" w:line="276" w:lineRule="auto"/>
        <w:rPr>
          <w:rFonts w:ascii="Calibri" w:eastAsia="Calibri" w:hAnsi="Calibri"/>
          <w:sz w:val="24"/>
        </w:rPr>
      </w:pPr>
      <w:r w:rsidRPr="009C4370">
        <w:rPr>
          <w:rFonts w:ascii="Calibri" w:eastAsia="Calibri" w:hAnsi="Calibri"/>
          <w:sz w:val="24"/>
        </w:rPr>
        <w:t xml:space="preserve">- Bland </w:t>
      </w:r>
      <w:r w:rsidR="00066E76">
        <w:rPr>
          <w:rFonts w:ascii="Calibri" w:eastAsia="Calibri" w:hAnsi="Calibri"/>
          <w:sz w:val="24"/>
        </w:rPr>
        <w:t>annat</w:t>
      </w:r>
      <w:r w:rsidRPr="009C4370">
        <w:rPr>
          <w:rFonts w:ascii="Calibri" w:eastAsia="Calibri" w:hAnsi="Calibri"/>
          <w:sz w:val="24"/>
        </w:rPr>
        <w:t xml:space="preserve"> kommer våra kunder som kör med större gripar under sina tiltrotatorer märka en dramatisk förbättring av öppnings/stängningstiderna säger John Lundqvist, </w:t>
      </w:r>
      <w:proofErr w:type="spellStart"/>
      <w:r w:rsidR="00066E76">
        <w:rPr>
          <w:rFonts w:ascii="Calibri" w:eastAsia="Calibri" w:hAnsi="Calibri"/>
          <w:sz w:val="24"/>
        </w:rPr>
        <w:t>teamleader</w:t>
      </w:r>
      <w:proofErr w:type="spellEnd"/>
      <w:r w:rsidR="00066E76">
        <w:rPr>
          <w:rFonts w:ascii="Calibri" w:eastAsia="Calibri" w:hAnsi="Calibri"/>
          <w:sz w:val="24"/>
        </w:rPr>
        <w:t xml:space="preserve"> på avdelningen praktisk konstruktion.</w:t>
      </w:r>
    </w:p>
    <w:p w:rsidR="00847A83" w:rsidRDefault="009C4370" w:rsidP="009C4370">
      <w:pPr>
        <w:spacing w:after="200" w:line="276" w:lineRule="auto"/>
        <w:rPr>
          <w:rFonts w:ascii="Calibri" w:eastAsia="Calibri" w:hAnsi="Calibri"/>
          <w:sz w:val="24"/>
        </w:rPr>
      </w:pPr>
      <w:r w:rsidRPr="009C4370">
        <w:rPr>
          <w:rFonts w:ascii="Calibri" w:eastAsia="Calibri" w:hAnsi="Calibri"/>
          <w:sz w:val="24"/>
        </w:rPr>
        <w:t>Dessutom har den nya sviveln med modellnamnet HFSE (</w:t>
      </w:r>
      <w:proofErr w:type="spellStart"/>
      <w:r w:rsidRPr="009C4370">
        <w:rPr>
          <w:rFonts w:ascii="Calibri" w:eastAsia="Calibri" w:hAnsi="Calibri"/>
          <w:sz w:val="24"/>
        </w:rPr>
        <w:t>High</w:t>
      </w:r>
      <w:proofErr w:type="spellEnd"/>
      <w:r w:rsidRPr="009C4370">
        <w:rPr>
          <w:rFonts w:ascii="Calibri" w:eastAsia="Calibri" w:hAnsi="Calibri"/>
          <w:sz w:val="24"/>
        </w:rPr>
        <w:t xml:space="preserve"> </w:t>
      </w:r>
      <w:proofErr w:type="spellStart"/>
      <w:r w:rsidRPr="009C4370">
        <w:rPr>
          <w:rFonts w:ascii="Calibri" w:eastAsia="Calibri" w:hAnsi="Calibri"/>
          <w:sz w:val="24"/>
        </w:rPr>
        <w:t>Flow</w:t>
      </w:r>
      <w:proofErr w:type="spellEnd"/>
      <w:r w:rsidRPr="009C4370">
        <w:rPr>
          <w:rFonts w:ascii="Calibri" w:eastAsia="Calibri" w:hAnsi="Calibri"/>
          <w:sz w:val="24"/>
        </w:rPr>
        <w:t xml:space="preserve"> Standard Electric) en elektrisk ”kanal”, då engcons prisade säkerhetsfäste Q-Safe löpande förs in som standardfäste på alla tiltrotatorer med fästestyperna S45, S60, S70 &amp; S80.</w:t>
      </w:r>
    </w:p>
    <w:p w:rsidR="009C4370" w:rsidRDefault="009C4370" w:rsidP="009C4370">
      <w:pPr>
        <w:spacing w:after="200" w:line="276" w:lineRule="auto"/>
        <w:rPr>
          <w:rFonts w:ascii="Calibri" w:eastAsia="Calibri" w:hAnsi="Calibri"/>
          <w:sz w:val="24"/>
        </w:rPr>
      </w:pPr>
      <w:r w:rsidRPr="009C4370">
        <w:rPr>
          <w:rFonts w:ascii="Calibri" w:eastAsia="Calibri" w:hAnsi="Calibri"/>
          <w:sz w:val="24"/>
        </w:rPr>
        <w:t>engcon meddelar att EC214 är den modell som först standard-utrustas med HFSE-sviveln och därefter  kommer övriga modeller löpande under 2015 få nya sviveln som standard.</w:t>
      </w:r>
      <w:r w:rsidR="00E82BD4">
        <w:rPr>
          <w:rFonts w:ascii="Calibri" w:eastAsia="Calibri" w:hAnsi="Calibri"/>
          <w:sz w:val="24"/>
        </w:rPr>
        <w:br/>
      </w:r>
    </w:p>
    <w:p w:rsidR="00785E33" w:rsidRPr="009C4370" w:rsidRDefault="0077492A" w:rsidP="009C4370">
      <w:pPr>
        <w:rPr>
          <w:sz w:val="24"/>
        </w:rPr>
      </w:pPr>
      <w:hyperlink r:id="rId8" w:history="1">
        <w:r w:rsidR="009C4370" w:rsidRPr="009C4370">
          <w:rPr>
            <w:rFonts w:ascii="Calibri" w:eastAsia="Calibri" w:hAnsi="Calibri"/>
            <w:color w:val="0000FF"/>
            <w:sz w:val="24"/>
            <w:u w:val="single"/>
          </w:rPr>
          <w:t>www.engcon.com</w:t>
        </w:r>
      </w:hyperlink>
    </w:p>
    <w:sectPr w:rsidR="00785E33" w:rsidRPr="009C4370" w:rsidSect="00785E33">
      <w:headerReference w:type="default" r:id="rId9"/>
      <w:footerReference w:type="default" r:id="rId10"/>
      <w:pgSz w:w="11900" w:h="16840"/>
      <w:pgMar w:top="2268" w:right="1134" w:bottom="567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92A" w:rsidRDefault="0077492A">
      <w:pPr>
        <w:spacing w:line="240" w:lineRule="auto"/>
      </w:pPr>
      <w:r>
        <w:separator/>
      </w:r>
    </w:p>
  </w:endnote>
  <w:endnote w:type="continuationSeparator" w:id="0">
    <w:p w:rsidR="0077492A" w:rsidRDefault="00774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auto"/>
    <w:pitch w:val="variable"/>
    <w:sig w:usb0="00000000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7A9" w:rsidRDefault="002B17A9" w:rsidP="000811E5">
    <w:pPr>
      <w:pStyle w:val="Sidfot"/>
      <w:rPr>
        <w:noProof/>
        <w:lang w:eastAsia="sv-SE"/>
      </w:rPr>
    </w:pPr>
    <w:r>
      <w:rPr>
        <w:noProof/>
        <w:lang w:val="en-US"/>
      </w:rPr>
      <w:drawing>
        <wp:inline distT="0" distB="0" distL="0" distR="0" wp14:anchorId="5E292CEF" wp14:editId="6CADC23D">
          <wp:extent cx="2420733" cy="3600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733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17A9" w:rsidRDefault="002B17A9" w:rsidP="00387FBE">
    <w:pPr>
      <w:pStyle w:val="Sidfot"/>
      <w:rPr>
        <w:rStyle w:val="Betoning"/>
        <w:color w:val="000000" w:themeColor="text1"/>
      </w:rPr>
    </w:pPr>
  </w:p>
  <w:p w:rsidR="002B17A9" w:rsidRDefault="002B17A9" w:rsidP="00387FBE">
    <w:pPr>
      <w:pStyle w:val="Sidfot"/>
      <w:rPr>
        <w:rStyle w:val="Betoning"/>
        <w:color w:val="000000" w:themeColor="text1"/>
      </w:rPr>
    </w:pPr>
    <w:r w:rsidRPr="0002593A">
      <w:rPr>
        <w:rStyle w:val="Betoning"/>
        <w:color w:val="000000" w:themeColor="text1"/>
      </w:rPr>
      <w:t>engcon GROUP</w:t>
    </w:r>
    <w:r>
      <w:rPr>
        <w:color w:val="000000" w:themeColor="text1"/>
      </w:rPr>
      <w:t xml:space="preserve"> Vilohemsgatan 1, </w:t>
    </w:r>
    <w:r w:rsidRPr="0002593A">
      <w:rPr>
        <w:color w:val="000000" w:themeColor="text1"/>
      </w:rPr>
      <w:t>833 31 Strömsund</w:t>
    </w:r>
    <w:r>
      <w:rPr>
        <w:color w:val="000000" w:themeColor="text1"/>
      </w:rPr>
      <w:t>, Sweden</w:t>
    </w:r>
  </w:p>
  <w:p w:rsidR="002B17A9" w:rsidRPr="0002593A" w:rsidRDefault="002B17A9" w:rsidP="00387FBE">
    <w:pPr>
      <w:pStyle w:val="Sidfot"/>
      <w:rPr>
        <w:color w:val="000000" w:themeColor="text1"/>
      </w:rPr>
    </w:pPr>
    <w:r w:rsidRPr="0002593A">
      <w:rPr>
        <w:rStyle w:val="Betoning"/>
        <w:color w:val="000000" w:themeColor="text1"/>
      </w:rPr>
      <w:t>Tel</w:t>
    </w:r>
    <w:r w:rsidRPr="0002593A">
      <w:rPr>
        <w:color w:val="000000" w:themeColor="text1"/>
      </w:rPr>
      <w:t xml:space="preserve"> +46 670-179 00  </w:t>
    </w:r>
    <w:r w:rsidRPr="0002593A">
      <w:rPr>
        <w:rStyle w:val="Betoning"/>
        <w:color w:val="000000" w:themeColor="text1"/>
      </w:rPr>
      <w:t>|</w:t>
    </w:r>
    <w:r w:rsidRPr="0002593A">
      <w:rPr>
        <w:color w:val="000000" w:themeColor="text1"/>
      </w:rPr>
      <w:t xml:space="preserve"> </w:t>
    </w:r>
    <w:r w:rsidRPr="0002593A">
      <w:rPr>
        <w:rStyle w:val="Betoning"/>
        <w:color w:val="000000" w:themeColor="text1"/>
      </w:rPr>
      <w:t xml:space="preserve"> E-mail</w:t>
    </w:r>
    <w:r w:rsidRPr="0002593A">
      <w:rPr>
        <w:color w:val="000000" w:themeColor="text1"/>
      </w:rPr>
      <w:t xml:space="preserve"> </w:t>
    </w:r>
    <w:hyperlink r:id="rId2" w:history="1">
      <w:r w:rsidR="00206CB2" w:rsidRPr="002D5617">
        <w:rPr>
          <w:rStyle w:val="Hyperlnk"/>
        </w:rPr>
        <w:t>marketing@engcon.com</w:t>
      </w:r>
    </w:hyperlink>
    <w:r w:rsidRPr="0002593A">
      <w:rPr>
        <w:color w:val="000000" w:themeColor="text1"/>
      </w:rPr>
      <w:t xml:space="preserve">  </w:t>
    </w:r>
    <w:r w:rsidRPr="0002593A">
      <w:rPr>
        <w:rStyle w:val="Betoning"/>
        <w:color w:val="000000" w:themeColor="text1"/>
      </w:rPr>
      <w:t>|</w:t>
    </w:r>
    <w:r w:rsidRPr="0002593A">
      <w:rPr>
        <w:color w:val="000000" w:themeColor="text1"/>
      </w:rPr>
      <w:t xml:space="preserve"> </w:t>
    </w:r>
    <w:r w:rsidRPr="0002593A">
      <w:rPr>
        <w:rStyle w:val="Betoning"/>
        <w:color w:val="000000" w:themeColor="text1"/>
      </w:rPr>
      <w:t xml:space="preserve"> </w:t>
    </w:r>
    <w:r>
      <w:rPr>
        <w:rStyle w:val="Betoning"/>
        <w:color w:val="000000" w:themeColor="text1"/>
      </w:rPr>
      <w:t>Web</w:t>
    </w:r>
    <w:r w:rsidRPr="0002593A">
      <w:rPr>
        <w:color w:val="000000" w:themeColor="text1"/>
      </w:rPr>
      <w:t xml:space="preserve"> </w:t>
    </w:r>
    <w:hyperlink r:id="rId3" w:history="1">
      <w:r w:rsidR="00206CB2" w:rsidRPr="002D5617">
        <w:rPr>
          <w:rStyle w:val="Hyperlnk"/>
        </w:rPr>
        <w:t>www.engcon.com</w:t>
      </w:r>
    </w:hyperlink>
    <w:r w:rsidRPr="0002593A">
      <w:rPr>
        <w:color w:val="000000" w:themeColor="text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92A" w:rsidRDefault="0077492A">
      <w:pPr>
        <w:spacing w:line="240" w:lineRule="auto"/>
      </w:pPr>
      <w:r>
        <w:separator/>
      </w:r>
    </w:p>
  </w:footnote>
  <w:footnote w:type="continuationSeparator" w:id="0">
    <w:p w:rsidR="0077492A" w:rsidRDefault="007749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7A9" w:rsidRPr="00710639" w:rsidRDefault="002B17A9">
    <w:pPr>
      <w:pStyle w:val="Sidhuvud"/>
    </w:pPr>
    <w:r w:rsidRPr="00DA1F90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D2F94F2" wp14:editId="25720AD1">
          <wp:simplePos x="0" y="0"/>
          <wp:positionH relativeFrom="rightMargin">
            <wp:posOffset>-2152015</wp:posOffset>
          </wp:positionH>
          <wp:positionV relativeFrom="page">
            <wp:posOffset>540385</wp:posOffset>
          </wp:positionV>
          <wp:extent cx="2301429" cy="360000"/>
          <wp:effectExtent l="0" t="0" r="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42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315B3FE" wp14:editId="12A6D65E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720090"/>
              <wp:effectExtent l="4445" t="4445" r="635" b="0"/>
              <wp:wrapNone/>
              <wp:docPr id="9" name="Rektange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7200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ktangel 3" o:spid="_x0000_s1026" style="position:absolute;margin-left:28.35pt;margin-top:28.35pt;width:538.6pt;height:56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" fillcolor="black [3213]" stroked="f" strokecolor="#4579b8 [3044]">
              <v:shadow color="black" opacity="22936f" origin=",.5" offset="0,.63889mm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D56E8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00D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EC851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08499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FBE0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640E3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A0A3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608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154B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FB23A4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FE876A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370"/>
    <w:rsid w:val="00024A49"/>
    <w:rsid w:val="0002593A"/>
    <w:rsid w:val="00066E76"/>
    <w:rsid w:val="000811E5"/>
    <w:rsid w:val="00206CB2"/>
    <w:rsid w:val="00265D6A"/>
    <w:rsid w:val="002928D6"/>
    <w:rsid w:val="002B17A9"/>
    <w:rsid w:val="00387FBE"/>
    <w:rsid w:val="003F3016"/>
    <w:rsid w:val="00441C8F"/>
    <w:rsid w:val="00710639"/>
    <w:rsid w:val="0077492A"/>
    <w:rsid w:val="00785E33"/>
    <w:rsid w:val="007C3AEC"/>
    <w:rsid w:val="00847A83"/>
    <w:rsid w:val="00863D53"/>
    <w:rsid w:val="0092040D"/>
    <w:rsid w:val="009C4370"/>
    <w:rsid w:val="00CE7CE5"/>
    <w:rsid w:val="00DA1F90"/>
    <w:rsid w:val="00E82B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211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59283E"/>
    <w:pPr>
      <w:spacing w:before="480" w:line="240" w:lineRule="auto"/>
      <w:outlineLvl w:val="0"/>
    </w:pPr>
    <w:rPr>
      <w:rFonts w:ascii="Arial Black" w:eastAsia="Times New Roman" w:hAnsi="Arial Black"/>
      <w:bCs/>
      <w:sz w:val="38"/>
      <w:szCs w:val="32"/>
    </w:rPr>
  </w:style>
  <w:style w:type="paragraph" w:styleId="Rubrik2">
    <w:name w:val="heading 2"/>
    <w:basedOn w:val="Normal"/>
    <w:next w:val="Brdtext"/>
    <w:link w:val="Rubrik2Char"/>
    <w:uiPriority w:val="9"/>
    <w:unhideWhenUsed/>
    <w:qFormat/>
    <w:rsid w:val="0059283E"/>
    <w:pPr>
      <w:spacing w:before="240" w:line="240" w:lineRule="auto"/>
      <w:outlineLvl w:val="1"/>
    </w:pPr>
    <w:rPr>
      <w:rFonts w:ascii="Arial Black" w:eastAsia="Times New Roman" w:hAnsi="Arial Black"/>
      <w:bCs/>
      <w:color w:val="000000"/>
      <w:sz w:val="34"/>
      <w:szCs w:val="26"/>
    </w:rPr>
  </w:style>
  <w:style w:type="paragraph" w:styleId="Rubrik3">
    <w:name w:val="heading 3"/>
    <w:basedOn w:val="Normal"/>
    <w:next w:val="Brdtext"/>
    <w:link w:val="Rubrik3Char"/>
    <w:uiPriority w:val="9"/>
    <w:unhideWhenUsed/>
    <w:qFormat/>
    <w:rsid w:val="0059283E"/>
    <w:pPr>
      <w:spacing w:before="240" w:line="240" w:lineRule="auto"/>
      <w:outlineLvl w:val="2"/>
    </w:pPr>
    <w:rPr>
      <w:rFonts w:ascii="Arial Black" w:eastAsia="Times New Roman" w:hAnsi="Arial Black"/>
      <w:bCs/>
      <w:color w:val="000000"/>
      <w:sz w:val="30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441C8F"/>
    <w:pPr>
      <w:keepNext/>
      <w:keepLines/>
      <w:spacing w:before="200"/>
      <w:outlineLvl w:val="3"/>
    </w:pPr>
    <w:rPr>
      <w:rFonts w:ascii="Arial-BoldMT" w:eastAsiaTheme="majorEastAsia" w:hAnsi="Arial-BoldMT" w:cstheme="majorBidi"/>
      <w:bCs w:val="0"/>
      <w:iCs/>
      <w:color w:val="000000" w:themeColor="text1"/>
      <w:sz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024A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063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10639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3BAB"/>
    <w:pPr>
      <w:jc w:val="center"/>
    </w:pPr>
    <w:rPr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433BAB"/>
    <w:rPr>
      <w:rFonts w:ascii="Arial" w:hAnsi="Arial"/>
      <w:sz w:val="14"/>
    </w:rPr>
  </w:style>
  <w:style w:type="character" w:customStyle="1" w:styleId="Rubrik1Char">
    <w:name w:val="Rubrik 1 Char"/>
    <w:basedOn w:val="Standardstycketeckensnitt"/>
    <w:link w:val="Rubrik1"/>
    <w:uiPriority w:val="9"/>
    <w:rsid w:val="0059283E"/>
    <w:rPr>
      <w:rFonts w:ascii="Arial Black" w:eastAsia="Times New Roman" w:hAnsi="Arial Black" w:cs="Times New Roman"/>
      <w:bCs/>
      <w:sz w:val="3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59283E"/>
    <w:rPr>
      <w:rFonts w:ascii="Arial Black" w:eastAsia="Times New Roman" w:hAnsi="Arial Black" w:cs="Times New Roman"/>
      <w:bCs/>
      <w:color w:val="000000"/>
      <w:sz w:val="3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59283E"/>
    <w:rPr>
      <w:rFonts w:ascii="Arial Black" w:eastAsia="Times New Roman" w:hAnsi="Arial Black" w:cs="Times New Roman"/>
      <w:bCs/>
      <w:color w:val="000000"/>
      <w:sz w:val="30"/>
    </w:rPr>
  </w:style>
  <w:style w:type="paragraph" w:styleId="Brdtext">
    <w:name w:val="Body Text"/>
    <w:basedOn w:val="Normal"/>
    <w:next w:val="Brdtextmedindrag"/>
    <w:link w:val="BrdtextChar"/>
    <w:uiPriority w:val="99"/>
    <w:unhideWhenUsed/>
    <w:qFormat/>
    <w:rsid w:val="00EE7211"/>
  </w:style>
  <w:style w:type="character" w:customStyle="1" w:styleId="BrdtextChar">
    <w:name w:val="Brödtext Char"/>
    <w:basedOn w:val="Standardstycketeckensnitt"/>
    <w:link w:val="Brdtext"/>
    <w:uiPriority w:val="99"/>
    <w:rsid w:val="00EE7211"/>
    <w:rPr>
      <w:rFonts w:ascii="Arial" w:hAnsi="Arial"/>
      <w:sz w:val="18"/>
    </w:rPr>
  </w:style>
  <w:style w:type="paragraph" w:styleId="Brdtextmedindrag">
    <w:name w:val="Body Text Indent"/>
    <w:basedOn w:val="Normal"/>
    <w:link w:val="BrdtextmedindragChar"/>
    <w:uiPriority w:val="99"/>
    <w:unhideWhenUsed/>
    <w:qFormat/>
    <w:rsid w:val="00B25DBC"/>
    <w:pPr>
      <w:ind w:firstLine="17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rsid w:val="00B25DBC"/>
    <w:rPr>
      <w:rFonts w:ascii="Arial" w:hAnsi="Arial"/>
      <w:sz w:val="18"/>
      <w:szCs w:val="24"/>
      <w:lang w:eastAsia="en-US"/>
    </w:rPr>
  </w:style>
  <w:style w:type="paragraph" w:styleId="Numreradlista">
    <w:name w:val="List Number"/>
    <w:basedOn w:val="Normal"/>
    <w:uiPriority w:val="99"/>
    <w:unhideWhenUsed/>
    <w:qFormat/>
    <w:rsid w:val="007A5410"/>
    <w:pPr>
      <w:numPr>
        <w:numId w:val="5"/>
      </w:numPr>
      <w:tabs>
        <w:tab w:val="clear" w:pos="360"/>
      </w:tabs>
      <w:ind w:left="340" w:hanging="340"/>
      <w:contextualSpacing/>
    </w:pPr>
  </w:style>
  <w:style w:type="paragraph" w:styleId="Punktlista">
    <w:name w:val="List Bullet"/>
    <w:basedOn w:val="Normal"/>
    <w:uiPriority w:val="99"/>
    <w:unhideWhenUsed/>
    <w:qFormat/>
    <w:rsid w:val="007A5410"/>
    <w:pPr>
      <w:numPr>
        <w:numId w:val="10"/>
      </w:numPr>
      <w:tabs>
        <w:tab w:val="clear" w:pos="360"/>
      </w:tabs>
      <w:ind w:left="340" w:hanging="340"/>
      <w:contextualSpacing/>
    </w:pPr>
  </w:style>
  <w:style w:type="character" w:styleId="Sidnummer">
    <w:name w:val="page number"/>
    <w:basedOn w:val="Standardstycketeckensnitt"/>
    <w:uiPriority w:val="99"/>
    <w:semiHidden/>
    <w:unhideWhenUsed/>
    <w:rsid w:val="007A5410"/>
    <w:rPr>
      <w:rFonts w:ascii="Arial" w:hAnsi="Arial"/>
      <w:dstrike w:val="0"/>
      <w:color w:val="auto"/>
      <w:sz w:val="14"/>
      <w:u w:val="none"/>
      <w:vertAlign w:val="baseline"/>
    </w:rPr>
  </w:style>
  <w:style w:type="character" w:styleId="Betoning">
    <w:name w:val="Emphasis"/>
    <w:basedOn w:val="Standardstycketeckensnitt"/>
    <w:uiPriority w:val="20"/>
    <w:qFormat/>
    <w:rsid w:val="00433BAB"/>
    <w:rPr>
      <w:rFonts w:ascii="Arial" w:hAnsi="Arial"/>
      <w:b/>
      <w:iCs/>
      <w:dstrike w:val="0"/>
      <w:color w:val="auto"/>
      <w:u w:val="none"/>
      <w:vertAlign w:val="baseline"/>
    </w:rPr>
  </w:style>
  <w:style w:type="character" w:styleId="Hyperlnk">
    <w:name w:val="Hyperlink"/>
    <w:basedOn w:val="Standardstycketeckensnitt"/>
    <w:uiPriority w:val="99"/>
    <w:unhideWhenUsed/>
    <w:rsid w:val="00387FBE"/>
    <w:rPr>
      <w:rFonts w:ascii="Arial" w:hAnsi="Arial"/>
      <w:color w:val="auto"/>
      <w:u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3819B2"/>
    <w:rPr>
      <w:color w:val="800080"/>
      <w:u w:val="single"/>
    </w:rPr>
  </w:style>
  <w:style w:type="paragraph" w:styleId="Datum">
    <w:name w:val="Date"/>
    <w:basedOn w:val="Normal"/>
    <w:next w:val="Normal"/>
    <w:link w:val="DatumChar"/>
    <w:uiPriority w:val="99"/>
    <w:unhideWhenUsed/>
    <w:rsid w:val="00534B4D"/>
    <w:pPr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534B4D"/>
    <w:rPr>
      <w:rFonts w:ascii="Arial" w:hAnsi="Arial"/>
      <w:sz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441C8F"/>
    <w:rPr>
      <w:rFonts w:ascii="Arial-BoldMT" w:eastAsiaTheme="majorEastAsia" w:hAnsi="Arial-BoldMT" w:cstheme="majorBidi"/>
      <w:iCs/>
      <w:color w:val="000000" w:themeColor="text1"/>
      <w:sz w:val="22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rsid w:val="00387F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387F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B17A9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17A9"/>
    <w:rPr>
      <w:rFonts w:ascii="Lucida Grande" w:hAnsi="Lucida Grande" w:cs="Lucida Grande"/>
      <w:sz w:val="18"/>
      <w:szCs w:val="18"/>
      <w:lang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4A49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211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59283E"/>
    <w:pPr>
      <w:spacing w:before="480" w:line="240" w:lineRule="auto"/>
      <w:outlineLvl w:val="0"/>
    </w:pPr>
    <w:rPr>
      <w:rFonts w:ascii="Arial Black" w:eastAsia="Times New Roman" w:hAnsi="Arial Black"/>
      <w:bCs/>
      <w:sz w:val="38"/>
      <w:szCs w:val="32"/>
    </w:rPr>
  </w:style>
  <w:style w:type="paragraph" w:styleId="Rubrik2">
    <w:name w:val="heading 2"/>
    <w:basedOn w:val="Normal"/>
    <w:next w:val="Brdtext"/>
    <w:link w:val="Rubrik2Char"/>
    <w:uiPriority w:val="9"/>
    <w:unhideWhenUsed/>
    <w:qFormat/>
    <w:rsid w:val="0059283E"/>
    <w:pPr>
      <w:spacing w:before="240" w:line="240" w:lineRule="auto"/>
      <w:outlineLvl w:val="1"/>
    </w:pPr>
    <w:rPr>
      <w:rFonts w:ascii="Arial Black" w:eastAsia="Times New Roman" w:hAnsi="Arial Black"/>
      <w:bCs/>
      <w:color w:val="000000"/>
      <w:sz w:val="34"/>
      <w:szCs w:val="26"/>
    </w:rPr>
  </w:style>
  <w:style w:type="paragraph" w:styleId="Rubrik3">
    <w:name w:val="heading 3"/>
    <w:basedOn w:val="Normal"/>
    <w:next w:val="Brdtext"/>
    <w:link w:val="Rubrik3Char"/>
    <w:uiPriority w:val="9"/>
    <w:unhideWhenUsed/>
    <w:qFormat/>
    <w:rsid w:val="0059283E"/>
    <w:pPr>
      <w:spacing w:before="240" w:line="240" w:lineRule="auto"/>
      <w:outlineLvl w:val="2"/>
    </w:pPr>
    <w:rPr>
      <w:rFonts w:ascii="Arial Black" w:eastAsia="Times New Roman" w:hAnsi="Arial Black"/>
      <w:bCs/>
      <w:color w:val="000000"/>
      <w:sz w:val="30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441C8F"/>
    <w:pPr>
      <w:keepNext/>
      <w:keepLines/>
      <w:spacing w:before="200"/>
      <w:outlineLvl w:val="3"/>
    </w:pPr>
    <w:rPr>
      <w:rFonts w:ascii="Arial-BoldMT" w:eastAsiaTheme="majorEastAsia" w:hAnsi="Arial-BoldMT" w:cstheme="majorBidi"/>
      <w:bCs w:val="0"/>
      <w:iCs/>
      <w:color w:val="000000" w:themeColor="text1"/>
      <w:sz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024A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063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10639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3BAB"/>
    <w:pPr>
      <w:jc w:val="center"/>
    </w:pPr>
    <w:rPr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433BAB"/>
    <w:rPr>
      <w:rFonts w:ascii="Arial" w:hAnsi="Arial"/>
      <w:sz w:val="14"/>
    </w:rPr>
  </w:style>
  <w:style w:type="character" w:customStyle="1" w:styleId="Rubrik1Char">
    <w:name w:val="Rubrik 1 Char"/>
    <w:basedOn w:val="Standardstycketeckensnitt"/>
    <w:link w:val="Rubrik1"/>
    <w:uiPriority w:val="9"/>
    <w:rsid w:val="0059283E"/>
    <w:rPr>
      <w:rFonts w:ascii="Arial Black" w:eastAsia="Times New Roman" w:hAnsi="Arial Black" w:cs="Times New Roman"/>
      <w:bCs/>
      <w:sz w:val="3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59283E"/>
    <w:rPr>
      <w:rFonts w:ascii="Arial Black" w:eastAsia="Times New Roman" w:hAnsi="Arial Black" w:cs="Times New Roman"/>
      <w:bCs/>
      <w:color w:val="000000"/>
      <w:sz w:val="3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59283E"/>
    <w:rPr>
      <w:rFonts w:ascii="Arial Black" w:eastAsia="Times New Roman" w:hAnsi="Arial Black" w:cs="Times New Roman"/>
      <w:bCs/>
      <w:color w:val="000000"/>
      <w:sz w:val="30"/>
    </w:rPr>
  </w:style>
  <w:style w:type="paragraph" w:styleId="Brdtext">
    <w:name w:val="Body Text"/>
    <w:basedOn w:val="Normal"/>
    <w:next w:val="Brdtextmedindrag"/>
    <w:link w:val="BrdtextChar"/>
    <w:uiPriority w:val="99"/>
    <w:unhideWhenUsed/>
    <w:qFormat/>
    <w:rsid w:val="00EE7211"/>
  </w:style>
  <w:style w:type="character" w:customStyle="1" w:styleId="BrdtextChar">
    <w:name w:val="Brödtext Char"/>
    <w:basedOn w:val="Standardstycketeckensnitt"/>
    <w:link w:val="Brdtext"/>
    <w:uiPriority w:val="99"/>
    <w:rsid w:val="00EE7211"/>
    <w:rPr>
      <w:rFonts w:ascii="Arial" w:hAnsi="Arial"/>
      <w:sz w:val="18"/>
    </w:rPr>
  </w:style>
  <w:style w:type="paragraph" w:styleId="Brdtextmedindrag">
    <w:name w:val="Body Text Indent"/>
    <w:basedOn w:val="Normal"/>
    <w:link w:val="BrdtextmedindragChar"/>
    <w:uiPriority w:val="99"/>
    <w:unhideWhenUsed/>
    <w:qFormat/>
    <w:rsid w:val="00B25DBC"/>
    <w:pPr>
      <w:ind w:firstLine="17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rsid w:val="00B25DBC"/>
    <w:rPr>
      <w:rFonts w:ascii="Arial" w:hAnsi="Arial"/>
      <w:sz w:val="18"/>
      <w:szCs w:val="24"/>
      <w:lang w:eastAsia="en-US"/>
    </w:rPr>
  </w:style>
  <w:style w:type="paragraph" w:styleId="Numreradlista">
    <w:name w:val="List Number"/>
    <w:basedOn w:val="Normal"/>
    <w:uiPriority w:val="99"/>
    <w:unhideWhenUsed/>
    <w:qFormat/>
    <w:rsid w:val="007A5410"/>
    <w:pPr>
      <w:numPr>
        <w:numId w:val="5"/>
      </w:numPr>
      <w:tabs>
        <w:tab w:val="clear" w:pos="360"/>
      </w:tabs>
      <w:ind w:left="340" w:hanging="340"/>
      <w:contextualSpacing/>
    </w:pPr>
  </w:style>
  <w:style w:type="paragraph" w:styleId="Punktlista">
    <w:name w:val="List Bullet"/>
    <w:basedOn w:val="Normal"/>
    <w:uiPriority w:val="99"/>
    <w:unhideWhenUsed/>
    <w:qFormat/>
    <w:rsid w:val="007A5410"/>
    <w:pPr>
      <w:numPr>
        <w:numId w:val="10"/>
      </w:numPr>
      <w:tabs>
        <w:tab w:val="clear" w:pos="360"/>
      </w:tabs>
      <w:ind w:left="340" w:hanging="340"/>
      <w:contextualSpacing/>
    </w:pPr>
  </w:style>
  <w:style w:type="character" w:styleId="Sidnummer">
    <w:name w:val="page number"/>
    <w:basedOn w:val="Standardstycketeckensnitt"/>
    <w:uiPriority w:val="99"/>
    <w:semiHidden/>
    <w:unhideWhenUsed/>
    <w:rsid w:val="007A5410"/>
    <w:rPr>
      <w:rFonts w:ascii="Arial" w:hAnsi="Arial"/>
      <w:dstrike w:val="0"/>
      <w:color w:val="auto"/>
      <w:sz w:val="14"/>
      <w:u w:val="none"/>
      <w:vertAlign w:val="baseline"/>
    </w:rPr>
  </w:style>
  <w:style w:type="character" w:styleId="Betoning">
    <w:name w:val="Emphasis"/>
    <w:basedOn w:val="Standardstycketeckensnitt"/>
    <w:uiPriority w:val="20"/>
    <w:qFormat/>
    <w:rsid w:val="00433BAB"/>
    <w:rPr>
      <w:rFonts w:ascii="Arial" w:hAnsi="Arial"/>
      <w:b/>
      <w:iCs/>
      <w:dstrike w:val="0"/>
      <w:color w:val="auto"/>
      <w:u w:val="none"/>
      <w:vertAlign w:val="baseline"/>
    </w:rPr>
  </w:style>
  <w:style w:type="character" w:styleId="Hyperlnk">
    <w:name w:val="Hyperlink"/>
    <w:basedOn w:val="Standardstycketeckensnitt"/>
    <w:uiPriority w:val="99"/>
    <w:unhideWhenUsed/>
    <w:rsid w:val="00387FBE"/>
    <w:rPr>
      <w:rFonts w:ascii="Arial" w:hAnsi="Arial"/>
      <w:color w:val="auto"/>
      <w:u w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3819B2"/>
    <w:rPr>
      <w:color w:val="800080"/>
      <w:u w:val="single"/>
    </w:rPr>
  </w:style>
  <w:style w:type="paragraph" w:styleId="Datum">
    <w:name w:val="Date"/>
    <w:basedOn w:val="Normal"/>
    <w:next w:val="Normal"/>
    <w:link w:val="DatumChar"/>
    <w:uiPriority w:val="99"/>
    <w:unhideWhenUsed/>
    <w:rsid w:val="00534B4D"/>
    <w:pPr>
      <w:jc w:val="right"/>
    </w:pPr>
  </w:style>
  <w:style w:type="character" w:customStyle="1" w:styleId="DatumChar">
    <w:name w:val="Datum Char"/>
    <w:basedOn w:val="Standardstycketeckensnitt"/>
    <w:link w:val="Datum"/>
    <w:uiPriority w:val="99"/>
    <w:rsid w:val="00534B4D"/>
    <w:rPr>
      <w:rFonts w:ascii="Arial" w:hAnsi="Arial"/>
      <w:sz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441C8F"/>
    <w:rPr>
      <w:rFonts w:ascii="Arial-BoldMT" w:eastAsiaTheme="majorEastAsia" w:hAnsi="Arial-BoldMT" w:cstheme="majorBidi"/>
      <w:iCs/>
      <w:color w:val="000000" w:themeColor="text1"/>
      <w:sz w:val="22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rsid w:val="00387F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387F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B17A9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17A9"/>
    <w:rPr>
      <w:rFonts w:ascii="Lucida Grande" w:hAnsi="Lucida Grande" w:cs="Lucida Grande"/>
      <w:sz w:val="18"/>
      <w:szCs w:val="18"/>
      <w:lang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4A49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con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gcon.com" TargetMode="External"/><Relationship Id="rId2" Type="http://schemas.openxmlformats.org/officeDocument/2006/relationships/hyperlink" Target="mailto:marketing@engcon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engcon\Brevpapper,%20kuvert%20mm\Mall_engcon%20GROUP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Mall_engcon GROUP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Rubrik 1</vt:lpstr>
      <vt:lpstr>    Rubrik 2</vt:lpstr>
      <vt:lpstr>        Rubrik 3</vt:lpstr>
    </vt:vector>
  </TitlesOfParts>
  <Company>Strateg</Company>
  <LinksUpToDate>false</LinksUpToDate>
  <CharactersWithSpaces>1116</CharactersWithSpaces>
  <SharedDoc>false</SharedDoc>
  <HLinks>
    <vt:vector size="12" baseType="variant">
      <vt:variant>
        <vt:i4>524383</vt:i4>
      </vt:variant>
      <vt:variant>
        <vt:i4>3</vt:i4>
      </vt:variant>
      <vt:variant>
        <vt:i4>0</vt:i4>
      </vt:variant>
      <vt:variant>
        <vt:i4>5</vt:i4>
      </vt:variant>
      <vt:variant>
        <vt:lpwstr>http://www.drivex.se</vt:lpwstr>
      </vt:variant>
      <vt:variant>
        <vt:lpwstr/>
      </vt:variant>
      <vt:variant>
        <vt:i4>852032</vt:i4>
      </vt:variant>
      <vt:variant>
        <vt:i4>0</vt:i4>
      </vt:variant>
      <vt:variant>
        <vt:i4>0</vt:i4>
      </vt:variant>
      <vt:variant>
        <vt:i4>5</vt:i4>
      </vt:variant>
      <vt:variant>
        <vt:lpwstr>http://www.engcon.se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 Strömgren</dc:creator>
  <cp:lastModifiedBy>Sten Strömgren</cp:lastModifiedBy>
  <cp:revision>2</cp:revision>
  <dcterms:created xsi:type="dcterms:W3CDTF">2015-02-09T16:16:00Z</dcterms:created>
  <dcterms:modified xsi:type="dcterms:W3CDTF">2015-02-09T16:16:00Z</dcterms:modified>
</cp:coreProperties>
</file>