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C" w:rsidRPr="002A1BA1" w:rsidRDefault="00183C3A" w:rsidP="00AB07EC">
      <w:pPr>
        <w:rPr>
          <w:rFonts w:ascii="Arial" w:hAnsi="Arial" w:cs="Arial"/>
        </w:rPr>
      </w:pPr>
      <w:bookmarkStart w:id="0" w:name="Subject"/>
      <w:r w:rsidRPr="002A1BA1">
        <w:rPr>
          <w:rFonts w:ascii="Arial" w:hAnsi="Arial" w:cs="Arial"/>
        </w:rPr>
        <w:t>2017</w:t>
      </w:r>
    </w:p>
    <w:p w:rsidR="002B57D3" w:rsidRPr="002A1BA1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2A1BA1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89682B" w:rsidRDefault="0089682B" w:rsidP="008C5656">
      <w:pPr>
        <w:rPr>
          <w:rFonts w:ascii="Arial" w:hAnsi="Arial" w:cs="Arial"/>
          <w:b/>
          <w:sz w:val="28"/>
          <w:szCs w:val="28"/>
        </w:rPr>
      </w:pPr>
      <w:bookmarkStart w:id="1" w:name="Start"/>
      <w:bookmarkEnd w:id="1"/>
    </w:p>
    <w:p w:rsidR="00561510" w:rsidRPr="000762D9" w:rsidRDefault="00561510" w:rsidP="002A1BA1">
      <w:pPr>
        <w:pStyle w:val="Pa1"/>
        <w:rPr>
          <w:rFonts w:ascii="Arial" w:hAnsi="Arial" w:cs="Arial"/>
          <w:b/>
          <w:color w:val="000000"/>
          <w:sz w:val="32"/>
          <w:szCs w:val="32"/>
        </w:rPr>
      </w:pPr>
    </w:p>
    <w:p w:rsidR="00E75F56" w:rsidRPr="005003B7" w:rsidRDefault="002A6EA3" w:rsidP="002A6EA3">
      <w:pPr>
        <w:pStyle w:val="Pa1"/>
        <w:tabs>
          <w:tab w:val="left" w:pos="7425"/>
        </w:tabs>
        <w:rPr>
          <w:rFonts w:ascii="Arial" w:hAnsi="Arial" w:cs="Arial"/>
          <w:color w:val="000000"/>
          <w:sz w:val="32"/>
          <w:szCs w:val="32"/>
        </w:rPr>
      </w:pPr>
      <w:r w:rsidRPr="005003B7">
        <w:rPr>
          <w:rFonts w:ascii="Arial" w:hAnsi="Arial" w:cs="Arial"/>
          <w:color w:val="000000" w:themeColor="text1"/>
          <w:sz w:val="32"/>
          <w:szCs w:val="32"/>
        </w:rPr>
        <w:t xml:space="preserve">Kliv in i </w:t>
      </w:r>
      <w:r w:rsidR="0013521F" w:rsidRPr="005003B7">
        <w:rPr>
          <w:rFonts w:ascii="Arial" w:hAnsi="Arial" w:cs="Arial"/>
          <w:color w:val="000000" w:themeColor="text1"/>
          <w:sz w:val="32"/>
          <w:szCs w:val="32"/>
        </w:rPr>
        <w:t>Elsa Beskow</w:t>
      </w:r>
      <w:r w:rsidRPr="005003B7">
        <w:rPr>
          <w:rFonts w:ascii="Arial" w:hAnsi="Arial" w:cs="Arial"/>
          <w:color w:val="000000" w:themeColor="text1"/>
          <w:sz w:val="32"/>
          <w:szCs w:val="32"/>
        </w:rPr>
        <w:t>s sagolika värld</w:t>
      </w:r>
      <w:r w:rsidR="004D631A" w:rsidRPr="005003B7">
        <w:rPr>
          <w:rFonts w:ascii="Arial" w:hAnsi="Arial" w:cs="Arial"/>
          <w:color w:val="000000" w:themeColor="text1"/>
          <w:sz w:val="32"/>
          <w:szCs w:val="32"/>
        </w:rPr>
        <w:t xml:space="preserve"> på Formex</w:t>
      </w:r>
      <w:r w:rsidRPr="005003B7">
        <w:rPr>
          <w:rFonts w:ascii="Arial" w:hAnsi="Arial" w:cs="Arial"/>
          <w:sz w:val="32"/>
          <w:szCs w:val="32"/>
        </w:rPr>
        <w:tab/>
      </w:r>
    </w:p>
    <w:p w:rsidR="00C661B1" w:rsidRPr="005003B7" w:rsidRDefault="00C661B1" w:rsidP="00C661B1">
      <w:pPr>
        <w:pStyle w:val="Default"/>
        <w:rPr>
          <w:rFonts w:ascii="Arial" w:hAnsi="Arial" w:cs="Arial"/>
        </w:rPr>
      </w:pPr>
    </w:p>
    <w:p w:rsidR="001D7CD8" w:rsidRPr="005003B7" w:rsidRDefault="001D7CD8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2" w:name="_GoBack"/>
      <w:r w:rsidRPr="005003B7">
        <w:rPr>
          <w:rFonts w:ascii="Arial" w:hAnsi="Arial" w:cs="Arial"/>
          <w:i/>
          <w:color w:val="000000" w:themeColor="text1"/>
          <w:sz w:val="22"/>
          <w:szCs w:val="22"/>
        </w:rPr>
        <w:t>När Tant Grön, Tant Brun och Tant Gredelin fyller hundra bjuder Bonnier Brands in till den underbara sagovärld som skapades av den svenska barnbokens urmoder</w:t>
      </w:r>
      <w:r w:rsidR="00445109" w:rsidRPr="005003B7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9F2199" w:rsidRPr="005003B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445109" w:rsidRPr="005003B7">
        <w:rPr>
          <w:rFonts w:ascii="Arial" w:hAnsi="Arial" w:cs="Arial"/>
          <w:i/>
          <w:color w:val="000000" w:themeColor="text1"/>
          <w:sz w:val="22"/>
          <w:szCs w:val="22"/>
        </w:rPr>
        <w:t>Elsa Beskow</w:t>
      </w:r>
      <w:r w:rsidRPr="005003B7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82727B" w:rsidRPr="005003B7">
        <w:rPr>
          <w:rFonts w:ascii="Arial" w:hAnsi="Arial" w:cs="Arial"/>
          <w:i/>
          <w:color w:val="000000" w:themeColor="text1"/>
          <w:sz w:val="22"/>
          <w:szCs w:val="22"/>
        </w:rPr>
        <w:t xml:space="preserve"> Utställning</w:t>
      </w:r>
      <w:r w:rsidR="00445109" w:rsidRPr="005003B7">
        <w:rPr>
          <w:rFonts w:ascii="Arial" w:hAnsi="Arial" w:cs="Arial"/>
          <w:i/>
          <w:color w:val="000000" w:themeColor="text1"/>
          <w:sz w:val="22"/>
          <w:szCs w:val="22"/>
        </w:rPr>
        <w:t>en</w:t>
      </w:r>
      <w:r w:rsidR="00E7426C" w:rsidRPr="005003B7">
        <w:rPr>
          <w:rFonts w:ascii="Arial" w:hAnsi="Arial" w:cs="Arial"/>
          <w:i/>
          <w:color w:val="000000" w:themeColor="text1"/>
          <w:sz w:val="22"/>
          <w:szCs w:val="22"/>
        </w:rPr>
        <w:t xml:space="preserve"> skapas</w:t>
      </w:r>
      <w:r w:rsidR="0082727B" w:rsidRPr="005003B7">
        <w:rPr>
          <w:rFonts w:ascii="Arial" w:hAnsi="Arial" w:cs="Arial"/>
          <w:i/>
          <w:color w:val="000000" w:themeColor="text1"/>
          <w:sz w:val="22"/>
          <w:szCs w:val="22"/>
        </w:rPr>
        <w:t xml:space="preserve"> i samarbete</w:t>
      </w:r>
      <w:r w:rsidR="000419B7" w:rsidRPr="005003B7">
        <w:rPr>
          <w:rFonts w:ascii="Arial" w:hAnsi="Arial" w:cs="Arial"/>
          <w:i/>
          <w:color w:val="000000" w:themeColor="text1"/>
          <w:sz w:val="22"/>
          <w:szCs w:val="22"/>
        </w:rPr>
        <w:t xml:space="preserve"> med internationellt erkända </w:t>
      </w:r>
      <w:hyperlink r:id="rId9" w:history="1">
        <w:proofErr w:type="spellStart"/>
        <w:r w:rsidR="000419B7" w:rsidRPr="005003B7">
          <w:rPr>
            <w:rStyle w:val="Hyperlnk"/>
            <w:rFonts w:ascii="Arial" w:hAnsi="Arial" w:cs="Arial"/>
            <w:i/>
            <w:color w:val="000000" w:themeColor="text1"/>
            <w:sz w:val="22"/>
            <w:szCs w:val="22"/>
          </w:rPr>
          <w:t>JoA</w:t>
        </w:r>
        <w:r w:rsidR="0082727B" w:rsidRPr="005003B7">
          <w:rPr>
            <w:rStyle w:val="Hyperlnk"/>
            <w:rFonts w:ascii="Arial" w:hAnsi="Arial" w:cs="Arial"/>
            <w:i/>
            <w:color w:val="000000" w:themeColor="text1"/>
            <w:sz w:val="22"/>
            <w:szCs w:val="22"/>
          </w:rPr>
          <w:t>nn</w:t>
        </w:r>
        <w:proofErr w:type="spellEnd"/>
        <w:r w:rsidR="0082727B" w:rsidRPr="005003B7">
          <w:rPr>
            <w:rStyle w:val="Hyperlnk"/>
            <w:rFonts w:ascii="Arial" w:hAnsi="Arial" w:cs="Arial"/>
            <w:i/>
            <w:color w:val="000000" w:themeColor="text1"/>
            <w:sz w:val="22"/>
            <w:szCs w:val="22"/>
          </w:rPr>
          <w:t xml:space="preserve"> Tan</w:t>
        </w:r>
        <w:r w:rsidR="00445109" w:rsidRPr="005003B7">
          <w:rPr>
            <w:rStyle w:val="Hyperlnk"/>
            <w:rFonts w:ascii="Arial" w:hAnsi="Arial" w:cs="Arial"/>
            <w:i/>
            <w:color w:val="000000" w:themeColor="text1"/>
            <w:sz w:val="22"/>
            <w:szCs w:val="22"/>
          </w:rPr>
          <w:t xml:space="preserve"> Studio</w:t>
        </w:r>
      </w:hyperlink>
      <w:r w:rsidR="00445109" w:rsidRPr="005003B7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bookmarkEnd w:id="2"/>
    <w:p w:rsidR="0079045F" w:rsidRPr="005003B7" w:rsidRDefault="000762D9" w:rsidP="0079045F">
      <w:pPr>
        <w:rPr>
          <w:rFonts w:ascii="Arial" w:hAnsi="Arial" w:cs="Arial"/>
          <w:i/>
          <w:color w:val="000000" w:themeColor="text1"/>
          <w:szCs w:val="22"/>
        </w:rPr>
      </w:pPr>
      <w:r w:rsidRPr="005003B7">
        <w:rPr>
          <w:rFonts w:ascii="Arial" w:hAnsi="Arial" w:cs="Arial"/>
          <w:i/>
          <w:color w:val="000000" w:themeColor="text1"/>
          <w:szCs w:val="22"/>
        </w:rPr>
        <w:t xml:space="preserve"> </w:t>
      </w:r>
    </w:p>
    <w:p w:rsidR="000419B7" w:rsidRPr="005003B7" w:rsidRDefault="001D7CD8" w:rsidP="00030909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003B7">
        <w:rPr>
          <w:rFonts w:ascii="Arial" w:hAnsi="Arial" w:cs="Arial"/>
          <w:bCs/>
          <w:color w:val="000000" w:themeColor="text1"/>
          <w:sz w:val="22"/>
          <w:szCs w:val="22"/>
        </w:rPr>
        <w:t>I år är det</w:t>
      </w:r>
      <w:r w:rsidRPr="005003B7">
        <w:rPr>
          <w:rFonts w:ascii="Arial" w:hAnsi="Arial" w:cs="Arial"/>
          <w:color w:val="000000" w:themeColor="text1"/>
          <w:sz w:val="22"/>
          <w:szCs w:val="22"/>
        </w:rPr>
        <w:t xml:space="preserve"> hundra år sedan den första boken om Tant Grön, Tant Brun, Tant Gredelin och Farbror Blå kom ut. Det firar Bonnier Brands, agenturen som förvaltar rättigheterna till Elsa Besk</w:t>
      </w:r>
      <w:r w:rsidR="006F08CC" w:rsidRPr="005003B7">
        <w:rPr>
          <w:rFonts w:ascii="Arial" w:hAnsi="Arial" w:cs="Arial"/>
          <w:color w:val="000000" w:themeColor="text1"/>
          <w:sz w:val="22"/>
          <w:szCs w:val="22"/>
        </w:rPr>
        <w:t xml:space="preserve">ows bild och sagoskatt, med </w:t>
      </w:r>
      <w:r w:rsidRPr="005003B7">
        <w:rPr>
          <w:rFonts w:ascii="Arial" w:hAnsi="Arial" w:cs="Arial"/>
          <w:color w:val="000000" w:themeColor="text1"/>
          <w:sz w:val="22"/>
          <w:szCs w:val="22"/>
        </w:rPr>
        <w:t>en större satsning till ära av Elsa Bes</w:t>
      </w:r>
      <w:r w:rsidR="00E7426C" w:rsidRPr="005003B7">
        <w:rPr>
          <w:rFonts w:ascii="Arial" w:hAnsi="Arial" w:cs="Arial"/>
          <w:color w:val="000000" w:themeColor="text1"/>
          <w:sz w:val="22"/>
          <w:szCs w:val="22"/>
        </w:rPr>
        <w:t>kow.</w:t>
      </w:r>
      <w:r w:rsidR="006F08CC" w:rsidRPr="005003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7BB8" w:rsidRPr="005003B7">
        <w:rPr>
          <w:rFonts w:ascii="Arial" w:hAnsi="Arial" w:cs="Arial"/>
          <w:color w:val="000000" w:themeColor="text1"/>
          <w:sz w:val="22"/>
          <w:szCs w:val="22"/>
        </w:rPr>
        <w:t>Inspirationsutställningen</w:t>
      </w:r>
      <w:r w:rsidR="005003B7" w:rsidRPr="005003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045F" w:rsidRPr="005003B7">
        <w:rPr>
          <w:rFonts w:ascii="Arial" w:hAnsi="Arial" w:cs="Arial"/>
          <w:color w:val="000000" w:themeColor="text1"/>
          <w:sz w:val="22"/>
          <w:szCs w:val="22"/>
        </w:rPr>
        <w:t>skapas i samarbete</w:t>
      </w:r>
      <w:r w:rsidR="000419B7" w:rsidRPr="005003B7">
        <w:rPr>
          <w:rFonts w:ascii="Arial" w:hAnsi="Arial" w:cs="Arial"/>
          <w:color w:val="000000" w:themeColor="text1"/>
          <w:sz w:val="22"/>
          <w:szCs w:val="22"/>
        </w:rPr>
        <w:t xml:space="preserve"> med internationellt erkända </w:t>
      </w:r>
      <w:proofErr w:type="spellStart"/>
      <w:r w:rsidR="000419B7" w:rsidRPr="005003B7">
        <w:rPr>
          <w:rFonts w:ascii="Arial" w:hAnsi="Arial" w:cs="Arial"/>
          <w:color w:val="000000" w:themeColor="text1"/>
          <w:sz w:val="22"/>
          <w:szCs w:val="22"/>
        </w:rPr>
        <w:t>JoA</w:t>
      </w:r>
      <w:r w:rsidR="0079045F" w:rsidRPr="005003B7">
        <w:rPr>
          <w:rFonts w:ascii="Arial" w:hAnsi="Arial" w:cs="Arial"/>
          <w:color w:val="000000" w:themeColor="text1"/>
          <w:sz w:val="22"/>
          <w:szCs w:val="22"/>
        </w:rPr>
        <w:t>nn</w:t>
      </w:r>
      <w:proofErr w:type="spellEnd"/>
      <w:r w:rsidR="0079045F" w:rsidRPr="005003B7">
        <w:rPr>
          <w:rFonts w:ascii="Arial" w:hAnsi="Arial" w:cs="Arial"/>
          <w:color w:val="000000" w:themeColor="text1"/>
          <w:sz w:val="22"/>
          <w:szCs w:val="22"/>
        </w:rPr>
        <w:t xml:space="preserve"> Tan Studio.</w:t>
      </w:r>
      <w:r w:rsidR="00030909" w:rsidRPr="005003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>Studion jobbar</w:t>
      </w:r>
      <w:r w:rsidR="000419B7" w:rsidRPr="005003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 xml:space="preserve">bland annat med </w:t>
      </w:r>
      <w:r w:rsidR="000419B7" w:rsidRPr="005003B7">
        <w:rPr>
          <w:rFonts w:ascii="Arial" w:hAnsi="Arial" w:cs="Arial"/>
          <w:color w:val="000000" w:themeColor="text1"/>
          <w:sz w:val="22"/>
          <w:szCs w:val="22"/>
        </w:rPr>
        <w:t>NK</w:t>
      </w:r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>Hermès</w:t>
      </w:r>
      <w:proofErr w:type="spellEnd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>Fendi</w:t>
      </w:r>
      <w:proofErr w:type="spellEnd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 xml:space="preserve"> och Nordiska Muséet </w:t>
      </w:r>
      <w:r w:rsidR="000419B7" w:rsidRPr="005003B7">
        <w:rPr>
          <w:rFonts w:ascii="Arial" w:hAnsi="Arial" w:cs="Arial"/>
          <w:color w:val="000000" w:themeColor="text1"/>
          <w:sz w:val="22"/>
          <w:szCs w:val="22"/>
        </w:rPr>
        <w:t>och</w:t>
      </w:r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>Creative</w:t>
      </w:r>
      <w:proofErr w:type="spellEnd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 xml:space="preserve"> Director </w:t>
      </w:r>
      <w:proofErr w:type="spellStart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>JoAnn</w:t>
      </w:r>
      <w:proofErr w:type="spellEnd"/>
      <w:r w:rsidR="00F2743F" w:rsidRPr="005003B7">
        <w:rPr>
          <w:rFonts w:ascii="Arial" w:hAnsi="Arial" w:cs="Arial"/>
          <w:color w:val="000000" w:themeColor="text1"/>
          <w:sz w:val="22"/>
          <w:szCs w:val="22"/>
        </w:rPr>
        <w:t xml:space="preserve"> Tan</w:t>
      </w:r>
      <w:r w:rsidR="000419B7"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är känd som en av modevärldens mest </w:t>
      </w:r>
      <w:r w:rsidR="002B14C5"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uppskattade och omtalade visuella kreatör</w:t>
      </w:r>
      <w:r w:rsidR="00F2743F"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er.</w:t>
      </w:r>
    </w:p>
    <w:p w:rsidR="00F2743F" w:rsidRPr="005003B7" w:rsidRDefault="00F2743F" w:rsidP="00030909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2743F" w:rsidRPr="005003B7" w:rsidRDefault="005003B7" w:rsidP="00030909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</w:t>
      </w:r>
      <w:r w:rsidR="00F2743F"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För oss är det ett drömprojekt att kunna jobba med ett konstnärligt underlag och med vördnad få utveckla en 100-år gammal saga till en visuell installation. Vi vill att alla verkligen ska kunna vara en del av Elsa Beskows magiska sagovärld, säger Cilla Winbladh på </w:t>
      </w:r>
      <w:proofErr w:type="spellStart"/>
      <w:r w:rsidR="00F2743F"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JoAnn</w:t>
      </w:r>
      <w:proofErr w:type="spellEnd"/>
      <w:r w:rsidR="00F2743F"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Tan Studio.</w:t>
      </w:r>
    </w:p>
    <w:p w:rsidR="005C7F53" w:rsidRPr="005003B7" w:rsidRDefault="005C7F53" w:rsidP="00030909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D46F6E" w:rsidRPr="005003B7" w:rsidRDefault="00D46F6E" w:rsidP="00D46F6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003B7">
        <w:rPr>
          <w:rFonts w:ascii="Arial" w:hAnsi="Arial" w:cs="Arial"/>
          <w:color w:val="000000" w:themeColor="text1"/>
          <w:sz w:val="22"/>
          <w:szCs w:val="22"/>
        </w:rPr>
        <w:t xml:space="preserve">Det är nu tredje gången som </w:t>
      </w:r>
      <w:r w:rsidR="00EC173A" w:rsidRPr="005003B7">
        <w:rPr>
          <w:rFonts w:ascii="Arial" w:hAnsi="Arial" w:cs="Arial"/>
          <w:color w:val="000000" w:themeColor="text1"/>
          <w:sz w:val="22"/>
          <w:szCs w:val="22"/>
        </w:rPr>
        <w:t xml:space="preserve">Bonnier Brands </w:t>
      </w:r>
      <w:r w:rsidRPr="005003B7">
        <w:rPr>
          <w:rFonts w:ascii="Arial" w:hAnsi="Arial" w:cs="Arial"/>
          <w:color w:val="000000" w:themeColor="text1"/>
          <w:sz w:val="22"/>
          <w:szCs w:val="22"/>
        </w:rPr>
        <w:t xml:space="preserve">ställer ut på Formex </w:t>
      </w:r>
      <w:r w:rsidR="005E622D" w:rsidRPr="005003B7">
        <w:rPr>
          <w:rFonts w:ascii="Arial" w:hAnsi="Arial" w:cs="Arial"/>
          <w:color w:val="000000" w:themeColor="text1"/>
          <w:sz w:val="22"/>
          <w:szCs w:val="22"/>
        </w:rPr>
        <w:t>och nu även</w:t>
      </w:r>
      <w:r w:rsidRPr="005003B7">
        <w:rPr>
          <w:rFonts w:ascii="Arial" w:hAnsi="Arial" w:cs="Arial"/>
          <w:color w:val="000000" w:themeColor="text1"/>
          <w:sz w:val="22"/>
          <w:szCs w:val="22"/>
        </w:rPr>
        <w:t xml:space="preserve"> visualiserar jubileumsutställningen om Beskows älskade tanter.</w:t>
      </w:r>
      <w:r w:rsidR="005C7F53" w:rsidRPr="005003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7F53"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utställningen kan besökaren dessutom avnjuta </w:t>
      </w:r>
      <w:r w:rsidR="005C7F53" w:rsidRPr="005003B7">
        <w:rPr>
          <w:rFonts w:ascii="Arial" w:hAnsi="Arial" w:cs="Arial"/>
          <w:color w:val="000000" w:themeColor="text1"/>
          <w:sz w:val="22"/>
          <w:szCs w:val="22"/>
        </w:rPr>
        <w:t xml:space="preserve">klassiska sju sorters kakor i </w:t>
      </w:r>
      <w:r w:rsidR="005839BD" w:rsidRPr="005003B7">
        <w:rPr>
          <w:rFonts w:ascii="Arial" w:hAnsi="Arial" w:cs="Arial"/>
          <w:color w:val="000000" w:themeColor="text1"/>
          <w:sz w:val="22"/>
          <w:szCs w:val="22"/>
        </w:rPr>
        <w:t>Tant Gredelins salong, kika in i Tant Bruns kök och koppla av i Tant Gröns trädgård.</w:t>
      </w:r>
    </w:p>
    <w:p w:rsidR="0079045F" w:rsidRPr="005003B7" w:rsidRDefault="0079045F" w:rsidP="0079045F">
      <w:pPr>
        <w:rPr>
          <w:rFonts w:ascii="Arial" w:hAnsi="Arial" w:cs="Arial"/>
          <w:color w:val="000000" w:themeColor="text1"/>
          <w:szCs w:val="22"/>
          <w:shd w:val="clear" w:color="auto" w:fill="FFFFFF"/>
        </w:rPr>
      </w:pPr>
    </w:p>
    <w:p w:rsidR="009003B9" w:rsidRPr="005003B7" w:rsidRDefault="009003B9" w:rsidP="003D24E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</w:t>
      </w:r>
      <w:r w:rsidRPr="005003B7">
        <w:rPr>
          <w:rFonts w:ascii="Arial" w:hAnsi="Arial" w:cs="Arial"/>
          <w:color w:val="000000" w:themeColor="text1"/>
          <w:sz w:val="22"/>
          <w:szCs w:val="22"/>
        </w:rPr>
        <w:t xml:space="preserve">När vi bestämde oss för den här satsningen så bestämde vi oss också för att göra det ordentligt, vi vill verkligen att besökarna skall kliva in i Elsa Beskows värld, säger Christian Wallin </w:t>
      </w:r>
    </w:p>
    <w:p w:rsidR="001D7CD8" w:rsidRDefault="005C7F53" w:rsidP="005C7F53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003B7">
        <w:rPr>
          <w:rFonts w:ascii="Arial" w:hAnsi="Arial" w:cs="Arial"/>
          <w:color w:val="000000" w:themeColor="text1"/>
          <w:sz w:val="22"/>
          <w:szCs w:val="22"/>
        </w:rPr>
        <w:t>på Bonnier Brands.</w:t>
      </w:r>
    </w:p>
    <w:p w:rsidR="000B3B79" w:rsidRPr="005003B7" w:rsidRDefault="000B3B79" w:rsidP="005C7F53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5C7F53" w:rsidRDefault="000B3B79" w:rsidP="005C7F53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Det är så kul att kunna erbjuda våra besökare en inspirationsutställning signerad av världsberömda </w:t>
      </w:r>
      <w:proofErr w:type="spellStart"/>
      <w:r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JoAnn</w:t>
      </w:r>
      <w:proofErr w:type="spellEnd"/>
      <w:r w:rsidRPr="005003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Tan Studio. Det är roligt att kunna lyfta delar ur vår svenska designskatt och dit hör definitivt Elsa Beskow och hennes författarskap, säger Christina Olsson, projektchef för Formex.</w:t>
      </w:r>
    </w:p>
    <w:p w:rsidR="000B3B79" w:rsidRPr="005003B7" w:rsidRDefault="000B3B79" w:rsidP="005C7F53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8A2242" w:rsidRPr="005003B7" w:rsidRDefault="008A2242" w:rsidP="008A2242">
      <w:pPr>
        <w:rPr>
          <w:rFonts w:ascii="Arial" w:hAnsi="Arial" w:cs="Arial"/>
          <w:color w:val="000000" w:themeColor="text1"/>
          <w:szCs w:val="22"/>
        </w:rPr>
      </w:pPr>
      <w:r w:rsidRPr="005003B7">
        <w:rPr>
          <w:rFonts w:ascii="Arial" w:hAnsi="Arial" w:cs="Arial"/>
          <w:i/>
          <w:color w:val="000000" w:themeColor="text1"/>
          <w:szCs w:val="22"/>
        </w:rPr>
        <w:t xml:space="preserve">För mer information besök </w:t>
      </w:r>
      <w:hyperlink r:id="rId10" w:history="1">
        <w:r w:rsidRPr="005003B7">
          <w:rPr>
            <w:rStyle w:val="Hyperlnk"/>
            <w:rFonts w:ascii="Arial" w:hAnsi="Arial" w:cs="Arial"/>
            <w:i/>
            <w:color w:val="000000" w:themeColor="text1"/>
            <w:szCs w:val="22"/>
          </w:rPr>
          <w:t>www.formex.se</w:t>
        </w:r>
      </w:hyperlink>
      <w:r w:rsidRPr="005003B7">
        <w:rPr>
          <w:rFonts w:ascii="Arial" w:hAnsi="Arial" w:cs="Arial"/>
          <w:i/>
          <w:color w:val="000000" w:themeColor="text1"/>
          <w:szCs w:val="22"/>
        </w:rPr>
        <w:t xml:space="preserve"> eller kontakta</w:t>
      </w:r>
      <w:r w:rsidRPr="005003B7">
        <w:rPr>
          <w:rFonts w:ascii="Arial" w:hAnsi="Arial" w:cs="Arial"/>
          <w:color w:val="000000" w:themeColor="text1"/>
          <w:szCs w:val="22"/>
        </w:rPr>
        <w:t xml:space="preserve">: </w:t>
      </w:r>
    </w:p>
    <w:p w:rsidR="008A2242" w:rsidRPr="005003B7" w:rsidRDefault="008A2242" w:rsidP="008A2242">
      <w:pPr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5003B7">
        <w:rPr>
          <w:rFonts w:ascii="Arial" w:hAnsi="Arial" w:cs="Arial"/>
          <w:color w:val="000000" w:themeColor="text1"/>
          <w:szCs w:val="22"/>
          <w:shd w:val="clear" w:color="auto" w:fill="FFFFFF"/>
        </w:rPr>
        <w:t>Christina Olsson,</w:t>
      </w:r>
      <w:r w:rsidR="00F93851" w:rsidRPr="005003B7">
        <w:rPr>
          <w:rFonts w:ascii="Arial" w:hAnsi="Arial" w:cs="Arial"/>
          <w:color w:val="000000" w:themeColor="text1"/>
          <w:szCs w:val="22"/>
          <w:shd w:val="clear" w:color="auto" w:fill="FFFFFF"/>
        </w:rPr>
        <w:t xml:space="preserve"> projektchef</w:t>
      </w:r>
      <w:r w:rsidRPr="005003B7">
        <w:rPr>
          <w:rFonts w:ascii="Arial" w:hAnsi="Arial" w:cs="Arial"/>
          <w:color w:val="000000" w:themeColor="text1"/>
          <w:szCs w:val="22"/>
        </w:rPr>
        <w:t xml:space="preserve"> +46 8 749 44 28,</w:t>
      </w:r>
      <w:r w:rsidRPr="005003B7">
        <w:rPr>
          <w:rFonts w:ascii="Arial" w:hAnsi="Arial" w:cs="Arial"/>
          <w:color w:val="000000" w:themeColor="text1"/>
          <w:szCs w:val="22"/>
          <w:shd w:val="clear" w:color="auto" w:fill="FFFFFF"/>
        </w:rPr>
        <w:t xml:space="preserve"> </w:t>
      </w:r>
      <w:hyperlink r:id="rId11" w:history="1">
        <w:r w:rsidR="00F93851" w:rsidRPr="005003B7">
          <w:rPr>
            <w:rStyle w:val="Hyperlnk"/>
            <w:rFonts w:ascii="Arial" w:hAnsi="Arial" w:cs="Arial"/>
            <w:color w:val="000000" w:themeColor="text1"/>
            <w:szCs w:val="22"/>
            <w:shd w:val="clear" w:color="auto" w:fill="FFFFFF"/>
          </w:rPr>
          <w:t>christina.olsson@stockholmsmassan.se</w:t>
        </w:r>
      </w:hyperlink>
    </w:p>
    <w:p w:rsidR="004050B6" w:rsidRPr="005003B7" w:rsidRDefault="009C2B33" w:rsidP="008A2242">
      <w:pPr>
        <w:rPr>
          <w:rFonts w:ascii="Arial" w:hAnsi="Arial" w:cs="Arial"/>
          <w:color w:val="000000" w:themeColor="text1"/>
          <w:szCs w:val="22"/>
          <w:u w:val="single"/>
        </w:rPr>
      </w:pPr>
      <w:r w:rsidRPr="005003B7">
        <w:rPr>
          <w:rFonts w:ascii="Arial" w:hAnsi="Arial" w:cs="Arial"/>
          <w:color w:val="000000" w:themeColor="text1"/>
          <w:szCs w:val="22"/>
        </w:rPr>
        <w:t xml:space="preserve">Liisa Aus, pressansvarig, +46 8 749 41 53, </w:t>
      </w:r>
      <w:hyperlink r:id="rId12" w:history="1">
        <w:r w:rsidRPr="005003B7">
          <w:rPr>
            <w:rStyle w:val="Hyperlnk"/>
            <w:rFonts w:ascii="Arial" w:hAnsi="Arial" w:cs="Arial"/>
            <w:color w:val="000000" w:themeColor="text1"/>
            <w:szCs w:val="22"/>
          </w:rPr>
          <w:t>liisa.aus@stockholmsmassan.se</w:t>
        </w:r>
      </w:hyperlink>
    </w:p>
    <w:p w:rsidR="009C2B33" w:rsidRPr="005003B7" w:rsidRDefault="009C2B33" w:rsidP="008A2242">
      <w:pPr>
        <w:rPr>
          <w:rFonts w:ascii="Arial" w:hAnsi="Arial" w:cs="Arial"/>
          <w:color w:val="000000" w:themeColor="text1"/>
          <w:szCs w:val="22"/>
          <w:shd w:val="clear" w:color="auto" w:fill="FFFFFF"/>
        </w:rPr>
      </w:pPr>
    </w:p>
    <w:p w:rsidR="008A2242" w:rsidRPr="005003B7" w:rsidRDefault="008A2242" w:rsidP="008A2242">
      <w:pPr>
        <w:rPr>
          <w:rStyle w:val="Betoning"/>
          <w:rFonts w:ascii="Arial" w:hAnsi="Arial" w:cs="Arial"/>
          <w:color w:val="000000" w:themeColor="text1"/>
          <w:szCs w:val="22"/>
        </w:rPr>
      </w:pPr>
      <w:r w:rsidRPr="005003B7">
        <w:rPr>
          <w:rStyle w:val="Betoning"/>
          <w:rFonts w:ascii="Arial" w:hAnsi="Arial" w:cs="Arial"/>
          <w:color w:val="000000" w:themeColor="text1"/>
          <w:szCs w:val="22"/>
        </w:rPr>
        <w:t>Formex arrangeras av Stockholmsmässan och äger rum två gånger per år. Mässan är Nordens ledande mötesplats för nyheter, affärer, trender, kunskap och inspiration inom inredn</w:t>
      </w:r>
      <w:r w:rsidR="000E7E37" w:rsidRPr="005003B7">
        <w:rPr>
          <w:rStyle w:val="Betoning"/>
          <w:rFonts w:ascii="Arial" w:hAnsi="Arial" w:cs="Arial"/>
          <w:color w:val="000000" w:themeColor="text1"/>
          <w:szCs w:val="22"/>
        </w:rPr>
        <w:t xml:space="preserve">ingsbranschen. Formex välkomnar </w:t>
      </w:r>
      <w:r w:rsidRPr="005003B7">
        <w:rPr>
          <w:rStyle w:val="Betoning"/>
          <w:rFonts w:ascii="Arial" w:hAnsi="Arial" w:cs="Arial"/>
          <w:color w:val="000000" w:themeColor="text1"/>
          <w:szCs w:val="22"/>
        </w:rPr>
        <w:t>900 utställare, 23 000 fackbesökare och över 850 medierepresentanter.</w:t>
      </w:r>
    </w:p>
    <w:p w:rsidR="00EF7F04" w:rsidRPr="002955D1" w:rsidRDefault="00EF7F04">
      <w:pPr>
        <w:rPr>
          <w:i/>
          <w:iCs/>
          <w:color w:val="363636"/>
          <w:szCs w:val="22"/>
        </w:rPr>
      </w:pPr>
    </w:p>
    <w:sectPr w:rsidR="00EF7F04" w:rsidRPr="002955D1" w:rsidSect="008357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E3" w:rsidRDefault="008C48E3">
      <w:r>
        <w:separator/>
      </w:r>
    </w:p>
  </w:endnote>
  <w:endnote w:type="continuationSeparator" w:id="0">
    <w:p w:rsidR="008C48E3" w:rsidRDefault="008C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22 Undergroun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embo-Text">
    <w:charset w:val="00"/>
    <w:family w:val="auto"/>
    <w:pitch w:val="variable"/>
    <w:sig w:usb0="00000003" w:usb1="00000000" w:usb2="00000000" w:usb3="00000000" w:csb0="00000001" w:csb1="00000000"/>
  </w:font>
  <w:font w:name="Futura Book">
    <w:altName w:val="Futura Book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3090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959B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E3" w:rsidRDefault="008C48E3">
      <w:r>
        <w:separator/>
      </w:r>
    </w:p>
  </w:footnote>
  <w:footnote w:type="continuationSeparator" w:id="0">
    <w:p w:rsidR="008C48E3" w:rsidRDefault="008C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183C3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0F3D247" wp14:editId="14D6C1B7">
          <wp:simplePos x="0" y="0"/>
          <wp:positionH relativeFrom="column">
            <wp:posOffset>134620</wp:posOffset>
          </wp:positionH>
          <wp:positionV relativeFrom="paragraph">
            <wp:posOffset>312420</wp:posOffset>
          </wp:positionV>
          <wp:extent cx="2626360" cy="593725"/>
          <wp:effectExtent l="0" t="0" r="2540" b="0"/>
          <wp:wrapSquare wrapText="bothSides"/>
          <wp:docPr id="1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94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D24DBE" wp14:editId="57FD37B5">
          <wp:simplePos x="0" y="0"/>
          <wp:positionH relativeFrom="column">
            <wp:posOffset>-17780</wp:posOffset>
          </wp:positionH>
          <wp:positionV relativeFrom="paragraph">
            <wp:posOffset>160020</wp:posOffset>
          </wp:positionV>
          <wp:extent cx="2626360" cy="593725"/>
          <wp:effectExtent l="0" t="0" r="2540" b="0"/>
          <wp:wrapSquare wrapText="bothSides"/>
          <wp:docPr id="44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1D2"/>
    <w:multiLevelType w:val="hybridMultilevel"/>
    <w:tmpl w:val="92766376"/>
    <w:lvl w:ilvl="0" w:tplc="0D0E1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3B8"/>
    <w:multiLevelType w:val="hybridMultilevel"/>
    <w:tmpl w:val="70CE1058"/>
    <w:lvl w:ilvl="0" w:tplc="AE72C6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54545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2F7"/>
    <w:multiLevelType w:val="hybridMultilevel"/>
    <w:tmpl w:val="8A8CC410"/>
    <w:lvl w:ilvl="0" w:tplc="77D0F1D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4966E05"/>
    <w:multiLevelType w:val="hybridMultilevel"/>
    <w:tmpl w:val="F63CEA6E"/>
    <w:lvl w:ilvl="0" w:tplc="99C2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75F3E"/>
    <w:multiLevelType w:val="hybridMultilevel"/>
    <w:tmpl w:val="9B602F90"/>
    <w:lvl w:ilvl="0" w:tplc="EF1C8A2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155"/>
    <w:multiLevelType w:val="hybridMultilevel"/>
    <w:tmpl w:val="E25A591C"/>
    <w:lvl w:ilvl="0" w:tplc="0946FFF4">
      <w:start w:val="2"/>
      <w:numFmt w:val="bullet"/>
      <w:lvlText w:val="-"/>
      <w:lvlJc w:val="left"/>
      <w:pPr>
        <w:ind w:left="720" w:hanging="360"/>
      </w:pPr>
      <w:rPr>
        <w:rFonts w:ascii="P22 Underground Light" w:eastAsia="Times New Roman" w:hAnsi="P22 Underground Light" w:cs="P22 Undergroun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03AAC"/>
    <w:multiLevelType w:val="hybridMultilevel"/>
    <w:tmpl w:val="5372B66A"/>
    <w:lvl w:ilvl="0" w:tplc="C388EE3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6BE4E22"/>
    <w:multiLevelType w:val="hybridMultilevel"/>
    <w:tmpl w:val="B54814AA"/>
    <w:lvl w:ilvl="0" w:tplc="9BC0C554">
      <w:start w:val="23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BFE4CF6"/>
    <w:multiLevelType w:val="hybridMultilevel"/>
    <w:tmpl w:val="EF2284C2"/>
    <w:lvl w:ilvl="0" w:tplc="628AA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3177"/>
    <w:multiLevelType w:val="hybridMultilevel"/>
    <w:tmpl w:val="F2485760"/>
    <w:lvl w:ilvl="0" w:tplc="C99E5AF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355D5"/>
    <w:multiLevelType w:val="hybridMultilevel"/>
    <w:tmpl w:val="A07C5476"/>
    <w:lvl w:ilvl="0" w:tplc="11C05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B0676"/>
    <w:multiLevelType w:val="hybridMultilevel"/>
    <w:tmpl w:val="83106A8E"/>
    <w:lvl w:ilvl="0" w:tplc="54526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45A66"/>
    <w:multiLevelType w:val="hybridMultilevel"/>
    <w:tmpl w:val="F0824990"/>
    <w:lvl w:ilvl="0" w:tplc="31E0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DE7"/>
    <w:multiLevelType w:val="hybridMultilevel"/>
    <w:tmpl w:val="F72E6492"/>
    <w:lvl w:ilvl="0" w:tplc="829639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6"/>
  </w:num>
  <w:num w:numId="5">
    <w:abstractNumId w:val="17"/>
  </w:num>
  <w:num w:numId="6">
    <w:abstractNumId w:val="7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16"/>
  </w:num>
  <w:num w:numId="12">
    <w:abstractNumId w:val="2"/>
  </w:num>
  <w:num w:numId="13">
    <w:abstractNumId w:val="18"/>
  </w:num>
  <w:num w:numId="14">
    <w:abstractNumId w:val="3"/>
  </w:num>
  <w:num w:numId="15">
    <w:abstractNumId w:val="14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E42"/>
    <w:rsid w:val="00017BB8"/>
    <w:rsid w:val="00027682"/>
    <w:rsid w:val="00027F18"/>
    <w:rsid w:val="00030909"/>
    <w:rsid w:val="00031372"/>
    <w:rsid w:val="000419B7"/>
    <w:rsid w:val="000474C5"/>
    <w:rsid w:val="00052851"/>
    <w:rsid w:val="000616A9"/>
    <w:rsid w:val="0007246C"/>
    <w:rsid w:val="000731B8"/>
    <w:rsid w:val="000762D9"/>
    <w:rsid w:val="0007685E"/>
    <w:rsid w:val="00086069"/>
    <w:rsid w:val="000940ED"/>
    <w:rsid w:val="000A01EA"/>
    <w:rsid w:val="000A0465"/>
    <w:rsid w:val="000B0587"/>
    <w:rsid w:val="000B0FE9"/>
    <w:rsid w:val="000B3B79"/>
    <w:rsid w:val="000D3930"/>
    <w:rsid w:val="000D7A20"/>
    <w:rsid w:val="000E52C8"/>
    <w:rsid w:val="000E5740"/>
    <w:rsid w:val="000E594C"/>
    <w:rsid w:val="000E7E37"/>
    <w:rsid w:val="000F596D"/>
    <w:rsid w:val="000F6016"/>
    <w:rsid w:val="00107932"/>
    <w:rsid w:val="00110977"/>
    <w:rsid w:val="00116121"/>
    <w:rsid w:val="001162A2"/>
    <w:rsid w:val="001235EE"/>
    <w:rsid w:val="00123762"/>
    <w:rsid w:val="001319DF"/>
    <w:rsid w:val="00131B03"/>
    <w:rsid w:val="00132693"/>
    <w:rsid w:val="0013521F"/>
    <w:rsid w:val="00136F9D"/>
    <w:rsid w:val="00143993"/>
    <w:rsid w:val="0015110E"/>
    <w:rsid w:val="0015558D"/>
    <w:rsid w:val="00155683"/>
    <w:rsid w:val="00171296"/>
    <w:rsid w:val="001825DD"/>
    <w:rsid w:val="00183C3A"/>
    <w:rsid w:val="00187354"/>
    <w:rsid w:val="00187739"/>
    <w:rsid w:val="00196924"/>
    <w:rsid w:val="001A1733"/>
    <w:rsid w:val="001A2339"/>
    <w:rsid w:val="001A4262"/>
    <w:rsid w:val="001B1E1B"/>
    <w:rsid w:val="001B5115"/>
    <w:rsid w:val="001C01E7"/>
    <w:rsid w:val="001D1D29"/>
    <w:rsid w:val="001D72C2"/>
    <w:rsid w:val="001D7CD8"/>
    <w:rsid w:val="001E6FA2"/>
    <w:rsid w:val="001F05C5"/>
    <w:rsid w:val="001F2819"/>
    <w:rsid w:val="001F3AF9"/>
    <w:rsid w:val="00205541"/>
    <w:rsid w:val="00205581"/>
    <w:rsid w:val="0021063B"/>
    <w:rsid w:val="002133F3"/>
    <w:rsid w:val="0022371B"/>
    <w:rsid w:val="00226A25"/>
    <w:rsid w:val="00243676"/>
    <w:rsid w:val="00243F54"/>
    <w:rsid w:val="00252030"/>
    <w:rsid w:val="002613BB"/>
    <w:rsid w:val="002664A4"/>
    <w:rsid w:val="00277DD4"/>
    <w:rsid w:val="00290C0B"/>
    <w:rsid w:val="002920B2"/>
    <w:rsid w:val="00293BCC"/>
    <w:rsid w:val="002955D1"/>
    <w:rsid w:val="002959B1"/>
    <w:rsid w:val="00295DE3"/>
    <w:rsid w:val="002A1BA1"/>
    <w:rsid w:val="002A6EA3"/>
    <w:rsid w:val="002A740D"/>
    <w:rsid w:val="002B14C5"/>
    <w:rsid w:val="002B392B"/>
    <w:rsid w:val="002B57D3"/>
    <w:rsid w:val="002C1483"/>
    <w:rsid w:val="002C23AE"/>
    <w:rsid w:val="002E1AA6"/>
    <w:rsid w:val="002E341D"/>
    <w:rsid w:val="002E6AFF"/>
    <w:rsid w:val="002F01B5"/>
    <w:rsid w:val="002F065B"/>
    <w:rsid w:val="002F2DA7"/>
    <w:rsid w:val="0030200B"/>
    <w:rsid w:val="0030247A"/>
    <w:rsid w:val="00311E0B"/>
    <w:rsid w:val="00312822"/>
    <w:rsid w:val="00324615"/>
    <w:rsid w:val="00326E72"/>
    <w:rsid w:val="0033040C"/>
    <w:rsid w:val="00330FD5"/>
    <w:rsid w:val="0033406F"/>
    <w:rsid w:val="003371F8"/>
    <w:rsid w:val="003372B9"/>
    <w:rsid w:val="00352A33"/>
    <w:rsid w:val="00374768"/>
    <w:rsid w:val="00374A1B"/>
    <w:rsid w:val="00375E92"/>
    <w:rsid w:val="003819C1"/>
    <w:rsid w:val="003842A1"/>
    <w:rsid w:val="00384E4B"/>
    <w:rsid w:val="00392C4B"/>
    <w:rsid w:val="003A0DBC"/>
    <w:rsid w:val="003A36E3"/>
    <w:rsid w:val="003B0E8C"/>
    <w:rsid w:val="003C5466"/>
    <w:rsid w:val="003C78B9"/>
    <w:rsid w:val="003D0949"/>
    <w:rsid w:val="003D24EE"/>
    <w:rsid w:val="003F2E9A"/>
    <w:rsid w:val="003F4EF1"/>
    <w:rsid w:val="004050B6"/>
    <w:rsid w:val="00410BAE"/>
    <w:rsid w:val="004130F9"/>
    <w:rsid w:val="00417BDD"/>
    <w:rsid w:val="0042128E"/>
    <w:rsid w:val="00444449"/>
    <w:rsid w:val="00445109"/>
    <w:rsid w:val="00461524"/>
    <w:rsid w:val="00462947"/>
    <w:rsid w:val="00465587"/>
    <w:rsid w:val="00470920"/>
    <w:rsid w:val="00481264"/>
    <w:rsid w:val="00481A9B"/>
    <w:rsid w:val="00490384"/>
    <w:rsid w:val="00491DBF"/>
    <w:rsid w:val="004A742C"/>
    <w:rsid w:val="004A769E"/>
    <w:rsid w:val="004B4BE5"/>
    <w:rsid w:val="004B6BD5"/>
    <w:rsid w:val="004B7319"/>
    <w:rsid w:val="004D1FEA"/>
    <w:rsid w:val="004D631A"/>
    <w:rsid w:val="004E5711"/>
    <w:rsid w:val="004E7AD0"/>
    <w:rsid w:val="004F0CF0"/>
    <w:rsid w:val="004F1766"/>
    <w:rsid w:val="004F3C35"/>
    <w:rsid w:val="004F7DFB"/>
    <w:rsid w:val="005003B7"/>
    <w:rsid w:val="005047D3"/>
    <w:rsid w:val="00507108"/>
    <w:rsid w:val="00507572"/>
    <w:rsid w:val="0051364C"/>
    <w:rsid w:val="00514A9B"/>
    <w:rsid w:val="00522A76"/>
    <w:rsid w:val="00530101"/>
    <w:rsid w:val="005319CF"/>
    <w:rsid w:val="0053234A"/>
    <w:rsid w:val="00532F5A"/>
    <w:rsid w:val="005434AA"/>
    <w:rsid w:val="00550887"/>
    <w:rsid w:val="00551CC2"/>
    <w:rsid w:val="0055307C"/>
    <w:rsid w:val="00553F92"/>
    <w:rsid w:val="005551FE"/>
    <w:rsid w:val="00555E52"/>
    <w:rsid w:val="00561510"/>
    <w:rsid w:val="00567BC0"/>
    <w:rsid w:val="00582D62"/>
    <w:rsid w:val="005839BD"/>
    <w:rsid w:val="00590B97"/>
    <w:rsid w:val="00590CAC"/>
    <w:rsid w:val="00596783"/>
    <w:rsid w:val="005A04B2"/>
    <w:rsid w:val="005A0842"/>
    <w:rsid w:val="005A4366"/>
    <w:rsid w:val="005B1BE4"/>
    <w:rsid w:val="005B1CB7"/>
    <w:rsid w:val="005C33A8"/>
    <w:rsid w:val="005C3E91"/>
    <w:rsid w:val="005C7F53"/>
    <w:rsid w:val="005D2AD2"/>
    <w:rsid w:val="005D2C47"/>
    <w:rsid w:val="005D5EDC"/>
    <w:rsid w:val="005E2470"/>
    <w:rsid w:val="005E3C24"/>
    <w:rsid w:val="005E622D"/>
    <w:rsid w:val="005F361D"/>
    <w:rsid w:val="00602601"/>
    <w:rsid w:val="006055F1"/>
    <w:rsid w:val="006170C0"/>
    <w:rsid w:val="006226AF"/>
    <w:rsid w:val="00624C27"/>
    <w:rsid w:val="0062658F"/>
    <w:rsid w:val="00626D0E"/>
    <w:rsid w:val="00627469"/>
    <w:rsid w:val="00631EF8"/>
    <w:rsid w:val="00642FDB"/>
    <w:rsid w:val="00653E56"/>
    <w:rsid w:val="00661EA7"/>
    <w:rsid w:val="00675378"/>
    <w:rsid w:val="006766AA"/>
    <w:rsid w:val="006829BB"/>
    <w:rsid w:val="0068725C"/>
    <w:rsid w:val="006948B2"/>
    <w:rsid w:val="0069675A"/>
    <w:rsid w:val="006969F5"/>
    <w:rsid w:val="006A14A7"/>
    <w:rsid w:val="006A16F9"/>
    <w:rsid w:val="006A5A50"/>
    <w:rsid w:val="006A66B0"/>
    <w:rsid w:val="006A7580"/>
    <w:rsid w:val="006B5D07"/>
    <w:rsid w:val="006B675B"/>
    <w:rsid w:val="006C2203"/>
    <w:rsid w:val="006C4ED0"/>
    <w:rsid w:val="006C70F5"/>
    <w:rsid w:val="006D1D18"/>
    <w:rsid w:val="006D2E25"/>
    <w:rsid w:val="006D3CFB"/>
    <w:rsid w:val="006D6DF7"/>
    <w:rsid w:val="006E1A82"/>
    <w:rsid w:val="006E29EA"/>
    <w:rsid w:val="006E505E"/>
    <w:rsid w:val="006F08CC"/>
    <w:rsid w:val="006F1333"/>
    <w:rsid w:val="006F2638"/>
    <w:rsid w:val="006F559F"/>
    <w:rsid w:val="00703C26"/>
    <w:rsid w:val="007213B1"/>
    <w:rsid w:val="00723D47"/>
    <w:rsid w:val="00727E6B"/>
    <w:rsid w:val="00731473"/>
    <w:rsid w:val="00735961"/>
    <w:rsid w:val="00755E7B"/>
    <w:rsid w:val="00770330"/>
    <w:rsid w:val="007703C7"/>
    <w:rsid w:val="007720EE"/>
    <w:rsid w:val="0077328B"/>
    <w:rsid w:val="007734D4"/>
    <w:rsid w:val="007820D1"/>
    <w:rsid w:val="007827DB"/>
    <w:rsid w:val="00784186"/>
    <w:rsid w:val="00785267"/>
    <w:rsid w:val="0079045F"/>
    <w:rsid w:val="00790567"/>
    <w:rsid w:val="007A3228"/>
    <w:rsid w:val="007A33E8"/>
    <w:rsid w:val="007A5EAD"/>
    <w:rsid w:val="007B35BC"/>
    <w:rsid w:val="007B49C9"/>
    <w:rsid w:val="007C6DAD"/>
    <w:rsid w:val="007D1E71"/>
    <w:rsid w:val="007F3510"/>
    <w:rsid w:val="0080112C"/>
    <w:rsid w:val="008055E8"/>
    <w:rsid w:val="00807768"/>
    <w:rsid w:val="00810970"/>
    <w:rsid w:val="008165F1"/>
    <w:rsid w:val="0082121C"/>
    <w:rsid w:val="00824513"/>
    <w:rsid w:val="00826889"/>
    <w:rsid w:val="0082727B"/>
    <w:rsid w:val="008346CA"/>
    <w:rsid w:val="00835756"/>
    <w:rsid w:val="00835E15"/>
    <w:rsid w:val="00845D1B"/>
    <w:rsid w:val="00847012"/>
    <w:rsid w:val="00852D46"/>
    <w:rsid w:val="00856BB5"/>
    <w:rsid w:val="0086497F"/>
    <w:rsid w:val="00881B2E"/>
    <w:rsid w:val="008871D7"/>
    <w:rsid w:val="00887DAE"/>
    <w:rsid w:val="008901ED"/>
    <w:rsid w:val="00893AE4"/>
    <w:rsid w:val="0089682B"/>
    <w:rsid w:val="008A2242"/>
    <w:rsid w:val="008C10C1"/>
    <w:rsid w:val="008C27B8"/>
    <w:rsid w:val="008C48E3"/>
    <w:rsid w:val="008C5656"/>
    <w:rsid w:val="008D5A33"/>
    <w:rsid w:val="008D79D6"/>
    <w:rsid w:val="008E4800"/>
    <w:rsid w:val="008E556F"/>
    <w:rsid w:val="009003B9"/>
    <w:rsid w:val="0090362D"/>
    <w:rsid w:val="00924F41"/>
    <w:rsid w:val="00925029"/>
    <w:rsid w:val="00934EF0"/>
    <w:rsid w:val="00935E90"/>
    <w:rsid w:val="00944F2C"/>
    <w:rsid w:val="00945ADE"/>
    <w:rsid w:val="0095764C"/>
    <w:rsid w:val="009620C7"/>
    <w:rsid w:val="00975032"/>
    <w:rsid w:val="00992154"/>
    <w:rsid w:val="00992C20"/>
    <w:rsid w:val="009A2CCE"/>
    <w:rsid w:val="009A4925"/>
    <w:rsid w:val="009C1425"/>
    <w:rsid w:val="009C172D"/>
    <w:rsid w:val="009C2B33"/>
    <w:rsid w:val="009C60E6"/>
    <w:rsid w:val="009D6CA0"/>
    <w:rsid w:val="009E1E31"/>
    <w:rsid w:val="009E7041"/>
    <w:rsid w:val="009F20C4"/>
    <w:rsid w:val="009F2199"/>
    <w:rsid w:val="009F6185"/>
    <w:rsid w:val="00A03753"/>
    <w:rsid w:val="00A03974"/>
    <w:rsid w:val="00A06E3D"/>
    <w:rsid w:val="00A1072E"/>
    <w:rsid w:val="00A127B5"/>
    <w:rsid w:val="00A13168"/>
    <w:rsid w:val="00A23FAC"/>
    <w:rsid w:val="00A30448"/>
    <w:rsid w:val="00A4423A"/>
    <w:rsid w:val="00A501BA"/>
    <w:rsid w:val="00A5115B"/>
    <w:rsid w:val="00A5504A"/>
    <w:rsid w:val="00A602ED"/>
    <w:rsid w:val="00A76A38"/>
    <w:rsid w:val="00A843AD"/>
    <w:rsid w:val="00A865C6"/>
    <w:rsid w:val="00A93B46"/>
    <w:rsid w:val="00A9524B"/>
    <w:rsid w:val="00AA3B23"/>
    <w:rsid w:val="00AA4AFE"/>
    <w:rsid w:val="00AB07EC"/>
    <w:rsid w:val="00AB1146"/>
    <w:rsid w:val="00AB11D0"/>
    <w:rsid w:val="00AB283C"/>
    <w:rsid w:val="00AB523B"/>
    <w:rsid w:val="00AB6E92"/>
    <w:rsid w:val="00AC3D34"/>
    <w:rsid w:val="00AC4E47"/>
    <w:rsid w:val="00AC7407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3DDB"/>
    <w:rsid w:val="00B179A6"/>
    <w:rsid w:val="00B22E58"/>
    <w:rsid w:val="00B238AC"/>
    <w:rsid w:val="00B2429B"/>
    <w:rsid w:val="00B26322"/>
    <w:rsid w:val="00B34CBA"/>
    <w:rsid w:val="00B34EEF"/>
    <w:rsid w:val="00B45753"/>
    <w:rsid w:val="00B509EF"/>
    <w:rsid w:val="00B524EE"/>
    <w:rsid w:val="00B52BCA"/>
    <w:rsid w:val="00B5312A"/>
    <w:rsid w:val="00B54E43"/>
    <w:rsid w:val="00B57618"/>
    <w:rsid w:val="00B5774E"/>
    <w:rsid w:val="00B62D01"/>
    <w:rsid w:val="00B64704"/>
    <w:rsid w:val="00B652B6"/>
    <w:rsid w:val="00B82258"/>
    <w:rsid w:val="00B874F1"/>
    <w:rsid w:val="00B93928"/>
    <w:rsid w:val="00BA4742"/>
    <w:rsid w:val="00BB2530"/>
    <w:rsid w:val="00BB54A0"/>
    <w:rsid w:val="00BB6C4B"/>
    <w:rsid w:val="00BB717B"/>
    <w:rsid w:val="00BB7607"/>
    <w:rsid w:val="00BC019B"/>
    <w:rsid w:val="00BC2E02"/>
    <w:rsid w:val="00BE19DA"/>
    <w:rsid w:val="00BF50A4"/>
    <w:rsid w:val="00C02339"/>
    <w:rsid w:val="00C0533B"/>
    <w:rsid w:val="00C32EA5"/>
    <w:rsid w:val="00C33397"/>
    <w:rsid w:val="00C37F6E"/>
    <w:rsid w:val="00C40445"/>
    <w:rsid w:val="00C41158"/>
    <w:rsid w:val="00C426E7"/>
    <w:rsid w:val="00C4543A"/>
    <w:rsid w:val="00C6003C"/>
    <w:rsid w:val="00C61A71"/>
    <w:rsid w:val="00C661B1"/>
    <w:rsid w:val="00C70538"/>
    <w:rsid w:val="00C84B42"/>
    <w:rsid w:val="00C87963"/>
    <w:rsid w:val="00C90119"/>
    <w:rsid w:val="00C92819"/>
    <w:rsid w:val="00CA1895"/>
    <w:rsid w:val="00CA2C71"/>
    <w:rsid w:val="00CA41CD"/>
    <w:rsid w:val="00CA52A1"/>
    <w:rsid w:val="00CB1E32"/>
    <w:rsid w:val="00CB4BF8"/>
    <w:rsid w:val="00CC1C3A"/>
    <w:rsid w:val="00CD731A"/>
    <w:rsid w:val="00CE14AA"/>
    <w:rsid w:val="00CE1E2F"/>
    <w:rsid w:val="00CE6099"/>
    <w:rsid w:val="00CE66FD"/>
    <w:rsid w:val="00CF1AC2"/>
    <w:rsid w:val="00D02193"/>
    <w:rsid w:val="00D047FA"/>
    <w:rsid w:val="00D04CB0"/>
    <w:rsid w:val="00D0653E"/>
    <w:rsid w:val="00D114D2"/>
    <w:rsid w:val="00D11A6A"/>
    <w:rsid w:val="00D12ED2"/>
    <w:rsid w:val="00D457AE"/>
    <w:rsid w:val="00D46F6E"/>
    <w:rsid w:val="00D50613"/>
    <w:rsid w:val="00D5463D"/>
    <w:rsid w:val="00D56F6F"/>
    <w:rsid w:val="00D57275"/>
    <w:rsid w:val="00D62C45"/>
    <w:rsid w:val="00D71793"/>
    <w:rsid w:val="00D74E88"/>
    <w:rsid w:val="00D82056"/>
    <w:rsid w:val="00D87D0C"/>
    <w:rsid w:val="00D90F3E"/>
    <w:rsid w:val="00DB63C6"/>
    <w:rsid w:val="00DC042B"/>
    <w:rsid w:val="00DC0AF1"/>
    <w:rsid w:val="00DD0BFC"/>
    <w:rsid w:val="00DD178B"/>
    <w:rsid w:val="00DD2DEC"/>
    <w:rsid w:val="00DD35F6"/>
    <w:rsid w:val="00DD5F21"/>
    <w:rsid w:val="00DD6010"/>
    <w:rsid w:val="00DE5B54"/>
    <w:rsid w:val="00DE76D1"/>
    <w:rsid w:val="00E07FB7"/>
    <w:rsid w:val="00E12D82"/>
    <w:rsid w:val="00E17218"/>
    <w:rsid w:val="00E20C61"/>
    <w:rsid w:val="00E3014E"/>
    <w:rsid w:val="00E33957"/>
    <w:rsid w:val="00E45DD8"/>
    <w:rsid w:val="00E5570D"/>
    <w:rsid w:val="00E670C0"/>
    <w:rsid w:val="00E675FD"/>
    <w:rsid w:val="00E67806"/>
    <w:rsid w:val="00E71949"/>
    <w:rsid w:val="00E74110"/>
    <w:rsid w:val="00E7426C"/>
    <w:rsid w:val="00E75F56"/>
    <w:rsid w:val="00E879D0"/>
    <w:rsid w:val="00E937EC"/>
    <w:rsid w:val="00EA0CC6"/>
    <w:rsid w:val="00EA0FCD"/>
    <w:rsid w:val="00EA2521"/>
    <w:rsid w:val="00EA42F6"/>
    <w:rsid w:val="00EB3616"/>
    <w:rsid w:val="00EB5E34"/>
    <w:rsid w:val="00EC173A"/>
    <w:rsid w:val="00EC48EC"/>
    <w:rsid w:val="00ED0659"/>
    <w:rsid w:val="00ED32EB"/>
    <w:rsid w:val="00EE238D"/>
    <w:rsid w:val="00EE448A"/>
    <w:rsid w:val="00EE6831"/>
    <w:rsid w:val="00EE6D5B"/>
    <w:rsid w:val="00EF1989"/>
    <w:rsid w:val="00EF7F04"/>
    <w:rsid w:val="00F114E0"/>
    <w:rsid w:val="00F24F23"/>
    <w:rsid w:val="00F2743F"/>
    <w:rsid w:val="00F345BD"/>
    <w:rsid w:val="00F40170"/>
    <w:rsid w:val="00F52803"/>
    <w:rsid w:val="00F52948"/>
    <w:rsid w:val="00F611EB"/>
    <w:rsid w:val="00F61EC6"/>
    <w:rsid w:val="00F652DF"/>
    <w:rsid w:val="00F65373"/>
    <w:rsid w:val="00F66A91"/>
    <w:rsid w:val="00F74482"/>
    <w:rsid w:val="00F93851"/>
    <w:rsid w:val="00F94F38"/>
    <w:rsid w:val="00FA3256"/>
    <w:rsid w:val="00FA537C"/>
    <w:rsid w:val="00FA5E83"/>
    <w:rsid w:val="00FA5F9F"/>
    <w:rsid w:val="00FC22B6"/>
    <w:rsid w:val="00FC3917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1D7CD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13521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52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21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521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521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1D7CD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13521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52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21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521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52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4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6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4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5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isa.aus@stockholmsm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a.olsson@stockholmsmassa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ormex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anntanstudio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2904-C7C8-4B68-9225-0971849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1</TotalTime>
  <Pages>1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2633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Sofia Anell</cp:lastModifiedBy>
  <cp:revision>2</cp:revision>
  <cp:lastPrinted>2017-12-13T09:20:00Z</cp:lastPrinted>
  <dcterms:created xsi:type="dcterms:W3CDTF">2017-12-13T09:21:00Z</dcterms:created>
  <dcterms:modified xsi:type="dcterms:W3CDTF">2017-12-13T09:21:00Z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