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42" w:rsidRDefault="00122042" w:rsidP="004917DB">
      <w:pPr>
        <w:autoSpaceDE w:val="0"/>
        <w:autoSpaceDN w:val="0"/>
        <w:adjustRightInd w:val="0"/>
        <w:spacing w:line="360" w:lineRule="auto"/>
        <w:rPr>
          <w:rFonts w:cs="Arial"/>
          <w:b/>
          <w:color w:val="000000"/>
          <w:sz w:val="20"/>
        </w:rPr>
      </w:pPr>
    </w:p>
    <w:p w:rsidR="00122042" w:rsidRDefault="00122042" w:rsidP="004917DB">
      <w:pPr>
        <w:jc w:val="right"/>
      </w:pPr>
    </w:p>
    <w:p w:rsidR="000078B3" w:rsidRPr="000078B3" w:rsidRDefault="000078B3" w:rsidP="000078B3">
      <w:pPr>
        <w:keepNext/>
        <w:ind w:left="-270" w:right="-432" w:firstLine="270"/>
        <w:outlineLvl w:val="2"/>
        <w:rPr>
          <w:rFonts w:cs="Arial"/>
          <w:b/>
          <w:bCs/>
          <w:lang w:eastAsia="da-DK" w:bidi="da-DK"/>
        </w:rPr>
      </w:pPr>
      <w:r w:rsidRPr="000078B3">
        <w:rPr>
          <w:rFonts w:cs="Arial"/>
          <w:b/>
          <w:bCs/>
          <w:lang w:eastAsia="da-DK" w:bidi="da-DK"/>
        </w:rPr>
        <w:t>Kontakt:</w:t>
      </w:r>
    </w:p>
    <w:p w:rsidR="000078B3" w:rsidRPr="000078B3" w:rsidRDefault="000078B3" w:rsidP="000078B3">
      <w:pPr>
        <w:keepNext/>
        <w:tabs>
          <w:tab w:val="left" w:pos="6120"/>
        </w:tabs>
        <w:ind w:left="-270" w:right="-432" w:firstLine="270"/>
        <w:outlineLvl w:val="2"/>
        <w:rPr>
          <w:rFonts w:cs="Arial"/>
          <w:bCs/>
          <w:szCs w:val="24"/>
          <w:lang w:eastAsia="da-DK" w:bidi="da-DK"/>
        </w:rPr>
      </w:pPr>
      <w:r w:rsidRPr="000078B3">
        <w:rPr>
          <w:rFonts w:cs="Arial"/>
          <w:bCs/>
          <w:lang w:eastAsia="da-DK" w:bidi="da-DK"/>
        </w:rPr>
        <w:t>Annie Leisma</w:t>
      </w:r>
    </w:p>
    <w:p w:rsidR="000078B3" w:rsidRPr="000078B3" w:rsidRDefault="000078B3" w:rsidP="000078B3">
      <w:pPr>
        <w:rPr>
          <w:rFonts w:cs="Arial"/>
          <w:lang w:eastAsia="da-DK" w:bidi="da-DK"/>
        </w:rPr>
      </w:pPr>
      <w:r w:rsidRPr="000078B3">
        <w:rPr>
          <w:rFonts w:cs="Arial"/>
          <w:lang w:eastAsia="da-DK" w:bidi="da-DK"/>
        </w:rPr>
        <w:t>Technical Publicity Ltd, for Honeywell Safety Products</w:t>
      </w:r>
    </w:p>
    <w:p w:rsidR="000078B3" w:rsidRPr="000078B3" w:rsidRDefault="000078B3" w:rsidP="000078B3">
      <w:pPr>
        <w:rPr>
          <w:rFonts w:cs="Arial"/>
          <w:szCs w:val="24"/>
          <w:lang w:eastAsia="da-DK" w:bidi="da-DK"/>
        </w:rPr>
      </w:pPr>
      <w:r w:rsidRPr="000078B3">
        <w:rPr>
          <w:rFonts w:cs="Arial"/>
          <w:lang w:eastAsia="da-DK" w:bidi="da-DK"/>
        </w:rPr>
        <w:t>+44 (0)1582 390984</w:t>
      </w:r>
    </w:p>
    <w:p w:rsidR="000078B3" w:rsidRPr="000078B3" w:rsidRDefault="00657F25" w:rsidP="000078B3">
      <w:pPr>
        <w:rPr>
          <w:rFonts w:cs="Arial"/>
          <w:sz w:val="22"/>
          <w:szCs w:val="22"/>
          <w:lang w:eastAsia="da-DK" w:bidi="da-DK"/>
        </w:rPr>
      </w:pPr>
      <w:hyperlink r:id="rId6" w:history="1">
        <w:r w:rsidR="000078B3" w:rsidRPr="000078B3">
          <w:rPr>
            <w:rStyle w:val="Hyperlink"/>
            <w:rFonts w:cs="Arial"/>
            <w:lang w:eastAsia="da-DK" w:bidi="da-DK"/>
          </w:rPr>
          <w:t>aleisma@technical-group.com</w:t>
        </w:r>
      </w:hyperlink>
    </w:p>
    <w:p w:rsidR="000078B3" w:rsidRPr="000078B3" w:rsidRDefault="000078B3" w:rsidP="000078B3">
      <w:pPr>
        <w:keepNext/>
        <w:ind w:right="-432"/>
        <w:outlineLvl w:val="2"/>
        <w:rPr>
          <w:rFonts w:cs="Arial"/>
          <w:bCs/>
          <w:color w:val="000000"/>
          <w:lang w:eastAsia="da-DK" w:bidi="da-DK"/>
        </w:rPr>
      </w:pPr>
    </w:p>
    <w:p w:rsidR="00657F25" w:rsidRDefault="00657F25" w:rsidP="00BC1269">
      <w:pPr>
        <w:jc w:val="center"/>
        <w:rPr>
          <w:b/>
          <w:color w:val="000000" w:themeColor="text1"/>
          <w:sz w:val="28"/>
          <w:szCs w:val="28"/>
        </w:rPr>
      </w:pPr>
    </w:p>
    <w:p w:rsidR="00BC1269" w:rsidRPr="00BC1269" w:rsidRDefault="00BC1269" w:rsidP="00BC1269">
      <w:pPr>
        <w:jc w:val="center"/>
        <w:rPr>
          <w:rFonts w:cs="Arial"/>
          <w:b/>
          <w:color w:val="000000" w:themeColor="text1"/>
          <w:sz w:val="28"/>
          <w:szCs w:val="28"/>
        </w:rPr>
      </w:pPr>
      <w:r w:rsidRPr="00BC1269">
        <w:rPr>
          <w:b/>
          <w:color w:val="000000" w:themeColor="text1"/>
          <w:sz w:val="28"/>
          <w:szCs w:val="28"/>
        </w:rPr>
        <w:t>HONEYWELL LANSERER EN INNOVATIV, ATEX-VENTILERT DRAKT FOR KJEMISKE OG FARMASØYTISKE INDUSTRIER</w:t>
      </w:r>
    </w:p>
    <w:p w:rsidR="00122042" w:rsidRPr="00FA1032" w:rsidRDefault="00122042" w:rsidP="00A077A0">
      <w:pPr>
        <w:jc w:val="center"/>
        <w:rPr>
          <w:rFonts w:cs="Arial"/>
          <w:b/>
          <w:color w:val="000000"/>
          <w:szCs w:val="24"/>
        </w:rPr>
      </w:pPr>
    </w:p>
    <w:p w:rsidR="00BC1269" w:rsidRDefault="00657F25" w:rsidP="00BC1269">
      <w:pPr>
        <w:spacing w:line="360" w:lineRule="auto"/>
        <w:ind w:firstLine="720"/>
        <w:rPr>
          <w:szCs w:val="24"/>
        </w:rPr>
      </w:pPr>
      <w:r>
        <w:rPr>
          <w:rFonts w:cs="Arial"/>
          <w:b/>
          <w:szCs w:val="24"/>
          <w:lang w:val="sv-FI"/>
        </w:rPr>
        <w:t>Roissy, Frankrike, 21.</w:t>
      </w:r>
      <w:r w:rsidR="00FA1032">
        <w:rPr>
          <w:rFonts w:cs="Arial"/>
          <w:b/>
          <w:szCs w:val="24"/>
          <w:lang w:val="sv-FI"/>
        </w:rPr>
        <w:t xml:space="preserve"> </w:t>
      </w:r>
      <w:r w:rsidR="00BC1269">
        <w:rPr>
          <w:rFonts w:cs="Arial"/>
          <w:b/>
          <w:szCs w:val="24"/>
          <w:lang w:val="sv-FI"/>
        </w:rPr>
        <w:t>april</w:t>
      </w:r>
      <w:r w:rsidR="00FA1032">
        <w:rPr>
          <w:rFonts w:cs="Arial"/>
          <w:b/>
          <w:szCs w:val="24"/>
          <w:lang w:val="sv-FI"/>
        </w:rPr>
        <w:t xml:space="preserve"> </w:t>
      </w:r>
      <w:r w:rsidR="00877BE0">
        <w:rPr>
          <w:rFonts w:cs="Arial"/>
          <w:b/>
          <w:szCs w:val="24"/>
          <w:lang w:val="sv-FI"/>
        </w:rPr>
        <w:t>2016</w:t>
      </w:r>
      <w:r w:rsidR="00B4488F" w:rsidRPr="004068E8">
        <w:rPr>
          <w:rFonts w:cs="Arial"/>
          <w:b/>
          <w:szCs w:val="24"/>
          <w:lang w:val="sv-FI"/>
        </w:rPr>
        <w:t xml:space="preserve"> – </w:t>
      </w:r>
      <w:r w:rsidR="00BC1269" w:rsidRPr="00BC1269">
        <w:rPr>
          <w:szCs w:val="24"/>
        </w:rPr>
        <w:t xml:space="preserve">Honeywell </w:t>
      </w:r>
      <w:r w:rsidR="00BC1269" w:rsidRPr="00BC1269">
        <w:rPr>
          <w:b/>
          <w:color w:val="000000" w:themeColor="text1"/>
          <w:szCs w:val="24"/>
        </w:rPr>
        <w:t>(NYSE: HON)</w:t>
      </w:r>
      <w:r w:rsidR="00BC1269" w:rsidRPr="00BC1269">
        <w:rPr>
          <w:color w:val="000000" w:themeColor="text1"/>
          <w:szCs w:val="24"/>
        </w:rPr>
        <w:t xml:space="preserve"> kunngjør </w:t>
      </w:r>
      <w:r w:rsidR="00BC1269" w:rsidRPr="00BC1269">
        <w:rPr>
          <w:szCs w:val="24"/>
        </w:rPr>
        <w:t xml:space="preserve">Hapichem™, </w:t>
      </w:r>
      <w:r w:rsidR="00BC1269" w:rsidRPr="00BC1269">
        <w:rPr>
          <w:color w:val="000000" w:themeColor="text1"/>
          <w:szCs w:val="24"/>
        </w:rPr>
        <w:t xml:space="preserve">en ny antistatisk og kjemikaliebestandig, ventilert drakt designet for å beskytte arbeidere i potensielt eksplosjonsfarlige omgivelser innen kjemiske og farmasøytiske </w:t>
      </w:r>
      <w:r w:rsidR="00BC1269" w:rsidRPr="00BC1269">
        <w:rPr>
          <w:szCs w:val="24"/>
        </w:rPr>
        <w:t>industrier.</w:t>
      </w:r>
    </w:p>
    <w:p w:rsidR="00BC1269" w:rsidRPr="00BC1269" w:rsidRDefault="00BC1269" w:rsidP="00BC1269">
      <w:pPr>
        <w:spacing w:line="360" w:lineRule="auto"/>
        <w:ind w:firstLine="720"/>
        <w:rPr>
          <w:szCs w:val="24"/>
        </w:rPr>
      </w:pPr>
    </w:p>
    <w:p w:rsidR="00BC1269" w:rsidRDefault="00BC1269" w:rsidP="00BC1269">
      <w:pPr>
        <w:spacing w:line="360" w:lineRule="auto"/>
        <w:ind w:firstLine="720"/>
        <w:rPr>
          <w:color w:val="000000" w:themeColor="text1"/>
          <w:szCs w:val="24"/>
        </w:rPr>
      </w:pPr>
      <w:r w:rsidRPr="00BC1269">
        <w:rPr>
          <w:szCs w:val="24"/>
        </w:rPr>
        <w:t xml:space="preserve">Hapichem er </w:t>
      </w:r>
      <w:r w:rsidRPr="00BC1269">
        <w:rPr>
          <w:color w:val="000000" w:themeColor="text1"/>
          <w:szCs w:val="24"/>
        </w:rPr>
        <w:t>konstruert av et kjemikaliebestandig materiale (CHEM) med høy beskyttelsesgrad (PF&gt;50 000), og tilbyr en pålitelig barrière mot høypotente, farmasøytiske ingredienser (HAPI) og er ATEX-sertifisert for å møte EUs krav til bruk av verneutstyr i eksplosjonsfarlige omgivelser.</w:t>
      </w:r>
    </w:p>
    <w:p w:rsidR="00BC1269" w:rsidRPr="00BC1269" w:rsidRDefault="00BC1269" w:rsidP="00BC1269">
      <w:pPr>
        <w:spacing w:line="360" w:lineRule="auto"/>
        <w:ind w:firstLine="720"/>
        <w:rPr>
          <w:rFonts w:cs="Arial"/>
          <w:color w:val="000000" w:themeColor="text1"/>
          <w:szCs w:val="24"/>
        </w:rPr>
      </w:pPr>
    </w:p>
    <w:p w:rsidR="00BC1269" w:rsidRDefault="00BC1269" w:rsidP="00BC1269">
      <w:pPr>
        <w:autoSpaceDE w:val="0"/>
        <w:autoSpaceDN w:val="0"/>
        <w:adjustRightInd w:val="0"/>
        <w:spacing w:line="360" w:lineRule="auto"/>
        <w:ind w:firstLine="720"/>
        <w:rPr>
          <w:szCs w:val="24"/>
        </w:rPr>
      </w:pPr>
      <w:r w:rsidRPr="00BC1269">
        <w:rPr>
          <w:color w:val="000000" w:themeColor="text1"/>
          <w:szCs w:val="24"/>
        </w:rPr>
        <w:t>"Den nye, ventilerte drakten møter en økende etterspørsel etter personlig verneutstyr mot både farlige kjemiske stoffer og elektrostatisk risiko," sier</w:t>
      </w:r>
      <w:r w:rsidR="00657F25">
        <w:rPr>
          <w:color w:val="000000" w:themeColor="text1"/>
          <w:szCs w:val="24"/>
        </w:rPr>
        <w:t xml:space="preserve"> David Guiho</w:t>
      </w:r>
      <w:r w:rsidRPr="00BC1269">
        <w:rPr>
          <w:color w:val="000000" w:themeColor="text1"/>
          <w:szCs w:val="24"/>
        </w:rPr>
        <w:t xml:space="preserve">, produktsjef for ventilerte drakter ved Honeywell Industrial Safety EMEA. "Personer som håndterer kjemikalier, trenger spesifikk beskyttelse, og eksisterende løsninger tilbyr ikke tilfredsstillende grad av komfort og beskyttelse. </w:t>
      </w:r>
      <w:r w:rsidRPr="00BC1269">
        <w:rPr>
          <w:szCs w:val="24"/>
        </w:rPr>
        <w:t>Den nye drakten er ideell for operasjoner der luften er forurenset med partikler og der det er nødvendig med både vernetøy og åndedrettsvern."</w:t>
      </w:r>
    </w:p>
    <w:p w:rsidR="00BC1269" w:rsidRPr="00BC1269" w:rsidRDefault="00BC1269" w:rsidP="00BC1269">
      <w:pPr>
        <w:autoSpaceDE w:val="0"/>
        <w:autoSpaceDN w:val="0"/>
        <w:adjustRightInd w:val="0"/>
        <w:spacing w:line="360" w:lineRule="auto"/>
        <w:ind w:firstLine="720"/>
        <w:rPr>
          <w:rFonts w:cs="Arial"/>
          <w:szCs w:val="24"/>
        </w:rPr>
      </w:pPr>
    </w:p>
    <w:p w:rsidR="00BC1269" w:rsidRDefault="00BC1269" w:rsidP="00BC1269">
      <w:pPr>
        <w:autoSpaceDE w:val="0"/>
        <w:autoSpaceDN w:val="0"/>
        <w:adjustRightInd w:val="0"/>
        <w:spacing w:line="360" w:lineRule="auto"/>
        <w:ind w:firstLine="720"/>
        <w:rPr>
          <w:szCs w:val="24"/>
        </w:rPr>
      </w:pPr>
      <w:r w:rsidRPr="00BC1269">
        <w:rPr>
          <w:szCs w:val="24"/>
        </w:rPr>
        <w:t>Når det kreves beskyttelse for åndedrett, kropp samt antistatisk og kjemisk beskyttelse, må arbeidere vanligvis bruke tre ulike elementer: ventilert hette, en kjemisk bestandig, ikke-ventilert drakt og antistatiske sko. Hapichem kan nå tilby denne kombinasjonen av flere typer personlig verneutstyr i én del. Det er kostnadsbesparende og sikrer høyest mulig grad av beskyttelse. Denne halogenfrie drakten kan også brennes etter bruk.</w:t>
      </w:r>
    </w:p>
    <w:p w:rsidR="00BC1269" w:rsidRPr="00BC1269" w:rsidRDefault="00BC1269" w:rsidP="00BC1269">
      <w:pPr>
        <w:autoSpaceDE w:val="0"/>
        <w:autoSpaceDN w:val="0"/>
        <w:adjustRightInd w:val="0"/>
        <w:spacing w:line="360" w:lineRule="auto"/>
        <w:ind w:firstLine="720"/>
        <w:rPr>
          <w:rFonts w:cs="Arial"/>
          <w:szCs w:val="24"/>
        </w:rPr>
      </w:pPr>
    </w:p>
    <w:p w:rsidR="00BC1269" w:rsidRDefault="00BC1269" w:rsidP="00BC1269">
      <w:pPr>
        <w:spacing w:line="360" w:lineRule="auto"/>
        <w:ind w:firstLine="720"/>
        <w:rPr>
          <w:color w:val="000000" w:themeColor="text1"/>
          <w:szCs w:val="24"/>
        </w:rPr>
      </w:pPr>
      <w:r w:rsidRPr="00BC1269">
        <w:rPr>
          <w:color w:val="000000" w:themeColor="text1"/>
          <w:szCs w:val="24"/>
        </w:rPr>
        <w:lastRenderedPageBreak/>
        <w:t>Engangstøyet er i samsvar med nyeste standardene i EN 14605/A1: 2009 (vernetøy til bruk mot flytende kjemikalier), EN 1073-1: 1998 (vernetøy mot radioaktiv kontaminering) og EN 1149-5: 2008: Antistatiske (elektrostatisk beskyttelse når riktig jordet).</w:t>
      </w:r>
    </w:p>
    <w:p w:rsidR="00BC1269" w:rsidRPr="00BC1269" w:rsidRDefault="00BC1269" w:rsidP="00BC1269">
      <w:pPr>
        <w:spacing w:line="360" w:lineRule="auto"/>
        <w:ind w:firstLine="720"/>
        <w:rPr>
          <w:rFonts w:cs="Arial"/>
          <w:color w:val="000000" w:themeColor="text1"/>
          <w:szCs w:val="24"/>
        </w:rPr>
      </w:pPr>
    </w:p>
    <w:p w:rsidR="00BC1269" w:rsidRDefault="00BC1269" w:rsidP="00BC1269">
      <w:pPr>
        <w:autoSpaceDE w:val="0"/>
        <w:autoSpaceDN w:val="0"/>
        <w:adjustRightInd w:val="0"/>
        <w:spacing w:line="360" w:lineRule="auto"/>
        <w:ind w:firstLine="720"/>
        <w:rPr>
          <w:color w:val="000000" w:themeColor="text1"/>
          <w:szCs w:val="24"/>
        </w:rPr>
      </w:pPr>
      <w:r w:rsidRPr="00BC1269">
        <w:rPr>
          <w:color w:val="000000" w:themeColor="text1"/>
          <w:szCs w:val="24"/>
        </w:rPr>
        <w:t>Spesielt designet for pusteluftanlegg med lavt trykk. Draktens lave luftforbruk gjør det mulig for flere operatører å være koblet til det samme pusteluftanlegget. Den patenterte, Y-formede ryggen med integrert luftventilering gjør det mulig å sitte ned eller arbeide på knærne på en trygg måte.</w:t>
      </w:r>
    </w:p>
    <w:p w:rsidR="00BC1269" w:rsidRPr="00BC1269" w:rsidRDefault="00BC1269" w:rsidP="00BC1269">
      <w:pPr>
        <w:autoSpaceDE w:val="0"/>
        <w:autoSpaceDN w:val="0"/>
        <w:adjustRightInd w:val="0"/>
        <w:spacing w:line="360" w:lineRule="auto"/>
        <w:ind w:firstLine="720"/>
        <w:rPr>
          <w:rFonts w:cs="Arial"/>
          <w:color w:val="000000" w:themeColor="text1"/>
          <w:szCs w:val="24"/>
        </w:rPr>
      </w:pPr>
    </w:p>
    <w:p w:rsidR="00BC1269" w:rsidRDefault="00BC1269" w:rsidP="00BC1269">
      <w:pPr>
        <w:autoSpaceDE w:val="0"/>
        <w:autoSpaceDN w:val="0"/>
        <w:adjustRightInd w:val="0"/>
        <w:spacing w:line="360" w:lineRule="auto"/>
        <w:ind w:firstLine="720"/>
        <w:rPr>
          <w:color w:val="000000" w:themeColor="text1"/>
          <w:szCs w:val="24"/>
        </w:rPr>
      </w:pPr>
      <w:r w:rsidRPr="00BC1269">
        <w:rPr>
          <w:color w:val="000000" w:themeColor="text1"/>
          <w:szCs w:val="24"/>
        </w:rPr>
        <w:t>Høy mekanisk og kjemisk bestandighet på ytterlag, visir og forseglede sømmer, samt tette, doble glidelåser og en patentert utslippsventil, reduserer risikoen for kontaminering samtidig som den oransje sikkerhetsremsen på siden gir en intuitiv nødløsning i tilfelle tap av luft inni drakten.</w:t>
      </w:r>
    </w:p>
    <w:p w:rsidR="00BC1269" w:rsidRPr="00BC1269" w:rsidRDefault="00BC1269" w:rsidP="00BC1269">
      <w:pPr>
        <w:autoSpaceDE w:val="0"/>
        <w:autoSpaceDN w:val="0"/>
        <w:adjustRightInd w:val="0"/>
        <w:spacing w:line="360" w:lineRule="auto"/>
        <w:ind w:firstLine="720"/>
        <w:rPr>
          <w:color w:val="000000" w:themeColor="text1"/>
          <w:szCs w:val="24"/>
        </w:rPr>
      </w:pPr>
    </w:p>
    <w:p w:rsidR="00BC1269" w:rsidRDefault="00BC1269" w:rsidP="00BC1269">
      <w:pPr>
        <w:spacing w:line="360" w:lineRule="auto"/>
        <w:ind w:firstLine="720"/>
        <w:rPr>
          <w:color w:val="000000" w:themeColor="text1"/>
          <w:szCs w:val="24"/>
        </w:rPr>
      </w:pPr>
      <w:r w:rsidRPr="00BC1269">
        <w:rPr>
          <w:color w:val="000000" w:themeColor="text1"/>
          <w:szCs w:val="24"/>
        </w:rPr>
        <w:t xml:space="preserve">Andre funksjoner inkluderer den patenterte utslippsventilen som </w:t>
      </w:r>
      <w:r w:rsidRPr="00BC1269">
        <w:rPr>
          <w:szCs w:val="24"/>
        </w:rPr>
        <w:t xml:space="preserve">gjør drakten kompatibel med dekontamineringsdusjer og forhindrer risiko for tilstopping av ventiler med hetter. </w:t>
      </w:r>
      <w:r w:rsidRPr="00BC1269">
        <w:rPr>
          <w:color w:val="000000" w:themeColor="text1"/>
          <w:szCs w:val="24"/>
        </w:rPr>
        <w:t>I tillegg eliminerer en glidelås foran behovet for hjelp ved av- og påkledning.</w:t>
      </w:r>
    </w:p>
    <w:p w:rsidR="00BC1269" w:rsidRPr="00BC1269" w:rsidRDefault="00BC1269" w:rsidP="00BC1269">
      <w:pPr>
        <w:spacing w:line="360" w:lineRule="auto"/>
        <w:ind w:firstLine="720"/>
        <w:rPr>
          <w:color w:val="000000" w:themeColor="text1"/>
          <w:szCs w:val="24"/>
        </w:rPr>
      </w:pPr>
    </w:p>
    <w:p w:rsidR="00BC1269" w:rsidRDefault="00BC1269" w:rsidP="00BC1269">
      <w:pPr>
        <w:spacing w:line="360" w:lineRule="auto"/>
        <w:ind w:firstLine="720"/>
        <w:rPr>
          <w:color w:val="000000" w:themeColor="text1"/>
          <w:szCs w:val="24"/>
        </w:rPr>
      </w:pPr>
      <w:r w:rsidRPr="00BC1269">
        <w:rPr>
          <w:color w:val="000000" w:themeColor="text1"/>
          <w:szCs w:val="24"/>
        </w:rPr>
        <w:t>Visir av polyester kan vise til gode optiske egenskaper for et bredt synsfelt og bedre beskyttelse mot farlige kjemiske stoffer.</w:t>
      </w:r>
    </w:p>
    <w:p w:rsidR="00BC1269" w:rsidRPr="00BC1269" w:rsidRDefault="00BC1269" w:rsidP="00BC1269">
      <w:pPr>
        <w:spacing w:line="360" w:lineRule="auto"/>
        <w:ind w:firstLine="720"/>
        <w:rPr>
          <w:rFonts w:cs="Arial"/>
          <w:color w:val="000000" w:themeColor="text1"/>
          <w:szCs w:val="24"/>
        </w:rPr>
      </w:pPr>
    </w:p>
    <w:p w:rsidR="00BC1269" w:rsidRDefault="00BC1269" w:rsidP="00BC1269">
      <w:pPr>
        <w:spacing w:line="360" w:lineRule="auto"/>
        <w:ind w:firstLine="720"/>
        <w:rPr>
          <w:color w:val="000000" w:themeColor="text1"/>
          <w:szCs w:val="24"/>
        </w:rPr>
      </w:pPr>
      <w:r w:rsidRPr="00BC1269">
        <w:rPr>
          <w:color w:val="000000" w:themeColor="text1"/>
          <w:szCs w:val="24"/>
        </w:rPr>
        <w:t>Engangsermer muliggjør justering av hanskestørrelse og modell i forhold til håndstørrelser og kjemiske risikoer.</w:t>
      </w:r>
    </w:p>
    <w:p w:rsidR="00BC1269" w:rsidRPr="00BC1269" w:rsidRDefault="00BC1269" w:rsidP="00BC1269">
      <w:pPr>
        <w:spacing w:line="360" w:lineRule="auto"/>
        <w:ind w:firstLine="720"/>
        <w:rPr>
          <w:rFonts w:cs="Arial"/>
          <w:color w:val="000000" w:themeColor="text1"/>
          <w:szCs w:val="24"/>
        </w:rPr>
      </w:pPr>
    </w:p>
    <w:p w:rsidR="00BC1269" w:rsidRPr="00BC1269" w:rsidRDefault="00BC1269" w:rsidP="00BC1269">
      <w:pPr>
        <w:spacing w:line="360" w:lineRule="auto"/>
        <w:ind w:firstLine="720"/>
        <w:rPr>
          <w:rFonts w:cs="Arial"/>
          <w:color w:val="000000" w:themeColor="text1"/>
          <w:szCs w:val="24"/>
        </w:rPr>
      </w:pPr>
      <w:r w:rsidRPr="00BC1269">
        <w:rPr>
          <w:color w:val="000000" w:themeColor="text1"/>
          <w:szCs w:val="24"/>
        </w:rPr>
        <w:t>Drakten har også tre sålealternativer: standard fot, under fot, sklifri og avledende såle som kan tilpasses ulike arbeidsmiljøer.</w:t>
      </w:r>
    </w:p>
    <w:p w:rsidR="00FA1032" w:rsidRPr="005D75CF" w:rsidRDefault="00FA1032" w:rsidP="00BC1269">
      <w:pPr>
        <w:spacing w:line="360" w:lineRule="auto"/>
        <w:ind w:firstLine="720"/>
        <w:rPr>
          <w:rFonts w:cs="Arial"/>
          <w:color w:val="000000"/>
          <w:szCs w:val="24"/>
        </w:rPr>
      </w:pPr>
    </w:p>
    <w:p w:rsidR="00122042" w:rsidRPr="004068E8" w:rsidRDefault="004068E8" w:rsidP="004068E8">
      <w:pPr>
        <w:spacing w:line="360" w:lineRule="auto"/>
        <w:ind w:firstLine="720"/>
        <w:rPr>
          <w:rFonts w:cs="Arial"/>
          <w:szCs w:val="24"/>
          <w:lang w:val="nb-NO"/>
        </w:rPr>
      </w:pPr>
      <w:r w:rsidRPr="004068E8">
        <w:rPr>
          <w:rFonts w:cs="Arial"/>
          <w:color w:val="000000"/>
          <w:szCs w:val="24"/>
          <w:lang w:val="sv-FI"/>
        </w:rPr>
        <w:t xml:space="preserve">Mer informasjon fra </w:t>
      </w:r>
      <w:r w:rsidRPr="004068E8">
        <w:rPr>
          <w:rFonts w:cs="Arial"/>
          <w:lang w:val="sv-FI"/>
        </w:rPr>
        <w:t xml:space="preserve">Honeywell </w:t>
      </w:r>
      <w:r w:rsidRPr="004068E8">
        <w:rPr>
          <w:rFonts w:cs="Arial"/>
          <w:color w:val="000000"/>
          <w:szCs w:val="24"/>
          <w:lang w:val="sv-FI"/>
        </w:rPr>
        <w:t xml:space="preserve">Industrial Safety, </w:t>
      </w:r>
      <w:r w:rsidRPr="004068E8">
        <w:rPr>
          <w:rFonts w:cs="Arial"/>
          <w:szCs w:val="24"/>
          <w:lang w:val="sv-FI"/>
        </w:rPr>
        <w:t xml:space="preserve">verdens største leverandør av </w:t>
      </w:r>
      <w:hyperlink r:id="rId7" w:history="1">
        <w:r w:rsidRPr="004068E8">
          <w:rPr>
            <w:rStyle w:val="Hyperlink"/>
            <w:rFonts w:cs="Arial"/>
            <w:szCs w:val="24"/>
            <w:lang w:val="sv-FI"/>
          </w:rPr>
          <w:t>personlig verneutstyr</w:t>
        </w:r>
      </w:hyperlink>
      <w:r w:rsidRPr="004068E8">
        <w:rPr>
          <w:rFonts w:cs="Arial"/>
          <w:szCs w:val="24"/>
          <w:lang w:val="sv-FI"/>
        </w:rPr>
        <w:t xml:space="preserve"> fra topp til tå, </w:t>
      </w:r>
      <w:r w:rsidRPr="004068E8">
        <w:rPr>
          <w:rFonts w:cs="Arial"/>
          <w:color w:val="000000"/>
          <w:szCs w:val="24"/>
          <w:lang w:val="sv-FI"/>
        </w:rPr>
        <w:t xml:space="preserve">finner du på nettsterdet </w:t>
      </w:r>
    </w:p>
    <w:p w:rsidR="00122042" w:rsidRDefault="00657F25" w:rsidP="004917DB">
      <w:pPr>
        <w:rPr>
          <w:rFonts w:cs="Arial"/>
          <w:szCs w:val="24"/>
          <w:lang w:val="nb-NO"/>
        </w:rPr>
      </w:pPr>
      <w:hyperlink r:id="rId8" w:history="1">
        <w:r w:rsidR="0042049C" w:rsidRPr="0042049C">
          <w:rPr>
            <w:rStyle w:val="Hyperlink"/>
            <w:rFonts w:cs="Arial"/>
            <w:szCs w:val="24"/>
            <w:lang w:val="nb-NO"/>
          </w:rPr>
          <w:t>http://www.honeywellsafety.com/Nordic</w:t>
        </w:r>
      </w:hyperlink>
      <w:r w:rsidR="0042049C">
        <w:rPr>
          <w:rFonts w:cs="Arial"/>
          <w:szCs w:val="24"/>
          <w:lang w:val="nb-NO"/>
        </w:rPr>
        <w:t>.</w:t>
      </w:r>
    </w:p>
    <w:p w:rsidR="00122042" w:rsidRPr="00791F13" w:rsidRDefault="00122042" w:rsidP="009978A0">
      <w:pPr>
        <w:rPr>
          <w:rFonts w:cs="Arial"/>
          <w:b/>
          <w:szCs w:val="24"/>
          <w:lang w:val="sv-FI"/>
        </w:rPr>
      </w:pPr>
    </w:p>
    <w:p w:rsidR="00122042" w:rsidRPr="000078B3" w:rsidRDefault="00122042" w:rsidP="009978A0">
      <w:pPr>
        <w:rPr>
          <w:rFonts w:cs="Arial"/>
          <w:sz w:val="22"/>
          <w:szCs w:val="22"/>
          <w:lang w:val="nb-NO"/>
        </w:rPr>
      </w:pPr>
      <w:r w:rsidRPr="000078B3">
        <w:rPr>
          <w:rFonts w:cs="Arial"/>
          <w:sz w:val="22"/>
          <w:szCs w:val="22"/>
          <w:lang w:val="sv-FI"/>
        </w:rPr>
        <w:lastRenderedPageBreak/>
        <w:t xml:space="preserve">Honeywell Industrial Safety (HIS), del av Honeywell Automation and Control Solutions, hjelper organisasjoner med å håndtere sikkerheten på arbeidsplassen. HIS tilbyr et bredt utvalg av industrielle sikkerhetsprodukter – fra personlig verneutstyr for en arbeiders øyne, ører og hode til fallsikringsseler og åndedrettsvern, programvare, nødhjelpsutstyr og monitorer for giftig og brennbar gass som beskytter livet til arbeiderne – overalt hvor de er utsatt for risiko – samtidig som det beskytter operasjonene til selskapet. Honeywell Industrial Safety tar sikkerhet til neste nivå ved å lede omskapingen fra punktløsninger til tilkoblede løsninger. </w:t>
      </w:r>
      <w:r w:rsidRPr="000078B3">
        <w:rPr>
          <w:rFonts w:cs="Arial"/>
          <w:sz w:val="22"/>
          <w:szCs w:val="22"/>
          <w:lang w:val="nb-NO"/>
        </w:rPr>
        <w:t>Enten det er klær og tilbehør til gassdeteksjon og personlig verneutstyr eller bærbare og faste enheter, hjelper våre produkter kundene våre med tilkoblet sikkerhetsintelligens i sanntid for å reagere på trusler mot sikkerheten, håndtere risiko i virksomheten og forbedre produktiviteten. HIS hjelper kundene med å ta bedre avgjørelser ved å koble sensorer i kundenes operasjoner for å gi et nøyaktig sanntidsbilde av sikkerheten til enhver tid.  </w:t>
      </w:r>
    </w:p>
    <w:p w:rsidR="00122042" w:rsidRPr="000078B3" w:rsidRDefault="00122042" w:rsidP="004917DB">
      <w:pPr>
        <w:jc w:val="right"/>
        <w:rPr>
          <w:rFonts w:cs="Arial"/>
          <w:sz w:val="22"/>
          <w:szCs w:val="22"/>
          <w:lang w:val="nb-NO"/>
        </w:rPr>
      </w:pPr>
    </w:p>
    <w:p w:rsidR="00122042" w:rsidRPr="000078B3" w:rsidRDefault="00122042" w:rsidP="009978A0">
      <w:pPr>
        <w:autoSpaceDE w:val="0"/>
        <w:autoSpaceDN w:val="0"/>
        <w:adjustRightInd w:val="0"/>
        <w:rPr>
          <w:rStyle w:val="Hyperlink"/>
          <w:rFonts w:cs="Arial"/>
          <w:sz w:val="22"/>
          <w:szCs w:val="22"/>
          <w:lang w:val="de-DE"/>
        </w:rPr>
      </w:pPr>
      <w:r w:rsidRPr="000078B3">
        <w:rPr>
          <w:rFonts w:cs="Arial"/>
          <w:color w:val="000000"/>
          <w:sz w:val="22"/>
          <w:szCs w:val="22"/>
          <w:lang w:val="nb-NO"/>
        </w:rPr>
        <w:t xml:space="preserve">Honeywell </w:t>
      </w:r>
      <w:r w:rsidRPr="000078B3">
        <w:rPr>
          <w:rFonts w:cs="Arial"/>
          <w:color w:val="333333"/>
          <w:sz w:val="22"/>
          <w:szCs w:val="22"/>
          <w:lang w:val="nb-NO"/>
        </w:rPr>
        <w:t>(</w:t>
      </w:r>
      <w:hyperlink r:id="rId9" w:history="1">
        <w:r w:rsidRPr="000078B3">
          <w:rPr>
            <w:rStyle w:val="Hyperlink"/>
            <w:rFonts w:cs="Arial"/>
            <w:sz w:val="22"/>
            <w:szCs w:val="22"/>
            <w:lang w:val="nb-NO"/>
          </w:rPr>
          <w:t>www.honeywell.com</w:t>
        </w:r>
      </w:hyperlink>
      <w:r w:rsidRPr="000078B3">
        <w:rPr>
          <w:rFonts w:cs="Arial"/>
          <w:color w:val="2E609B"/>
          <w:sz w:val="22"/>
          <w:szCs w:val="22"/>
          <w:lang w:val="nb-NO"/>
        </w:rPr>
        <w:t>)</w:t>
      </w:r>
      <w:r w:rsidRPr="000078B3">
        <w:rPr>
          <w:rFonts w:cs="Arial"/>
          <w:color w:val="333333"/>
          <w:sz w:val="22"/>
          <w:szCs w:val="22"/>
          <w:lang w:val="nb-NO"/>
        </w:rPr>
        <w:t xml:space="preserve"> </w:t>
      </w:r>
      <w:r w:rsidRPr="000078B3">
        <w:rPr>
          <w:rFonts w:cs="Arial"/>
          <w:color w:val="000000"/>
          <w:sz w:val="22"/>
          <w:szCs w:val="22"/>
          <w:lang w:val="nb-NO"/>
        </w:rPr>
        <w:t xml:space="preserve">er en Fortune 100-leder innen diversifisert teknologi og produksjon og betjener under over hele verden innen luftfartsprodukter og -tjenester, kontrollteknologier for bygninger, boliger og industri, turboladere og ytelsesmateriell. </w:t>
      </w:r>
      <w:r w:rsidRPr="000078B3">
        <w:rPr>
          <w:rFonts w:cs="Arial"/>
          <w:color w:val="000000"/>
          <w:sz w:val="22"/>
          <w:szCs w:val="22"/>
          <w:lang w:val="de-DE"/>
        </w:rPr>
        <w:t xml:space="preserve">Flere nyheter og mer informasjon om Honeywell er tilgjengelig på </w:t>
      </w:r>
      <w:hyperlink r:id="rId10" w:history="1">
        <w:r w:rsidRPr="000078B3">
          <w:rPr>
            <w:rStyle w:val="Hyperlink"/>
            <w:rFonts w:cs="Arial"/>
            <w:sz w:val="22"/>
            <w:szCs w:val="22"/>
            <w:lang w:val="de-DE"/>
          </w:rPr>
          <w:t>www.honeywellnow.com</w:t>
        </w:r>
      </w:hyperlink>
    </w:p>
    <w:p w:rsidR="00122042" w:rsidRPr="000078B3" w:rsidRDefault="00122042" w:rsidP="004917DB">
      <w:pPr>
        <w:autoSpaceDE w:val="0"/>
        <w:autoSpaceDN w:val="0"/>
        <w:adjustRightInd w:val="0"/>
        <w:rPr>
          <w:rStyle w:val="Hyperlink"/>
          <w:rFonts w:cs="Arial"/>
          <w:sz w:val="22"/>
          <w:szCs w:val="22"/>
          <w:lang w:val="de-DE"/>
        </w:rPr>
      </w:pPr>
    </w:p>
    <w:p w:rsidR="00122042" w:rsidRPr="000078B3" w:rsidRDefault="00122042" w:rsidP="004917DB">
      <w:pPr>
        <w:jc w:val="center"/>
        <w:rPr>
          <w:rFonts w:cs="Arial"/>
          <w:color w:val="000000"/>
          <w:sz w:val="19"/>
        </w:rPr>
      </w:pPr>
      <w:r w:rsidRPr="000078B3">
        <w:rPr>
          <w:rFonts w:cs="Arial"/>
          <w:color w:val="000000"/>
          <w:szCs w:val="24"/>
        </w:rPr>
        <w:t># # #</w:t>
      </w:r>
    </w:p>
    <w:p w:rsidR="00122042" w:rsidRDefault="00122042">
      <w:bookmarkStart w:id="0" w:name="_GoBack"/>
      <w:bookmarkEnd w:id="0"/>
    </w:p>
    <w:sectPr w:rsidR="00122042"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A1" w:rsidRDefault="001224A1" w:rsidP="004917DB">
      <w:r>
        <w:separator/>
      </w:r>
    </w:p>
  </w:endnote>
  <w:endnote w:type="continuationSeparator" w:id="0">
    <w:p w:rsidR="001224A1" w:rsidRDefault="001224A1"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A1" w:rsidRDefault="001224A1" w:rsidP="004917DB">
      <w:r>
        <w:separator/>
      </w:r>
    </w:p>
  </w:footnote>
  <w:footnote w:type="continuationSeparator" w:id="0">
    <w:p w:rsidR="001224A1" w:rsidRDefault="001224A1"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42" w:rsidRDefault="0085778A" w:rsidP="004917DB">
    <w:pPr>
      <w:pStyle w:val="Header"/>
      <w:rPr>
        <w:rFonts w:ascii="Times New Roman" w:hAnsi="Times New Roman"/>
      </w:rPr>
    </w:pPr>
    <w:r>
      <w:rPr>
        <w:rStyle w:val="PageNumber"/>
        <w:rFonts w:ascii="Times New Roman" w:hAnsi="Times New Roman"/>
      </w:rPr>
      <w:fldChar w:fldCharType="begin"/>
    </w:r>
    <w:r w:rsidR="00122042">
      <w:rPr>
        <w:rStyle w:val="PageNumber"/>
        <w:rFonts w:ascii="Times New Roman" w:hAnsi="Times New Roman"/>
      </w:rPr>
      <w:instrText xml:space="preserve"> PAGE </w:instrText>
    </w:r>
    <w:r>
      <w:rPr>
        <w:rStyle w:val="PageNumber"/>
        <w:rFonts w:ascii="Times New Roman" w:hAnsi="Times New Roman"/>
      </w:rPr>
      <w:fldChar w:fldCharType="separate"/>
    </w:r>
    <w:r w:rsidR="00657F25">
      <w:rPr>
        <w:rStyle w:val="PageNumber"/>
        <w:rFonts w:ascii="Times New Roman" w:hAnsi="Times New Roman"/>
        <w:noProof/>
      </w:rPr>
      <w:t>3</w:t>
    </w:r>
    <w:r>
      <w:rPr>
        <w:rStyle w:val="PageNumber"/>
        <w:rFonts w:ascii="Times New Roman" w:hAnsi="Times New Roman"/>
      </w:rPr>
      <w:fldChar w:fldCharType="end"/>
    </w:r>
    <w:r w:rsidR="00122042">
      <w:rPr>
        <w:rFonts w:ascii="Times New Roman" w:hAnsi="Times New Roman"/>
      </w:rPr>
      <w:t>-Honeywell Industrial Safety</w:t>
    </w:r>
  </w:p>
  <w:p w:rsidR="00122042" w:rsidRDefault="00122042">
    <w:pPr>
      <w:pStyle w:val="Header"/>
    </w:pPr>
  </w:p>
  <w:p w:rsidR="00122042" w:rsidRDefault="00122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42" w:rsidRDefault="000078B3">
    <w:pPr>
      <w:pStyle w:val="Header"/>
    </w:pPr>
    <w:r>
      <w:rPr>
        <w:noProof/>
        <w:lang w:val="en-GB" w:eastAsia="en-GB"/>
      </w:rPr>
      <w:drawing>
        <wp:anchor distT="0" distB="0" distL="114300" distR="114300" simplePos="0" relativeHeight="251657728" behindDoc="1" locked="1" layoutInCell="1" allowOverlap="1">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020E3"/>
    <w:rsid w:val="000078B3"/>
    <w:rsid w:val="0006028E"/>
    <w:rsid w:val="00076261"/>
    <w:rsid w:val="00083853"/>
    <w:rsid w:val="00086899"/>
    <w:rsid w:val="001057F2"/>
    <w:rsid w:val="00122042"/>
    <w:rsid w:val="001224A1"/>
    <w:rsid w:val="001C7D82"/>
    <w:rsid w:val="00215FB6"/>
    <w:rsid w:val="002565E7"/>
    <w:rsid w:val="0029374C"/>
    <w:rsid w:val="002A3EF3"/>
    <w:rsid w:val="002C11B1"/>
    <w:rsid w:val="003060B3"/>
    <w:rsid w:val="00343F37"/>
    <w:rsid w:val="004068E8"/>
    <w:rsid w:val="0042049C"/>
    <w:rsid w:val="00447064"/>
    <w:rsid w:val="00474DC8"/>
    <w:rsid w:val="004917DB"/>
    <w:rsid w:val="00492E0E"/>
    <w:rsid w:val="006221B1"/>
    <w:rsid w:val="00657F25"/>
    <w:rsid w:val="007841BF"/>
    <w:rsid w:val="00791F13"/>
    <w:rsid w:val="0082326C"/>
    <w:rsid w:val="00831D0A"/>
    <w:rsid w:val="00846B6E"/>
    <w:rsid w:val="0085778A"/>
    <w:rsid w:val="00877BE0"/>
    <w:rsid w:val="00957991"/>
    <w:rsid w:val="00993E6B"/>
    <w:rsid w:val="009978A0"/>
    <w:rsid w:val="00A00F86"/>
    <w:rsid w:val="00A077A0"/>
    <w:rsid w:val="00A7505E"/>
    <w:rsid w:val="00AC5FF3"/>
    <w:rsid w:val="00AE2A2B"/>
    <w:rsid w:val="00AF6C11"/>
    <w:rsid w:val="00B23CF4"/>
    <w:rsid w:val="00B4488F"/>
    <w:rsid w:val="00BC1269"/>
    <w:rsid w:val="00BD6B7E"/>
    <w:rsid w:val="00C15704"/>
    <w:rsid w:val="00C470AC"/>
    <w:rsid w:val="00C9527F"/>
    <w:rsid w:val="00CD79C3"/>
    <w:rsid w:val="00D4147B"/>
    <w:rsid w:val="00D64DA8"/>
    <w:rsid w:val="00D8083D"/>
    <w:rsid w:val="00DA0747"/>
    <w:rsid w:val="00DF55EA"/>
    <w:rsid w:val="00E7180F"/>
    <w:rsid w:val="00EF3CB5"/>
    <w:rsid w:val="00F22B0A"/>
    <w:rsid w:val="00FA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1388654A"/>
  <w15:docId w15:val="{5310A36D-76FE-406A-874F-AC59DC9F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rPr>
      <w:rFonts w:ascii="Arial" w:eastAsia="Times New Roman" w:hAnsi="Arial"/>
      <w:sz w:val="24"/>
      <w:szCs w:val="20"/>
      <w:lang w:val="en-US" w:eastAsia="en-US"/>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917DB"/>
    <w:rPr>
      <w:rFonts w:ascii="Times New Roman" w:hAnsi="Times New Roman" w:cs="Times New Roman"/>
      <w:b/>
      <w:bCs/>
      <w:sz w:val="20"/>
      <w:szCs w:val="20"/>
      <w:lang w:val="en-US"/>
    </w:rPr>
  </w:style>
  <w:style w:type="character" w:styleId="Hyperlink">
    <w:name w:val="Hyperlink"/>
    <w:basedOn w:val="DefaultParagraphFont"/>
    <w:uiPriority w:val="99"/>
    <w:rsid w:val="004917DB"/>
    <w:rPr>
      <w:rFonts w:cs="Times New Roman"/>
      <w:color w:val="0000FF"/>
      <w:u w:val="single"/>
    </w:rPr>
  </w:style>
  <w:style w:type="paragraph" w:styleId="NormalWeb">
    <w:name w:val="Normal (Web)"/>
    <w:basedOn w:val="Normal"/>
    <w:uiPriority w:val="99"/>
    <w:rsid w:val="004917DB"/>
    <w:pPr>
      <w:spacing w:before="100" w:after="100"/>
    </w:pPr>
    <w:rPr>
      <w:rFonts w:ascii="Arial Unicode MS" w:eastAsia="Arial Unicode MS" w:hAnsi="Times New Roman"/>
    </w:rPr>
  </w:style>
  <w:style w:type="paragraph" w:styleId="Header">
    <w:name w:val="header"/>
    <w:basedOn w:val="Normal"/>
    <w:link w:val="HeaderChar"/>
    <w:uiPriority w:val="99"/>
    <w:rsid w:val="004917DB"/>
    <w:pPr>
      <w:tabs>
        <w:tab w:val="center" w:pos="4513"/>
        <w:tab w:val="right" w:pos="9026"/>
      </w:tabs>
    </w:pPr>
  </w:style>
  <w:style w:type="character" w:customStyle="1" w:styleId="HeaderChar">
    <w:name w:val="Header Char"/>
    <w:basedOn w:val="DefaultParagraphFont"/>
    <w:link w:val="Header"/>
    <w:uiPriority w:val="99"/>
    <w:locked/>
    <w:rsid w:val="004917DB"/>
    <w:rPr>
      <w:rFonts w:ascii="Arial" w:hAnsi="Arial" w:cs="Times New Roman"/>
      <w:sz w:val="20"/>
      <w:szCs w:val="20"/>
      <w:lang w:val="en-US"/>
    </w:rPr>
  </w:style>
  <w:style w:type="paragraph" w:styleId="Footer">
    <w:name w:val="footer"/>
    <w:basedOn w:val="Normal"/>
    <w:link w:val="FooterChar"/>
    <w:uiPriority w:val="99"/>
    <w:rsid w:val="004917DB"/>
    <w:pPr>
      <w:tabs>
        <w:tab w:val="center" w:pos="4513"/>
        <w:tab w:val="right" w:pos="9026"/>
      </w:tabs>
    </w:pPr>
  </w:style>
  <w:style w:type="character" w:customStyle="1" w:styleId="FooterChar">
    <w:name w:val="Footer Char"/>
    <w:basedOn w:val="DefaultParagraphFont"/>
    <w:link w:val="Footer"/>
    <w:uiPriority w:val="99"/>
    <w:locked/>
    <w:rsid w:val="004917DB"/>
    <w:rPr>
      <w:rFonts w:ascii="Arial" w:hAnsi="Arial" w:cs="Times New Roman"/>
      <w:sz w:val="20"/>
      <w:szCs w:val="20"/>
      <w:lang w:val="en-US"/>
    </w:rPr>
  </w:style>
  <w:style w:type="character" w:styleId="PageNumber">
    <w:name w:val="page number"/>
    <w:basedOn w:val="DefaultParagraphFont"/>
    <w:uiPriority w:val="99"/>
    <w:rsid w:val="004917DB"/>
    <w:rPr>
      <w:rFonts w:cs="Times New Roman"/>
    </w:rPr>
  </w:style>
  <w:style w:type="character" w:customStyle="1" w:styleId="tw4winMark">
    <w:name w:val="tw4winMark"/>
    <w:uiPriority w:val="99"/>
    <w:rsid w:val="006221B1"/>
    <w:rPr>
      <w:rFonts w:ascii="Courier New" w:hAnsi="Courier New"/>
      <w:vanish/>
      <w:color w:val="800080"/>
      <w:vertAlign w:val="subscript"/>
    </w:rPr>
  </w:style>
  <w:style w:type="paragraph" w:styleId="NoSpacing">
    <w:name w:val="No Spacing"/>
    <w:uiPriority w:val="1"/>
    <w:qFormat/>
    <w:rsid w:val="000078B3"/>
    <w:rPr>
      <w:rFonts w:eastAsia="Times New Roman"/>
      <w:lang w:val="en-US" w:eastAsia="en-US"/>
    </w:rPr>
  </w:style>
  <w:style w:type="character" w:styleId="CommentReference">
    <w:name w:val="annotation reference"/>
    <w:basedOn w:val="DefaultParagraphFont"/>
    <w:uiPriority w:val="99"/>
    <w:semiHidden/>
    <w:rsid w:val="00B4488F"/>
    <w:rPr>
      <w:rFonts w:cs="Times New Roman"/>
      <w:sz w:val="16"/>
    </w:rPr>
  </w:style>
  <w:style w:type="paragraph" w:styleId="ListParagraph">
    <w:name w:val="List Paragraph"/>
    <w:basedOn w:val="Normal"/>
    <w:uiPriority w:val="99"/>
    <w:qFormat/>
    <w:rsid w:val="004068E8"/>
    <w:pPr>
      <w:spacing w:after="200" w:line="276" w:lineRule="auto"/>
      <w:ind w:left="720"/>
      <w:contextualSpacing/>
    </w:pPr>
    <w:rPr>
      <w:rFonts w:ascii="Calibri" w:eastAsia="SimSun" w:hAnsi="Calibri"/>
      <w:sz w:val="22"/>
      <w:szCs w:val="22"/>
      <w:lang w:val="nb-NO" w:eastAsia="nb-NO"/>
    </w:rPr>
  </w:style>
  <w:style w:type="character" w:styleId="FollowedHyperlink">
    <w:name w:val="FollowedHyperlink"/>
    <w:basedOn w:val="DefaultParagraphFont"/>
    <w:uiPriority w:val="99"/>
    <w:semiHidden/>
    <w:unhideWhenUsed/>
    <w:rsid w:val="00FA1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Swan</dc:creator>
  <cp:lastModifiedBy>Annie Leisma</cp:lastModifiedBy>
  <cp:revision>2</cp:revision>
  <dcterms:created xsi:type="dcterms:W3CDTF">2016-04-21T17:09:00Z</dcterms:created>
  <dcterms:modified xsi:type="dcterms:W3CDTF">2016-04-21T17:09:00Z</dcterms:modified>
</cp:coreProperties>
</file>