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1B" w:rsidRPr="00E2509C" w:rsidRDefault="00A63C5C" w:rsidP="00E2509C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05646">
        <w:rPr>
          <w:rFonts w:cstheme="minorHAnsi"/>
          <w:color w:val="000000"/>
          <w:spacing w:val="-2"/>
        </w:rPr>
        <w:t>Pressmeddelande</w:t>
      </w:r>
      <w:r w:rsidR="003C7486" w:rsidRPr="003C7486">
        <w:rPr>
          <w:rFonts w:cstheme="minorHAnsi"/>
          <w:color w:val="000000"/>
          <w:spacing w:val="-2"/>
        </w:rPr>
        <w:t xml:space="preserve"> </w:t>
      </w:r>
      <w:r w:rsidR="001B053F">
        <w:rPr>
          <w:rFonts w:cstheme="minorHAnsi"/>
          <w:color w:val="000000"/>
          <w:spacing w:val="-2"/>
        </w:rPr>
        <w:t>5</w:t>
      </w:r>
      <w:r w:rsidR="00805646">
        <w:rPr>
          <w:rFonts w:cstheme="minorHAnsi"/>
          <w:color w:val="000000"/>
          <w:spacing w:val="-2"/>
        </w:rPr>
        <w:t xml:space="preserve"> september </w:t>
      </w:r>
      <w:r w:rsidR="003C7486" w:rsidRPr="003C7486">
        <w:rPr>
          <w:rFonts w:cstheme="minorHAnsi"/>
          <w:color w:val="000000"/>
          <w:spacing w:val="-2"/>
        </w:rPr>
        <w:t>201</w:t>
      </w:r>
      <w:r w:rsidR="00B5040B">
        <w:rPr>
          <w:rFonts w:cstheme="minorHAnsi"/>
          <w:color w:val="000000"/>
          <w:spacing w:val="-2"/>
        </w:rPr>
        <w:t>7</w:t>
      </w:r>
    </w:p>
    <w:p w:rsidR="00517B65" w:rsidRPr="0026187A" w:rsidRDefault="00A033D2" w:rsidP="00CB36E2">
      <w:pPr>
        <w:shd w:val="clear" w:color="auto" w:fill="FFFFFF"/>
        <w:spacing w:after="0" w:line="240" w:lineRule="auto"/>
        <w:ind w:left="709"/>
        <w:rPr>
          <w:rFonts w:cstheme="minorHAnsi"/>
          <w:b/>
          <w:sz w:val="36"/>
          <w:szCs w:val="36"/>
          <w:shd w:val="clear" w:color="auto" w:fill="FFFFFF"/>
        </w:rPr>
      </w:pPr>
      <w:r>
        <w:rPr>
          <w:rFonts w:cstheme="minorHAnsi"/>
          <w:b/>
          <w:sz w:val="36"/>
          <w:szCs w:val="36"/>
          <w:shd w:val="clear" w:color="auto" w:fill="FFFFFF"/>
        </w:rPr>
        <w:t>Ny</w:t>
      </w:r>
      <w:r w:rsidR="0026187A">
        <w:rPr>
          <w:rFonts w:cstheme="minorHAnsi"/>
          <w:b/>
          <w:sz w:val="36"/>
          <w:szCs w:val="36"/>
          <w:shd w:val="clear" w:color="auto" w:fill="FFFFFF"/>
        </w:rPr>
        <w:t>tt digitalt läromedel individanpassar undervisningen i matematik</w:t>
      </w:r>
      <w:r w:rsidR="00E878CB">
        <w:rPr>
          <w:rFonts w:cstheme="minorHAnsi"/>
          <w:b/>
          <w:sz w:val="36"/>
          <w:szCs w:val="36"/>
          <w:shd w:val="clear" w:color="auto" w:fill="FFFFFF"/>
        </w:rPr>
        <w:br/>
      </w:r>
      <w:r w:rsidR="0026187A">
        <w:rPr>
          <w:b/>
        </w:rPr>
        <w:br/>
      </w:r>
      <w:r w:rsidR="00517B65" w:rsidRPr="00517B65">
        <w:rPr>
          <w:b/>
        </w:rPr>
        <w:t xml:space="preserve">Nu </w:t>
      </w:r>
      <w:r w:rsidR="001B053F" w:rsidRPr="0091263D">
        <w:rPr>
          <w:b/>
        </w:rPr>
        <w:t>släpps</w:t>
      </w:r>
      <w:r w:rsidR="00517B65" w:rsidRPr="0091263D">
        <w:rPr>
          <w:b/>
        </w:rPr>
        <w:t xml:space="preserve"> </w:t>
      </w:r>
      <w:r w:rsidR="00517B65" w:rsidRPr="00517B65">
        <w:rPr>
          <w:b/>
        </w:rPr>
        <w:t>Matematikportalen, ett helt</w:t>
      </w:r>
      <w:r w:rsidR="00720F05">
        <w:rPr>
          <w:b/>
        </w:rPr>
        <w:t xml:space="preserve"> unikt </w:t>
      </w:r>
      <w:r w:rsidR="00517B65" w:rsidRPr="00517B65">
        <w:rPr>
          <w:b/>
        </w:rPr>
        <w:t>digitalt lär</w:t>
      </w:r>
      <w:r w:rsidR="00720F05">
        <w:rPr>
          <w:b/>
        </w:rPr>
        <w:t>omedel i matematik för årskurs F</w:t>
      </w:r>
      <w:r w:rsidR="00517B65" w:rsidRPr="00517B65">
        <w:rPr>
          <w:b/>
        </w:rPr>
        <w:t>-9, uppbyggt utifrån den svenska läroplanen. Här finns adaptiv färdighetsträning</w:t>
      </w:r>
      <w:r w:rsidR="00FB7D8E">
        <w:rPr>
          <w:b/>
        </w:rPr>
        <w:t>,</w:t>
      </w:r>
      <w:r w:rsidR="00517B65" w:rsidRPr="00517B65">
        <w:rPr>
          <w:b/>
        </w:rPr>
        <w:t xml:space="preserve"> </w:t>
      </w:r>
      <w:r w:rsidR="00FB7D8E">
        <w:rPr>
          <w:b/>
        </w:rPr>
        <w:t xml:space="preserve">en </w:t>
      </w:r>
      <w:r w:rsidR="001B053F">
        <w:rPr>
          <w:b/>
        </w:rPr>
        <w:t xml:space="preserve">stor </w:t>
      </w:r>
      <w:r w:rsidR="00FB7D8E">
        <w:rPr>
          <w:b/>
        </w:rPr>
        <w:t xml:space="preserve">mängd </w:t>
      </w:r>
      <w:r w:rsidR="00517B65" w:rsidRPr="00517B65">
        <w:rPr>
          <w:b/>
        </w:rPr>
        <w:t>filmade genomgångar</w:t>
      </w:r>
      <w:r w:rsidR="00FB7D8E">
        <w:rPr>
          <w:b/>
        </w:rPr>
        <w:t>, aktiviteter och elevstatistik</w:t>
      </w:r>
      <w:r w:rsidR="00517B65" w:rsidRPr="00517B65">
        <w:rPr>
          <w:b/>
        </w:rPr>
        <w:t xml:space="preserve">. </w:t>
      </w:r>
      <w:r w:rsidR="0026187A">
        <w:rPr>
          <w:b/>
        </w:rPr>
        <w:t>L</w:t>
      </w:r>
      <w:r w:rsidR="00720F05">
        <w:rPr>
          <w:b/>
        </w:rPr>
        <w:t xml:space="preserve">ärare som redan provat </w:t>
      </w:r>
      <w:r w:rsidR="0026187A">
        <w:rPr>
          <w:b/>
        </w:rPr>
        <w:t>Matematikportalen i sin</w:t>
      </w:r>
      <w:r w:rsidR="00720F05">
        <w:rPr>
          <w:b/>
        </w:rPr>
        <w:t xml:space="preserve"> </w:t>
      </w:r>
      <w:r w:rsidR="0026187A">
        <w:rPr>
          <w:b/>
        </w:rPr>
        <w:t xml:space="preserve">undervisning är </w:t>
      </w:r>
      <w:r w:rsidR="00720F05">
        <w:rPr>
          <w:b/>
        </w:rPr>
        <w:t>mycket positiva.</w:t>
      </w:r>
    </w:p>
    <w:p w:rsidR="00517B65" w:rsidRPr="00517B65" w:rsidRDefault="0026187A" w:rsidP="00CB36E2">
      <w:pPr>
        <w:pStyle w:val="Normalwebb"/>
        <w:shd w:val="clear" w:color="auto" w:fill="FFFFFF"/>
        <w:spacing w:before="0" w:beforeAutospacing="0" w:after="270" w:afterAutospacing="0"/>
        <w:ind w:left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FA7B27" w:rsidRPr="00FA7B27">
        <w:rPr>
          <w:rFonts w:ascii="Calibri" w:hAnsi="Calibri" w:cs="Calibri"/>
          <w:iCs/>
          <w:color w:val="222222"/>
          <w:sz w:val="22"/>
          <w:szCs w:val="22"/>
          <w:shd w:val="clear" w:color="auto" w:fill="FFFFFF"/>
        </w:rPr>
        <w:t>Matematikportalen är Danmarks mest använda digitala läromedel i matematik. På 75 % av alla grundskolor i Danmark arbeta</w:t>
      </w:r>
      <w:r w:rsidR="00FA7B27" w:rsidRPr="00FA7B27">
        <w:rPr>
          <w:rFonts w:ascii="Calibri" w:hAnsi="Calibri" w:cs="Calibri"/>
          <w:iCs/>
          <w:color w:val="222222"/>
          <w:sz w:val="22"/>
          <w:szCs w:val="22"/>
          <w:shd w:val="clear" w:color="auto" w:fill="FFFFFF"/>
        </w:rPr>
        <w:t>r eleverna dagligen i portalen.</w:t>
      </w:r>
      <w:r w:rsidR="00517B65" w:rsidRPr="00FA7B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7B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Nu introduceras Matematikportalen </w:t>
      </w:r>
      <w:r w:rsidR="008056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också </w:t>
      </w:r>
      <w:r w:rsidR="00517B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svenska skolor. </w:t>
      </w:r>
      <w:r w:rsidR="00517B65" w:rsidRPr="00517B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84E4E" w:rsidRPr="00231AF0" w:rsidRDefault="00584E4E" w:rsidP="00CB36E2">
      <w:pPr>
        <w:shd w:val="clear" w:color="auto" w:fill="FFFFFF"/>
        <w:spacing w:after="0" w:line="240" w:lineRule="auto"/>
        <w:ind w:left="709"/>
      </w:pPr>
      <w:r w:rsidRPr="00517B65">
        <w:t>–</w:t>
      </w:r>
      <w:r>
        <w:t xml:space="preserve"> </w:t>
      </w:r>
      <w:r w:rsidRPr="00231AF0">
        <w:t xml:space="preserve">Med det innehåll som Matematikportalen </w:t>
      </w:r>
      <w:r>
        <w:t>erbjuder</w:t>
      </w:r>
      <w:r w:rsidRPr="00231AF0">
        <w:t xml:space="preserve"> har nu alla elever möjlighet att lyckas och tycka att ämnet matematik kan vara intressant och roligt istället för att vara svårt och obegripligt</w:t>
      </w:r>
      <w:r>
        <w:t xml:space="preserve">, </w:t>
      </w:r>
      <w:r w:rsidRPr="00517B65">
        <w:t xml:space="preserve">säger Olga </w:t>
      </w:r>
      <w:proofErr w:type="spellStart"/>
      <w:r w:rsidRPr="00231AF0">
        <w:t>Pugachova</w:t>
      </w:r>
      <w:proofErr w:type="spellEnd"/>
      <w:r w:rsidRPr="00517B65">
        <w:t>, läromedelsutvecklare matematik</w:t>
      </w:r>
      <w:r>
        <w:t xml:space="preserve">, </w:t>
      </w:r>
      <w:r w:rsidRPr="00517B65">
        <w:t>Gleerups</w:t>
      </w:r>
      <w:r>
        <w:t>.</w:t>
      </w:r>
      <w:r w:rsidRPr="00517B65">
        <w:t xml:space="preserve"> </w:t>
      </w:r>
      <w:r w:rsidRPr="00231AF0">
        <w:t xml:space="preserve">  </w:t>
      </w:r>
    </w:p>
    <w:p w:rsidR="00517B65" w:rsidRPr="000B4A6F" w:rsidRDefault="00584E4E" w:rsidP="00CB36E2">
      <w:pPr>
        <w:shd w:val="clear" w:color="auto" w:fill="FFFFFF"/>
        <w:spacing w:after="0" w:line="240" w:lineRule="auto"/>
        <w:ind w:left="709"/>
      </w:pPr>
      <w:r>
        <w:t> </w:t>
      </w:r>
      <w:r>
        <w:br/>
      </w:r>
      <w:r w:rsidR="00F0232C">
        <w:rPr>
          <w:b/>
        </w:rPr>
        <w:t>Varje elev utmanas på sin nivå</w:t>
      </w:r>
      <w:r w:rsidR="00517B65" w:rsidRPr="00805646">
        <w:rPr>
          <w:b/>
        </w:rPr>
        <w:t xml:space="preserve"> </w:t>
      </w:r>
    </w:p>
    <w:p w:rsidR="00517B65" w:rsidRPr="00517B65" w:rsidRDefault="00517B65" w:rsidP="00CB36E2">
      <w:pPr>
        <w:shd w:val="clear" w:color="auto" w:fill="FFFFFF"/>
        <w:spacing w:after="0" w:line="240" w:lineRule="auto"/>
        <w:ind w:left="709"/>
      </w:pPr>
      <w:r w:rsidRPr="00517B65">
        <w:t>Matematikportalen är ett adaptivt</w:t>
      </w:r>
      <w:r w:rsidR="000B4A6F">
        <w:t xml:space="preserve"> digitalt </w:t>
      </w:r>
      <w:r w:rsidRPr="00517B65">
        <w:t xml:space="preserve">läromedel, vilket innebär att </w:t>
      </w:r>
      <w:r w:rsidR="00F0232C" w:rsidRPr="00231AF0">
        <w:t xml:space="preserve">uppgifterna individanpassas </w:t>
      </w:r>
      <w:r w:rsidRPr="00517B65">
        <w:t>u</w:t>
      </w:r>
      <w:r w:rsidRPr="00231AF0">
        <w:t>tifrån elevernas förkunskaper</w:t>
      </w:r>
      <w:r w:rsidR="00F0232C">
        <w:t>. V</w:t>
      </w:r>
      <w:r w:rsidRPr="00231AF0">
        <w:t>arje elev utmanas på sin nivå samtidigt som kun</w:t>
      </w:r>
      <w:r w:rsidR="000B4A6F">
        <w:t>skaperna fördjupas och breddas</w:t>
      </w:r>
      <w:r w:rsidRPr="00231AF0">
        <w:t>.</w:t>
      </w:r>
      <w:r w:rsidRPr="00517B65">
        <w:t xml:space="preserve"> </w:t>
      </w:r>
      <w:r w:rsidR="00805646">
        <w:br/>
      </w:r>
    </w:p>
    <w:p w:rsidR="00517B65" w:rsidRPr="00231AF0" w:rsidRDefault="00517B65" w:rsidP="00CB36E2">
      <w:pPr>
        <w:shd w:val="clear" w:color="auto" w:fill="FFFFFF"/>
        <w:spacing w:after="0" w:line="240" w:lineRule="auto"/>
        <w:ind w:left="709"/>
      </w:pPr>
      <w:r w:rsidRPr="00517B65">
        <w:t xml:space="preserve">– </w:t>
      </w:r>
      <w:r w:rsidRPr="00231AF0">
        <w:t>Fördel</w:t>
      </w:r>
      <w:r w:rsidRPr="00517B65">
        <w:t>en</w:t>
      </w:r>
      <w:r w:rsidRPr="00231AF0">
        <w:t xml:space="preserve"> med ett adaptivt läromedel är att </w:t>
      </w:r>
      <w:r w:rsidR="00FB7D8E">
        <w:t xml:space="preserve">läraren </w:t>
      </w:r>
      <w:r w:rsidRPr="00231AF0">
        <w:t>kan anpassa undervisningen för varje enskild elev utan att tappa engagemang och motivation i klassrummet</w:t>
      </w:r>
      <w:r w:rsidRPr="00517B65">
        <w:t xml:space="preserve">, säger Olga </w:t>
      </w:r>
      <w:proofErr w:type="spellStart"/>
      <w:r w:rsidRPr="00231AF0">
        <w:t>Pugachova</w:t>
      </w:r>
      <w:proofErr w:type="spellEnd"/>
      <w:r>
        <w:t>.</w:t>
      </w:r>
      <w:r w:rsidRPr="00517B65">
        <w:t xml:space="preserve"> </w:t>
      </w:r>
      <w:r w:rsidRPr="00231AF0">
        <w:t xml:space="preserve">  </w:t>
      </w:r>
    </w:p>
    <w:p w:rsidR="00517B65" w:rsidRPr="00231AF0" w:rsidRDefault="00517B65" w:rsidP="00CB36E2">
      <w:pPr>
        <w:shd w:val="clear" w:color="auto" w:fill="FFFFFF"/>
        <w:spacing w:after="0" w:line="240" w:lineRule="auto"/>
        <w:ind w:left="709"/>
      </w:pPr>
      <w:r w:rsidRPr="00231AF0">
        <w:t> </w:t>
      </w:r>
    </w:p>
    <w:p w:rsidR="007A0219" w:rsidRPr="007A0219" w:rsidRDefault="00FB7D8E" w:rsidP="00CB36E2">
      <w:pPr>
        <w:shd w:val="clear" w:color="auto" w:fill="FFFFFF"/>
        <w:spacing w:after="0" w:line="240" w:lineRule="auto"/>
        <w:ind w:left="709"/>
        <w:rPr>
          <w:b/>
        </w:rPr>
      </w:pPr>
      <w:r>
        <w:rPr>
          <w:b/>
        </w:rPr>
        <w:t xml:space="preserve">Supertränaren </w:t>
      </w:r>
      <w:r w:rsidR="00F0232C" w:rsidRPr="00517B65">
        <w:t>–</w:t>
      </w:r>
      <w:r w:rsidR="001B053F">
        <w:rPr>
          <w:b/>
        </w:rPr>
        <w:t xml:space="preserve"> </w:t>
      </w:r>
      <w:r>
        <w:rPr>
          <w:b/>
        </w:rPr>
        <w:t xml:space="preserve">adaptiv färdighetsträning </w:t>
      </w:r>
      <w:r w:rsidR="007A0219" w:rsidRPr="007A0219">
        <w:rPr>
          <w:b/>
        </w:rPr>
        <w:t xml:space="preserve"> </w:t>
      </w:r>
    </w:p>
    <w:p w:rsidR="000B4A6F" w:rsidRPr="00517B65" w:rsidRDefault="000B4A6F" w:rsidP="00F3647A">
      <w:pPr>
        <w:shd w:val="clear" w:color="auto" w:fill="FFFFFF"/>
        <w:spacing w:after="0" w:line="240" w:lineRule="auto"/>
        <w:ind w:left="709"/>
      </w:pPr>
      <w:r>
        <w:t xml:space="preserve">Matematikportalen innehåller en </w:t>
      </w:r>
      <w:r w:rsidRPr="00231AF0">
        <w:t>mängd a</w:t>
      </w:r>
      <w:r w:rsidR="00FB7D8E">
        <w:t xml:space="preserve">ktiviteter </w:t>
      </w:r>
      <w:r w:rsidR="00FB7D8E" w:rsidRPr="00F3647A">
        <w:t>och problemlösningsuppgifter</w:t>
      </w:r>
      <w:r>
        <w:t xml:space="preserve">, </w:t>
      </w:r>
      <w:r w:rsidRPr="00517B65">
        <w:t>två miljoner övningar, 2</w:t>
      </w:r>
      <w:r w:rsidR="00FB7D8E">
        <w:t xml:space="preserve"> 000 filmer, innovativa spel, planeringar och elevstatistik</w:t>
      </w:r>
      <w:r w:rsidRPr="00517B65">
        <w:t xml:space="preserve">. </w:t>
      </w:r>
      <w:r w:rsidR="00F3647A">
        <w:t>I den adaptiva ”Supertränaren” anpassas nivån helt utifrån hur</w:t>
      </w:r>
      <w:r w:rsidRPr="00517B65">
        <w:t xml:space="preserve"> eleven </w:t>
      </w:r>
      <w:r w:rsidR="00F3647A">
        <w:t xml:space="preserve">svarar på de olika uppgifterna. </w:t>
      </w:r>
    </w:p>
    <w:p w:rsidR="007A0219" w:rsidRDefault="007A0219" w:rsidP="00CB36E2">
      <w:pPr>
        <w:shd w:val="clear" w:color="auto" w:fill="FFFFFF"/>
        <w:spacing w:after="0" w:line="240" w:lineRule="auto"/>
        <w:ind w:left="709"/>
      </w:pPr>
    </w:p>
    <w:p w:rsidR="007A0219" w:rsidRPr="00231AF0" w:rsidRDefault="000B4A6F" w:rsidP="00CB36E2">
      <w:pPr>
        <w:shd w:val="clear" w:color="auto" w:fill="FFFFFF"/>
        <w:spacing w:after="0" w:line="240" w:lineRule="auto"/>
        <w:ind w:left="709"/>
      </w:pPr>
      <w:r w:rsidRPr="00517B65">
        <w:t>–</w:t>
      </w:r>
      <w:r>
        <w:t xml:space="preserve"> </w:t>
      </w:r>
      <w:r w:rsidRPr="00231AF0">
        <w:t>Matematikportalen</w:t>
      </w:r>
      <w:r>
        <w:t xml:space="preserve">s styrka är att det </w:t>
      </w:r>
      <w:r w:rsidRPr="00231AF0">
        <w:t>bygger på individualisering</w:t>
      </w:r>
      <w:r>
        <w:t xml:space="preserve">. Eleverna får </w:t>
      </w:r>
      <w:r w:rsidR="007A0219">
        <w:t>h</w:t>
      </w:r>
      <w:r w:rsidRPr="007A0219">
        <w:t>jälp så fort d</w:t>
      </w:r>
      <w:r w:rsidR="007A0219">
        <w:t>e</w:t>
      </w:r>
      <w:r w:rsidRPr="007A0219">
        <w:t xml:space="preserve"> behöver i form av olika videogenomgånga</w:t>
      </w:r>
      <w:r w:rsidR="007A0219">
        <w:t xml:space="preserve">r som förklarar liknande uppgifter, </w:t>
      </w:r>
      <w:r w:rsidR="007A0219" w:rsidRPr="00517B65">
        <w:t xml:space="preserve">säger Olga </w:t>
      </w:r>
      <w:proofErr w:type="spellStart"/>
      <w:r w:rsidR="007A0219" w:rsidRPr="00231AF0">
        <w:t>Pugachova</w:t>
      </w:r>
      <w:proofErr w:type="spellEnd"/>
      <w:r w:rsidR="007A0219">
        <w:t>.</w:t>
      </w:r>
      <w:r w:rsidR="007A0219" w:rsidRPr="00517B65">
        <w:t xml:space="preserve"> </w:t>
      </w:r>
      <w:r w:rsidR="007A0219" w:rsidRPr="00231AF0">
        <w:t xml:space="preserve">  </w:t>
      </w:r>
    </w:p>
    <w:p w:rsidR="00517B65" w:rsidRPr="00231AF0" w:rsidRDefault="00517B65" w:rsidP="00CB36E2">
      <w:pPr>
        <w:shd w:val="clear" w:color="auto" w:fill="FFFFFF"/>
        <w:spacing w:after="0" w:line="240" w:lineRule="auto"/>
        <w:ind w:left="709"/>
      </w:pPr>
    </w:p>
    <w:p w:rsidR="00C05483" w:rsidRPr="007A0219" w:rsidRDefault="007A0219" w:rsidP="00CB36E2">
      <w:pPr>
        <w:ind w:left="709"/>
      </w:pPr>
      <w:r>
        <w:rPr>
          <w:b/>
        </w:rPr>
        <w:t>Lärare uppskattar mängd och variation på uppgifter</w:t>
      </w:r>
      <w:r>
        <w:rPr>
          <w:b/>
        </w:rPr>
        <w:br/>
      </w:r>
      <w:r w:rsidR="00C05483">
        <w:t xml:space="preserve">De lärare som under våren har </w:t>
      </w:r>
      <w:r>
        <w:t xml:space="preserve">provat </w:t>
      </w:r>
      <w:r w:rsidR="00C05483">
        <w:t>Matematikportalen</w:t>
      </w:r>
      <w:r w:rsidR="00F0232C">
        <w:t>,</w:t>
      </w:r>
      <w:r w:rsidR="00C05483">
        <w:t xml:space="preserve"> under utvecklingen av den svenska versionen</w:t>
      </w:r>
      <w:r w:rsidR="00F0232C">
        <w:t>,</w:t>
      </w:r>
      <w:r w:rsidR="00C05483">
        <w:t xml:space="preserve"> </w:t>
      </w:r>
      <w:r w:rsidR="00517B65">
        <w:t xml:space="preserve">är </w:t>
      </w:r>
      <w:r w:rsidR="00C05483">
        <w:t xml:space="preserve">mycket </w:t>
      </w:r>
      <w:r w:rsidR="00517B65">
        <w:t>positiva</w:t>
      </w:r>
      <w:r w:rsidR="00C020B2">
        <w:t xml:space="preserve">. Främst </w:t>
      </w:r>
      <w:r w:rsidR="00C05483" w:rsidRPr="007A0219">
        <w:t xml:space="preserve">uppskattar </w:t>
      </w:r>
      <w:r w:rsidR="00C020B2" w:rsidRPr="007A0219">
        <w:t>de</w:t>
      </w:r>
      <w:r w:rsidR="00C05483" w:rsidRPr="007A0219">
        <w:t xml:space="preserve"> </w:t>
      </w:r>
      <w:r w:rsidR="00C05483" w:rsidRPr="00A53CC3">
        <w:t xml:space="preserve">mängden </w:t>
      </w:r>
      <w:r w:rsidR="00C05483" w:rsidRPr="007A0219">
        <w:t xml:space="preserve">och </w:t>
      </w:r>
      <w:r w:rsidR="00C05483" w:rsidRPr="00A53CC3">
        <w:t>variationen på</w:t>
      </w:r>
      <w:r w:rsidR="00C05483" w:rsidRPr="007A0219">
        <w:t xml:space="preserve"> </w:t>
      </w:r>
      <w:r w:rsidR="00C05483" w:rsidRPr="00A53CC3">
        <w:t>uppgifter</w:t>
      </w:r>
      <w:r w:rsidR="00C05483" w:rsidRPr="007A0219">
        <w:t>, m</w:t>
      </w:r>
      <w:r w:rsidR="00C05483" w:rsidRPr="00A53CC3">
        <w:t xml:space="preserve">öjligheten att individanpassa </w:t>
      </w:r>
      <w:r w:rsidR="00C05483" w:rsidRPr="007A0219">
        <w:t>och</w:t>
      </w:r>
      <w:r w:rsidR="00C020B2" w:rsidRPr="007A0219">
        <w:t xml:space="preserve"> hur de kan följa eleverna</w:t>
      </w:r>
      <w:r w:rsidR="002466D0">
        <w:t>s resultat</w:t>
      </w:r>
      <w:r w:rsidR="00C020B2" w:rsidRPr="007A0219">
        <w:t>.</w:t>
      </w:r>
    </w:p>
    <w:p w:rsidR="007B0BCB" w:rsidRDefault="002466D0" w:rsidP="007B0BCB">
      <w:pPr>
        <w:ind w:left="709"/>
      </w:pPr>
      <w:r w:rsidRPr="00517B65">
        <w:t>–</w:t>
      </w:r>
      <w:r>
        <w:t xml:space="preserve"> </w:t>
      </w:r>
      <w:r w:rsidRPr="002466D0">
        <w:t>Jag uppskattar m</w:t>
      </w:r>
      <w:r w:rsidRPr="009C5E8A">
        <w:t>öjlighet</w:t>
      </w:r>
      <w:r w:rsidRPr="002466D0">
        <w:t xml:space="preserve">erna för </w:t>
      </w:r>
      <w:r w:rsidRPr="009C5E8A">
        <w:t xml:space="preserve">eleverna </w:t>
      </w:r>
      <w:r w:rsidRPr="002466D0">
        <w:t>att arbeta</w:t>
      </w:r>
      <w:r w:rsidRPr="009C5E8A">
        <w:t xml:space="preserve"> på olika nivåer</w:t>
      </w:r>
      <w:r w:rsidRPr="002466D0">
        <w:t>. Dessutom är det en stor fördel a</w:t>
      </w:r>
      <w:r w:rsidRPr="009C5E8A">
        <w:t xml:space="preserve">tt </w:t>
      </w:r>
      <w:r w:rsidRPr="002466D0">
        <w:t xml:space="preserve">de </w:t>
      </w:r>
      <w:r w:rsidRPr="009C5E8A">
        <w:t xml:space="preserve">elever </w:t>
      </w:r>
      <w:r w:rsidRPr="002466D0">
        <w:t xml:space="preserve">som </w:t>
      </w:r>
      <w:r>
        <w:t xml:space="preserve">är extra </w:t>
      </w:r>
      <w:r w:rsidRPr="002466D0">
        <w:t>intresse</w:t>
      </w:r>
      <w:r>
        <w:t xml:space="preserve">rade av matematik </w:t>
      </w:r>
      <w:r w:rsidRPr="009C5E8A">
        <w:t xml:space="preserve">kan gå långt och hitta </w:t>
      </w:r>
    </w:p>
    <w:p w:rsidR="007B0BCB" w:rsidRDefault="007B0BCB" w:rsidP="0091263D">
      <w:pPr>
        <w:ind w:left="851"/>
      </w:pPr>
    </w:p>
    <w:p w:rsidR="007B0BCB" w:rsidRDefault="007B0BCB" w:rsidP="0091263D">
      <w:pPr>
        <w:ind w:left="851"/>
      </w:pPr>
    </w:p>
    <w:p w:rsidR="007B0BCB" w:rsidRDefault="007B0BCB" w:rsidP="0091263D">
      <w:pPr>
        <w:ind w:left="851"/>
      </w:pPr>
      <w:bookmarkStart w:id="0" w:name="_GoBack"/>
      <w:bookmarkEnd w:id="0"/>
    </w:p>
    <w:p w:rsidR="0091263D" w:rsidRDefault="002466D0" w:rsidP="0091263D">
      <w:pPr>
        <w:ind w:left="851"/>
      </w:pPr>
      <w:r w:rsidRPr="009C5E8A">
        <w:t>utmanande uppgifter</w:t>
      </w:r>
      <w:r w:rsidRPr="002466D0">
        <w:t>, säger Helena Persson</w:t>
      </w:r>
      <w:r>
        <w:t xml:space="preserve"> som är </w:t>
      </w:r>
      <w:r w:rsidRPr="002466D0">
        <w:t>lärare på Vikingaskolan i Lund</w:t>
      </w:r>
      <w:r>
        <w:t xml:space="preserve">. </w:t>
      </w:r>
      <w:r w:rsidRPr="009C5E8A">
        <w:br/>
      </w:r>
      <w:r w:rsidRPr="009C5E8A"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  <w:lang w:eastAsia="sv-SE"/>
        </w:rPr>
        <w:t> </w:t>
      </w:r>
    </w:p>
    <w:p w:rsidR="00C020B2" w:rsidRPr="007A0219" w:rsidRDefault="007A0219" w:rsidP="0091263D">
      <w:pPr>
        <w:ind w:left="851"/>
      </w:pPr>
      <w:r w:rsidRPr="007A0219">
        <w:rPr>
          <w:b/>
        </w:rPr>
        <w:t>Fångar ele</w:t>
      </w:r>
      <w:r>
        <w:rPr>
          <w:b/>
        </w:rPr>
        <w:t>v</w:t>
      </w:r>
      <w:r w:rsidRPr="007A0219">
        <w:rPr>
          <w:b/>
        </w:rPr>
        <w:t>erna</w:t>
      </w:r>
      <w:r>
        <w:rPr>
          <w:b/>
        </w:rPr>
        <w:t>s intresse</w:t>
      </w:r>
      <w:r w:rsidRPr="007A0219">
        <w:rPr>
          <w:b/>
        </w:rPr>
        <w:t xml:space="preserve"> </w:t>
      </w:r>
      <w:r>
        <w:rPr>
          <w:b/>
        </w:rPr>
        <w:br/>
      </w:r>
      <w:r w:rsidR="00C020B2" w:rsidRPr="009C5E8A">
        <w:t>Lena Rosdahl</w:t>
      </w:r>
      <w:r w:rsidR="00C020B2" w:rsidRPr="007A0219">
        <w:t xml:space="preserve">, lärare på </w:t>
      </w:r>
      <w:proofErr w:type="spellStart"/>
      <w:r w:rsidR="00C020B2" w:rsidRPr="009C5E8A">
        <w:t>Fridasroskolan</w:t>
      </w:r>
      <w:proofErr w:type="spellEnd"/>
      <w:r w:rsidR="00C020B2" w:rsidRPr="007A0219">
        <w:t xml:space="preserve"> i Eslöv, har arbetat med M</w:t>
      </w:r>
      <w:r w:rsidR="00F3647A">
        <w:t xml:space="preserve">atematikportalen i årskurs 6 </w:t>
      </w:r>
      <w:r w:rsidR="00C020B2" w:rsidRPr="00A53CC3">
        <w:t>där eleverna hade stora kunskapsluckor och motivationen för matematik var låg.</w:t>
      </w:r>
      <w:r w:rsidR="00C020B2" w:rsidRPr="007A0219">
        <w:t xml:space="preserve"> </w:t>
      </w:r>
    </w:p>
    <w:p w:rsidR="00C020B2" w:rsidRPr="009C5E8A" w:rsidRDefault="00C020B2" w:rsidP="00CB36E2">
      <w:pPr>
        <w:shd w:val="clear" w:color="auto" w:fill="FFFFFF"/>
        <w:spacing w:after="0" w:line="240" w:lineRule="auto"/>
        <w:ind w:left="851"/>
      </w:pPr>
      <w:r w:rsidRPr="00517B65">
        <w:t>–</w:t>
      </w:r>
      <w:r>
        <w:t xml:space="preserve"> </w:t>
      </w:r>
      <w:r w:rsidRPr="007A0219">
        <w:t>Matematikp</w:t>
      </w:r>
      <w:r w:rsidRPr="00A53CC3">
        <w:t xml:space="preserve">ortalen lyckades fånga flera av dessa elever och den bästa kommentaren </w:t>
      </w:r>
      <w:r w:rsidRPr="007A0219">
        <w:t xml:space="preserve">kom </w:t>
      </w:r>
      <w:r w:rsidRPr="00A53CC3">
        <w:t xml:space="preserve">från en elev som verkligen "hatade" matte och som gjorde minimalt på lektionerna. </w:t>
      </w:r>
      <w:r w:rsidRPr="007A0219">
        <w:t>E</w:t>
      </w:r>
      <w:r w:rsidRPr="00A53CC3">
        <w:t>n dag när de hade tid över</w:t>
      </w:r>
      <w:r w:rsidRPr="007A0219">
        <w:t xml:space="preserve"> frågade han </w:t>
      </w:r>
      <w:r w:rsidRPr="00A53CC3">
        <w:t>"Får jag jobba med</w:t>
      </w:r>
      <w:r w:rsidR="00F3647A">
        <w:t xml:space="preserve"> M</w:t>
      </w:r>
      <w:r w:rsidR="007A0219">
        <w:t>atematikportalen istället?"</w:t>
      </w:r>
      <w:r w:rsidRPr="00A53CC3">
        <w:t xml:space="preserve"> Den kommentaren säger mycket</w:t>
      </w:r>
      <w:r w:rsidRPr="007A0219">
        <w:t xml:space="preserve">, säger </w:t>
      </w:r>
      <w:r w:rsidRPr="009C5E8A">
        <w:t>Lena Rosdahl</w:t>
      </w:r>
      <w:r w:rsidRPr="007A0219">
        <w:t xml:space="preserve">. </w:t>
      </w:r>
    </w:p>
    <w:p w:rsidR="002466D0" w:rsidRDefault="002466D0" w:rsidP="00CB36E2">
      <w:pPr>
        <w:pStyle w:val="Liststycke"/>
        <w:shd w:val="clear" w:color="auto" w:fill="FFFFFF"/>
        <w:spacing w:after="0" w:line="240" w:lineRule="auto"/>
        <w:ind w:left="851"/>
      </w:pPr>
    </w:p>
    <w:p w:rsidR="00A033D2" w:rsidRPr="00A033D2" w:rsidRDefault="00F3647A" w:rsidP="00CB36E2">
      <w:pPr>
        <w:shd w:val="clear" w:color="auto" w:fill="FFFFFF"/>
        <w:spacing w:after="0" w:line="240" w:lineRule="auto"/>
        <w:ind w:left="851"/>
        <w:rPr>
          <w:b/>
        </w:rPr>
      </w:pPr>
      <w:r>
        <w:rPr>
          <w:b/>
        </w:rPr>
        <w:t>Mer tid för</w:t>
      </w:r>
      <w:r w:rsidR="00A033D2" w:rsidRPr="00A033D2">
        <w:rPr>
          <w:b/>
        </w:rPr>
        <w:t xml:space="preserve"> </w:t>
      </w:r>
      <w:r w:rsidR="00A033D2">
        <w:rPr>
          <w:b/>
        </w:rPr>
        <w:t>varje elev</w:t>
      </w:r>
    </w:p>
    <w:p w:rsidR="00A033D2" w:rsidRDefault="00A033D2" w:rsidP="00CB36E2">
      <w:pPr>
        <w:shd w:val="clear" w:color="auto" w:fill="FFFFFF"/>
        <w:spacing w:after="0" w:line="240" w:lineRule="auto"/>
        <w:ind w:left="851"/>
      </w:pPr>
      <w:r>
        <w:t>Matematikportalen</w:t>
      </w:r>
      <w:r w:rsidR="00F3647A">
        <w:t xml:space="preserve"> kan </w:t>
      </w:r>
      <w:r>
        <w:t>m</w:t>
      </w:r>
      <w:r w:rsidR="002466D0">
        <w:t xml:space="preserve">ed </w:t>
      </w:r>
      <w:r w:rsidR="002466D0" w:rsidRPr="00231AF0">
        <w:t>videogenomgångar som är kopplade till den enskilda uppgiften</w:t>
      </w:r>
      <w:r>
        <w:t xml:space="preserve"> gör att eleverna arbetar vidare </w:t>
      </w:r>
      <w:r w:rsidRPr="00A033D2">
        <w:t>utifrån specifika behov och kunskapsnivå.</w:t>
      </w:r>
    </w:p>
    <w:p w:rsidR="002466D0" w:rsidRDefault="002466D0" w:rsidP="00CB36E2">
      <w:pPr>
        <w:shd w:val="clear" w:color="auto" w:fill="FFFFFF"/>
        <w:spacing w:after="0" w:line="240" w:lineRule="auto"/>
        <w:ind w:left="851"/>
      </w:pPr>
    </w:p>
    <w:p w:rsidR="00517B65" w:rsidRDefault="002466D0" w:rsidP="00CB36E2">
      <w:pPr>
        <w:pStyle w:val="Liststycke"/>
        <w:shd w:val="clear" w:color="auto" w:fill="FFFFFF"/>
        <w:spacing w:after="0" w:line="240" w:lineRule="auto"/>
        <w:ind w:left="851"/>
      </w:pPr>
      <w:r w:rsidRPr="00517B65">
        <w:t>–</w:t>
      </w:r>
      <w:r>
        <w:t xml:space="preserve"> </w:t>
      </w:r>
      <w:r w:rsidRPr="007A0219">
        <w:rPr>
          <w:rFonts w:asciiTheme="minorHAnsi" w:eastAsiaTheme="minorHAnsi" w:hAnsiTheme="minorHAnsi" w:cstheme="minorBidi"/>
        </w:rPr>
        <w:t>Tack vare Matematikportalen</w:t>
      </w:r>
      <w:r w:rsidR="00F3647A">
        <w:rPr>
          <w:rFonts w:asciiTheme="minorHAnsi" w:eastAsiaTheme="minorHAnsi" w:hAnsiTheme="minorHAnsi" w:cstheme="minorBidi"/>
        </w:rPr>
        <w:t xml:space="preserve"> kan </w:t>
      </w:r>
      <w:r w:rsidRPr="007A0219">
        <w:rPr>
          <w:rFonts w:asciiTheme="minorHAnsi" w:eastAsiaTheme="minorHAnsi" w:hAnsiTheme="minorHAnsi" w:cstheme="minorBidi"/>
        </w:rPr>
        <w:t>lärarna ägna mer tid åt den enskilda eleven oc</w:t>
      </w:r>
      <w:r w:rsidR="00F3647A">
        <w:rPr>
          <w:rFonts w:asciiTheme="minorHAnsi" w:eastAsiaTheme="minorHAnsi" w:hAnsiTheme="minorHAnsi" w:cstheme="minorBidi"/>
        </w:rPr>
        <w:t>h lägga mer fokus på de elever</w:t>
      </w:r>
      <w:r w:rsidRPr="007A0219">
        <w:rPr>
          <w:rFonts w:asciiTheme="minorHAnsi" w:eastAsiaTheme="minorHAnsi" w:hAnsiTheme="minorHAnsi" w:cstheme="minorBidi"/>
        </w:rPr>
        <w:t xml:space="preserve"> som behöver extra stöd</w:t>
      </w:r>
      <w:r w:rsidR="00F3647A">
        <w:rPr>
          <w:rFonts w:asciiTheme="minorHAnsi" w:eastAsiaTheme="minorHAnsi" w:hAnsiTheme="minorHAnsi" w:cstheme="minorBidi"/>
        </w:rPr>
        <w:t xml:space="preserve">. </w:t>
      </w:r>
      <w:r w:rsidRPr="007A0219">
        <w:rPr>
          <w:rFonts w:asciiTheme="minorHAnsi" w:eastAsiaTheme="minorHAnsi" w:hAnsiTheme="minorHAnsi" w:cstheme="minorBidi"/>
        </w:rPr>
        <w:t xml:space="preserve"> </w:t>
      </w:r>
      <w:r w:rsidR="0091263D">
        <w:rPr>
          <w:rFonts w:asciiTheme="minorHAnsi" w:eastAsiaTheme="minorHAnsi" w:hAnsiTheme="minorHAnsi" w:cstheme="minorBidi"/>
        </w:rPr>
        <w:t xml:space="preserve">De behöver inte lägga tid på </w:t>
      </w:r>
      <w:r w:rsidRPr="007A0219">
        <w:rPr>
          <w:rFonts w:asciiTheme="minorHAnsi" w:eastAsiaTheme="minorHAnsi" w:hAnsiTheme="minorHAnsi" w:cstheme="minorBidi"/>
        </w:rPr>
        <w:t>att hitta en nivå på sin undervisning som ska passa hela gruppen samtidigt</w:t>
      </w:r>
      <w:r>
        <w:rPr>
          <w:rFonts w:asciiTheme="minorHAnsi" w:eastAsiaTheme="minorHAnsi" w:hAnsiTheme="minorHAnsi" w:cstheme="minorBidi"/>
        </w:rPr>
        <w:t xml:space="preserve">, </w:t>
      </w:r>
      <w:r>
        <w:t>avslutar Olga</w:t>
      </w:r>
      <w:r w:rsidRPr="00517B65">
        <w:t xml:space="preserve"> </w:t>
      </w:r>
      <w:proofErr w:type="spellStart"/>
      <w:r w:rsidRPr="00231AF0">
        <w:t>Pugachova</w:t>
      </w:r>
      <w:proofErr w:type="spellEnd"/>
      <w:r w:rsidR="00A033D2">
        <w:t>.</w:t>
      </w:r>
    </w:p>
    <w:p w:rsidR="00A033D2" w:rsidRDefault="00A033D2" w:rsidP="00CB36E2">
      <w:pPr>
        <w:pStyle w:val="Liststycke"/>
        <w:shd w:val="clear" w:color="auto" w:fill="FFFFFF"/>
        <w:spacing w:after="0" w:line="240" w:lineRule="auto"/>
        <w:ind w:left="851"/>
      </w:pPr>
    </w:p>
    <w:p w:rsidR="00F3647A" w:rsidRDefault="00F3647A" w:rsidP="00401170">
      <w:pPr>
        <w:ind w:left="851"/>
      </w:pPr>
      <w:r>
        <w:t xml:space="preserve">Året ut </w:t>
      </w:r>
      <w:r w:rsidR="00401170">
        <w:t xml:space="preserve">erbjuds </w:t>
      </w:r>
      <w:r w:rsidR="002466D0" w:rsidRPr="002466D0">
        <w:t>lärare att prova Matematikportalen gratis</w:t>
      </w:r>
      <w:r>
        <w:t xml:space="preserve"> och upptäcka möjligheterna med</w:t>
      </w:r>
      <w:r w:rsidR="00401170">
        <w:t xml:space="preserve"> i sin egen undervisning.  Länk matematikportalen.se</w:t>
      </w:r>
    </w:p>
    <w:p w:rsidR="00582FE4" w:rsidRDefault="002466D0" w:rsidP="007B0BCB">
      <w:pPr>
        <w:ind w:left="851"/>
        <w:rPr>
          <w:rFonts w:cstheme="minorHAnsi"/>
          <w:shd w:val="clear" w:color="auto" w:fill="FFFFFF"/>
        </w:rPr>
      </w:pPr>
      <w:r w:rsidRPr="002466D0">
        <w:t xml:space="preserve"> </w:t>
      </w:r>
    </w:p>
    <w:p w:rsidR="00C16718" w:rsidRPr="00F0232C" w:rsidRDefault="00A63C5C" w:rsidP="00F0232C">
      <w:pPr>
        <w:pStyle w:val="Rubrik4"/>
        <w:shd w:val="clear" w:color="auto" w:fill="FFFFFF"/>
        <w:spacing w:before="0" w:beforeAutospacing="0" w:after="0" w:afterAutospacing="0" w:line="270" w:lineRule="atLeast"/>
        <w:ind w:left="851"/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</w:pPr>
      <w:r w:rsidRPr="008A520D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  <w:lang w:eastAsia="en-US"/>
        </w:rPr>
        <w:t>Vill du veta mer?</w:t>
      </w:r>
      <w:r w:rsidR="00540FEC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 </w:t>
      </w:r>
      <w:r w:rsidR="008803B3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</w:r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Elisabeth </w:t>
      </w:r>
      <w:proofErr w:type="spellStart"/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>Lennartsdotter</w:t>
      </w:r>
      <w:proofErr w:type="spellEnd"/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, Marknads- och försäljningschef </w:t>
      </w:r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  <w:t xml:space="preserve">040-20 98 69, </w:t>
      </w:r>
      <w:hyperlink r:id="rId8" w:history="1">
        <w:r w:rsidR="00290477" w:rsidRPr="00F24982">
          <w:rPr>
            <w:rFonts w:asciiTheme="minorHAnsi" w:eastAsiaTheme="minorHAnsi" w:hAnsiTheme="minorHAnsi" w:cstheme="minorHAnsi"/>
            <w:b w:val="0"/>
            <w:color w:val="000000"/>
            <w:spacing w:val="-2"/>
            <w:sz w:val="22"/>
            <w:szCs w:val="22"/>
            <w:lang w:eastAsia="en-US"/>
          </w:rPr>
          <w:t>elisabeth</w:t>
        </w:r>
        <w:r w:rsidR="00290477" w:rsidRPr="008A520D">
          <w:rPr>
            <w:rFonts w:asciiTheme="minorHAnsi" w:eastAsiaTheme="minorHAnsi" w:hAnsiTheme="minorHAnsi" w:cstheme="minorHAnsi"/>
            <w:b w:val="0"/>
            <w:color w:val="000000"/>
            <w:spacing w:val="-2"/>
            <w:sz w:val="22"/>
            <w:szCs w:val="22"/>
            <w:lang w:eastAsia="en-US"/>
          </w:rPr>
          <w:t>.lennartsdotter@gleerups.se</w:t>
        </w:r>
      </w:hyperlink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 </w:t>
      </w:r>
      <w:r w:rsidR="00E44429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br/>
      </w:r>
      <w:r w:rsidR="00273899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273899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273899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F048D5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softHyphen/>
      </w:r>
      <w:r w:rsidR="00273899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F24982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Gleerups är en av Sveriges ledande aktörer för framgångsrikt lärande. Utifrån en stark pedagogisk plattform och </w:t>
      </w:r>
      <w:proofErr w:type="gramStart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ett</w:t>
      </w:r>
      <w:proofErr w:type="gramEnd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 tydligt användarfokus vill vi bidra till att bygga världens bästa skola och högskola.  Genom ett aktivt och nära samarbete med lärare, elever, skolledare och forskare utvecklar vi innovativa ver</w:t>
      </w:r>
      <w:r w:rsidR="008648E0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ktyg för framgångsrikt lärande.</w:t>
      </w:r>
    </w:p>
    <w:p w:rsidR="00105E0F" w:rsidRDefault="00105E0F" w:rsidP="00CB36E2">
      <w:pPr>
        <w:spacing w:after="0" w:line="240" w:lineRule="auto"/>
        <w:ind w:left="851"/>
        <w:rPr>
          <w:rFonts w:cstheme="minorHAnsi"/>
          <w:color w:val="000000"/>
          <w:spacing w:val="-2"/>
        </w:rPr>
      </w:pPr>
    </w:p>
    <w:p w:rsidR="00E44429" w:rsidRDefault="00E44429" w:rsidP="00CB36E2">
      <w:pPr>
        <w:spacing w:after="0" w:line="240" w:lineRule="auto"/>
        <w:ind w:left="851"/>
        <w:rPr>
          <w:rFonts w:cstheme="minorHAnsi"/>
          <w:color w:val="000000"/>
          <w:spacing w:val="-2"/>
        </w:rPr>
      </w:pPr>
    </w:p>
    <w:sectPr w:rsidR="00E44429" w:rsidSect="00721143">
      <w:headerReference w:type="default" r:id="rId9"/>
      <w:footerReference w:type="default" r:id="rId10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70" w:rsidRDefault="00401170" w:rsidP="0028345E">
      <w:pPr>
        <w:spacing w:after="0" w:line="240" w:lineRule="auto"/>
      </w:pPr>
      <w:r>
        <w:separator/>
      </w:r>
    </w:p>
  </w:endnote>
  <w:endnote w:type="continuationSeparator" w:id="0">
    <w:p w:rsidR="00401170" w:rsidRDefault="00401170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70" w:rsidRPr="00782BAB" w:rsidRDefault="00401170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401170" w:rsidRPr="00782BAB" w:rsidRDefault="00401170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401170" w:rsidRPr="00DB1CD5" w:rsidRDefault="00401170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401170" w:rsidRPr="00DB1CD5" w:rsidRDefault="00401170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70" w:rsidRDefault="00401170" w:rsidP="0028345E">
      <w:pPr>
        <w:spacing w:after="0" w:line="240" w:lineRule="auto"/>
      </w:pPr>
      <w:r>
        <w:separator/>
      </w:r>
    </w:p>
  </w:footnote>
  <w:footnote w:type="continuationSeparator" w:id="0">
    <w:p w:rsidR="00401170" w:rsidRDefault="00401170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70" w:rsidRDefault="00401170">
    <w:pPr>
      <w:pStyle w:val="Sidhuvud"/>
    </w:pPr>
  </w:p>
  <w:p w:rsidR="00401170" w:rsidRDefault="004011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D6478E6" wp14:editId="327EC278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A5C"/>
    <w:multiLevelType w:val="hybridMultilevel"/>
    <w:tmpl w:val="6B6EDF88"/>
    <w:lvl w:ilvl="0" w:tplc="13608CD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E12CD"/>
    <w:multiLevelType w:val="hybridMultilevel"/>
    <w:tmpl w:val="36BE8484"/>
    <w:lvl w:ilvl="0" w:tplc="B5FC235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91505"/>
    <w:multiLevelType w:val="hybridMultilevel"/>
    <w:tmpl w:val="20FA7BFE"/>
    <w:lvl w:ilvl="0" w:tplc="4A40F9C8"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17F92"/>
    <w:rsid w:val="00020319"/>
    <w:rsid w:val="000345FF"/>
    <w:rsid w:val="000521A8"/>
    <w:rsid w:val="00077293"/>
    <w:rsid w:val="000810F0"/>
    <w:rsid w:val="00095587"/>
    <w:rsid w:val="000A1090"/>
    <w:rsid w:val="000B26FB"/>
    <w:rsid w:val="000B4A6F"/>
    <w:rsid w:val="000D730A"/>
    <w:rsid w:val="000E02D2"/>
    <w:rsid w:val="000E26E0"/>
    <w:rsid w:val="000F5E7B"/>
    <w:rsid w:val="00105E0F"/>
    <w:rsid w:val="00106FA3"/>
    <w:rsid w:val="00122449"/>
    <w:rsid w:val="0013001B"/>
    <w:rsid w:val="001326EA"/>
    <w:rsid w:val="001434C5"/>
    <w:rsid w:val="0015249D"/>
    <w:rsid w:val="00157CC7"/>
    <w:rsid w:val="00194A97"/>
    <w:rsid w:val="001B053F"/>
    <w:rsid w:val="001B6531"/>
    <w:rsid w:val="00213A9B"/>
    <w:rsid w:val="00235593"/>
    <w:rsid w:val="00237D17"/>
    <w:rsid w:val="002466D0"/>
    <w:rsid w:val="0024730F"/>
    <w:rsid w:val="00257CF5"/>
    <w:rsid w:val="0026187A"/>
    <w:rsid w:val="00273899"/>
    <w:rsid w:val="00281E3B"/>
    <w:rsid w:val="0028345E"/>
    <w:rsid w:val="00290477"/>
    <w:rsid w:val="002A0C2B"/>
    <w:rsid w:val="003032EA"/>
    <w:rsid w:val="00303496"/>
    <w:rsid w:val="00304C76"/>
    <w:rsid w:val="00352967"/>
    <w:rsid w:val="00362ED9"/>
    <w:rsid w:val="003727A4"/>
    <w:rsid w:val="00383D24"/>
    <w:rsid w:val="003A6929"/>
    <w:rsid w:val="003C57D1"/>
    <w:rsid w:val="003C7486"/>
    <w:rsid w:val="003E1791"/>
    <w:rsid w:val="00401170"/>
    <w:rsid w:val="00402719"/>
    <w:rsid w:val="00404678"/>
    <w:rsid w:val="004062DD"/>
    <w:rsid w:val="00421EC9"/>
    <w:rsid w:val="00422CD3"/>
    <w:rsid w:val="00437842"/>
    <w:rsid w:val="00445A8F"/>
    <w:rsid w:val="00447583"/>
    <w:rsid w:val="004540BD"/>
    <w:rsid w:val="004569F7"/>
    <w:rsid w:val="0045727E"/>
    <w:rsid w:val="00460F63"/>
    <w:rsid w:val="004A2EE5"/>
    <w:rsid w:val="004B6B32"/>
    <w:rsid w:val="004C7F85"/>
    <w:rsid w:val="004F4C88"/>
    <w:rsid w:val="005014C0"/>
    <w:rsid w:val="00501526"/>
    <w:rsid w:val="00514150"/>
    <w:rsid w:val="00516008"/>
    <w:rsid w:val="00517B65"/>
    <w:rsid w:val="00525CAE"/>
    <w:rsid w:val="0052732C"/>
    <w:rsid w:val="00540FEC"/>
    <w:rsid w:val="00545102"/>
    <w:rsid w:val="005609B8"/>
    <w:rsid w:val="00582FE4"/>
    <w:rsid w:val="00584E4E"/>
    <w:rsid w:val="00594A6F"/>
    <w:rsid w:val="005B093C"/>
    <w:rsid w:val="005B27D2"/>
    <w:rsid w:val="005C09FA"/>
    <w:rsid w:val="005C63E8"/>
    <w:rsid w:val="00625B68"/>
    <w:rsid w:val="006265C8"/>
    <w:rsid w:val="0063272E"/>
    <w:rsid w:val="006606C9"/>
    <w:rsid w:val="0067450B"/>
    <w:rsid w:val="006753A4"/>
    <w:rsid w:val="006B26F8"/>
    <w:rsid w:val="00703B77"/>
    <w:rsid w:val="00714A75"/>
    <w:rsid w:val="00720F05"/>
    <w:rsid w:val="00721143"/>
    <w:rsid w:val="00724E82"/>
    <w:rsid w:val="00725ABD"/>
    <w:rsid w:val="00736A24"/>
    <w:rsid w:val="00762F1F"/>
    <w:rsid w:val="00763493"/>
    <w:rsid w:val="00763F68"/>
    <w:rsid w:val="00782BAB"/>
    <w:rsid w:val="00795100"/>
    <w:rsid w:val="00795CAD"/>
    <w:rsid w:val="007A0219"/>
    <w:rsid w:val="007A5072"/>
    <w:rsid w:val="007B0BCB"/>
    <w:rsid w:val="007B5D11"/>
    <w:rsid w:val="007C03DD"/>
    <w:rsid w:val="007C2AE3"/>
    <w:rsid w:val="00802123"/>
    <w:rsid w:val="00805646"/>
    <w:rsid w:val="008163DE"/>
    <w:rsid w:val="008648E0"/>
    <w:rsid w:val="00866303"/>
    <w:rsid w:val="008803B3"/>
    <w:rsid w:val="00897ADE"/>
    <w:rsid w:val="008A520D"/>
    <w:rsid w:val="008A6919"/>
    <w:rsid w:val="008B31A4"/>
    <w:rsid w:val="008D50D9"/>
    <w:rsid w:val="008D64C2"/>
    <w:rsid w:val="00906AB8"/>
    <w:rsid w:val="009118C8"/>
    <w:rsid w:val="0091263D"/>
    <w:rsid w:val="00944239"/>
    <w:rsid w:val="00950CF1"/>
    <w:rsid w:val="00955B21"/>
    <w:rsid w:val="009660CC"/>
    <w:rsid w:val="00977DDB"/>
    <w:rsid w:val="009C5E8A"/>
    <w:rsid w:val="009E1640"/>
    <w:rsid w:val="00A033D2"/>
    <w:rsid w:val="00A53CC3"/>
    <w:rsid w:val="00A63C5C"/>
    <w:rsid w:val="00A8362D"/>
    <w:rsid w:val="00A92E8E"/>
    <w:rsid w:val="00AA12F1"/>
    <w:rsid w:val="00AC6A91"/>
    <w:rsid w:val="00AC71BC"/>
    <w:rsid w:val="00AF0643"/>
    <w:rsid w:val="00B11065"/>
    <w:rsid w:val="00B231CF"/>
    <w:rsid w:val="00B5040B"/>
    <w:rsid w:val="00B648EB"/>
    <w:rsid w:val="00B819F7"/>
    <w:rsid w:val="00BA2482"/>
    <w:rsid w:val="00BB1D66"/>
    <w:rsid w:val="00BB2B4E"/>
    <w:rsid w:val="00BC32D6"/>
    <w:rsid w:val="00BD4762"/>
    <w:rsid w:val="00BF737D"/>
    <w:rsid w:val="00C020B2"/>
    <w:rsid w:val="00C05483"/>
    <w:rsid w:val="00C10337"/>
    <w:rsid w:val="00C16718"/>
    <w:rsid w:val="00C27486"/>
    <w:rsid w:val="00C42044"/>
    <w:rsid w:val="00C50AF2"/>
    <w:rsid w:val="00CB07C1"/>
    <w:rsid w:val="00CB28C9"/>
    <w:rsid w:val="00CB36E2"/>
    <w:rsid w:val="00CD08B0"/>
    <w:rsid w:val="00CD33D6"/>
    <w:rsid w:val="00CE1417"/>
    <w:rsid w:val="00CE2D3D"/>
    <w:rsid w:val="00D14249"/>
    <w:rsid w:val="00D256A5"/>
    <w:rsid w:val="00D422A1"/>
    <w:rsid w:val="00D531D5"/>
    <w:rsid w:val="00DB1CD5"/>
    <w:rsid w:val="00DC6C61"/>
    <w:rsid w:val="00DD3A1B"/>
    <w:rsid w:val="00E11774"/>
    <w:rsid w:val="00E2509C"/>
    <w:rsid w:val="00E43086"/>
    <w:rsid w:val="00E44429"/>
    <w:rsid w:val="00E80C82"/>
    <w:rsid w:val="00E878CB"/>
    <w:rsid w:val="00E970FF"/>
    <w:rsid w:val="00EB30CB"/>
    <w:rsid w:val="00EC07F5"/>
    <w:rsid w:val="00ED6E76"/>
    <w:rsid w:val="00EE2613"/>
    <w:rsid w:val="00EE5B7F"/>
    <w:rsid w:val="00F0232C"/>
    <w:rsid w:val="00F048D5"/>
    <w:rsid w:val="00F24982"/>
    <w:rsid w:val="00F3647A"/>
    <w:rsid w:val="00F37932"/>
    <w:rsid w:val="00F448A4"/>
    <w:rsid w:val="00F46286"/>
    <w:rsid w:val="00F51099"/>
    <w:rsid w:val="00F745DE"/>
    <w:rsid w:val="00F77E4D"/>
    <w:rsid w:val="00F80971"/>
    <w:rsid w:val="00F90D38"/>
    <w:rsid w:val="00FA1C0D"/>
    <w:rsid w:val="00FA7B27"/>
    <w:rsid w:val="00FB7D8E"/>
    <w:rsid w:val="00FE7869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oenzb">
    <w:name w:val="hoenzb"/>
    <w:basedOn w:val="Standardstycketeckensnitt"/>
    <w:rsid w:val="009C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oenzb">
    <w:name w:val="hoenzb"/>
    <w:basedOn w:val="Standardstycketeckensnitt"/>
    <w:rsid w:val="009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07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lennartsdotter@gleerup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648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Lindkvist Charlotta</cp:lastModifiedBy>
  <cp:revision>7</cp:revision>
  <cp:lastPrinted>2017-09-01T09:07:00Z</cp:lastPrinted>
  <dcterms:created xsi:type="dcterms:W3CDTF">2017-09-01T11:23:00Z</dcterms:created>
  <dcterms:modified xsi:type="dcterms:W3CDTF">2017-09-04T13:32:00Z</dcterms:modified>
</cp:coreProperties>
</file>