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7F1C2" w14:textId="77777777" w:rsidR="00E405DE" w:rsidRPr="001E1470" w:rsidRDefault="00E405DE" w:rsidP="002B63DA">
      <w:pPr>
        <w:widowControl w:val="0"/>
        <w:jc w:val="center"/>
        <w:rPr>
          <w:rFonts w:eastAsiaTheme="minorEastAsia"/>
          <w:b/>
          <w:bCs/>
          <w:caps/>
          <w:sz w:val="28"/>
          <w:szCs w:val="28"/>
          <w:lang w:val="nb-NO" w:eastAsia="ko-KR"/>
        </w:rPr>
      </w:pPr>
      <w:r w:rsidRPr="001E1470">
        <w:rPr>
          <w:rFonts w:eastAsiaTheme="minorEastAsia"/>
          <w:b/>
          <w:bCs/>
          <w:caps/>
          <w:sz w:val="28"/>
          <w:szCs w:val="28"/>
          <w:lang w:val="nb-NO" w:eastAsia="ko-KR"/>
        </w:rPr>
        <w:t xml:space="preserve">PRESIDENT OG CTO I LG ELECTRONICS </w:t>
      </w:r>
    </w:p>
    <w:p w14:paraId="583263F6" w14:textId="77777777" w:rsidR="00E405DE" w:rsidRPr="00E405DE" w:rsidRDefault="00E405DE" w:rsidP="002B63DA">
      <w:pPr>
        <w:widowControl w:val="0"/>
        <w:jc w:val="center"/>
        <w:rPr>
          <w:rFonts w:eastAsiaTheme="minorEastAsia"/>
          <w:b/>
          <w:bCs/>
          <w:caps/>
          <w:sz w:val="28"/>
          <w:szCs w:val="28"/>
          <w:lang w:val="nb-NO" w:eastAsia="ko-KR"/>
        </w:rPr>
      </w:pPr>
      <w:r w:rsidRPr="00E405DE">
        <w:rPr>
          <w:rFonts w:eastAsiaTheme="minorEastAsia"/>
          <w:b/>
          <w:bCs/>
          <w:caps/>
          <w:sz w:val="28"/>
          <w:szCs w:val="28"/>
          <w:lang w:val="nb-NO" w:eastAsia="ko-KR"/>
        </w:rPr>
        <w:t>HOLDER KEYNOTE PÅ</w:t>
      </w:r>
      <w:r>
        <w:rPr>
          <w:rFonts w:eastAsiaTheme="minorEastAsia"/>
          <w:b/>
          <w:bCs/>
          <w:caps/>
          <w:sz w:val="28"/>
          <w:szCs w:val="28"/>
          <w:lang w:val="nb-NO" w:eastAsia="ko-KR"/>
        </w:rPr>
        <w:t xml:space="preserve"> CES 2019</w:t>
      </w:r>
    </w:p>
    <w:p w14:paraId="2031AEF5" w14:textId="77777777" w:rsidR="002B63DA" w:rsidRPr="00E405DE" w:rsidRDefault="002B63DA" w:rsidP="002B63DA">
      <w:pPr>
        <w:widowControl w:val="0"/>
        <w:kinsoku w:val="0"/>
        <w:overflowPunct w:val="0"/>
        <w:ind w:rightChars="-40" w:right="-96"/>
        <w:jc w:val="center"/>
        <w:rPr>
          <w:rFonts w:eastAsiaTheme="minorEastAsia"/>
          <w:bCs/>
          <w:i/>
          <w:sz w:val="6"/>
          <w:szCs w:val="6"/>
          <w:lang w:val="nb-NO" w:eastAsia="ko-KR"/>
        </w:rPr>
      </w:pPr>
    </w:p>
    <w:p w14:paraId="2D11B7A2" w14:textId="77777777" w:rsidR="00454E86" w:rsidRDefault="00E405DE" w:rsidP="00454E86">
      <w:pPr>
        <w:widowControl w:val="0"/>
        <w:kinsoku w:val="0"/>
        <w:overflowPunct w:val="0"/>
        <w:ind w:rightChars="-40" w:right="-96"/>
        <w:jc w:val="center"/>
        <w:rPr>
          <w:rFonts w:eastAsiaTheme="minorEastAsia"/>
          <w:bCs/>
          <w:i/>
          <w:lang w:val="nb-NO" w:eastAsia="ko-KR"/>
        </w:rPr>
      </w:pPr>
      <w:r>
        <w:rPr>
          <w:rFonts w:eastAsiaTheme="minorEastAsia"/>
          <w:bCs/>
          <w:i/>
          <w:lang w:val="nb-NO" w:eastAsia="ko-KR"/>
        </w:rPr>
        <w:t>Dr. I.P. Park forteller om</w:t>
      </w:r>
      <w:r w:rsidR="00454E86">
        <w:rPr>
          <w:rFonts w:eastAsiaTheme="minorEastAsia"/>
          <w:bCs/>
          <w:i/>
          <w:lang w:val="nb-NO" w:eastAsia="ko-KR"/>
        </w:rPr>
        <w:t xml:space="preserve"> </w:t>
      </w:r>
      <w:r>
        <w:rPr>
          <w:rFonts w:eastAsiaTheme="minorEastAsia"/>
          <w:bCs/>
          <w:i/>
          <w:lang w:val="nb-NO" w:eastAsia="ko-KR"/>
        </w:rPr>
        <w:t xml:space="preserve">AI-fordeler </w:t>
      </w:r>
    </w:p>
    <w:p w14:paraId="1BBE9865" w14:textId="77777777" w:rsidR="00E405DE" w:rsidRDefault="00E405DE" w:rsidP="00454E86">
      <w:pPr>
        <w:widowControl w:val="0"/>
        <w:kinsoku w:val="0"/>
        <w:overflowPunct w:val="0"/>
        <w:ind w:rightChars="-40" w:right="-96"/>
        <w:jc w:val="center"/>
        <w:rPr>
          <w:rFonts w:eastAsiaTheme="minorEastAsia"/>
          <w:bCs/>
          <w:i/>
          <w:lang w:val="nb-NO" w:eastAsia="ko-KR"/>
        </w:rPr>
      </w:pPr>
      <w:r>
        <w:rPr>
          <w:rFonts w:eastAsiaTheme="minorEastAsia"/>
          <w:bCs/>
          <w:i/>
          <w:lang w:val="nb-NO" w:eastAsia="ko-KR"/>
        </w:rPr>
        <w:t>i forbrukernes daglige liv</w:t>
      </w:r>
    </w:p>
    <w:p w14:paraId="79E92CA9" w14:textId="77777777" w:rsidR="006C3071" w:rsidRPr="00E405DE" w:rsidRDefault="006C3071" w:rsidP="002403D0">
      <w:pPr>
        <w:widowControl w:val="0"/>
        <w:kinsoku w:val="0"/>
        <w:overflowPunct w:val="0"/>
        <w:ind w:rightChars="-40" w:right="-96" w:firstLineChars="50" w:firstLine="180"/>
        <w:jc w:val="center"/>
        <w:rPr>
          <w:rFonts w:eastAsia="Times New Roman"/>
          <w:bCs/>
          <w:sz w:val="36"/>
          <w:szCs w:val="36"/>
          <w:lang w:val="nb-NO" w:eastAsia="ko-KR"/>
        </w:rPr>
      </w:pPr>
    </w:p>
    <w:p w14:paraId="016344A9" w14:textId="30279786" w:rsidR="00E405DE" w:rsidRDefault="008A255C" w:rsidP="00713669">
      <w:pPr>
        <w:widowControl w:val="0"/>
        <w:kinsoku w:val="0"/>
        <w:overflowPunct w:val="0"/>
        <w:spacing w:line="360" w:lineRule="auto"/>
        <w:jc w:val="both"/>
        <w:rPr>
          <w:rFonts w:eastAsia="Times New Roman"/>
          <w:lang w:val="nb-NO" w:eastAsia="ko-KR" w:bidi="mni-IN"/>
        </w:rPr>
      </w:pPr>
      <w:r w:rsidRPr="00E405DE">
        <w:rPr>
          <w:rFonts w:eastAsia="Times New Roman"/>
          <w:b/>
          <w:lang w:val="nb-NO" w:eastAsia="ko-KR" w:bidi="mni-IN"/>
        </w:rPr>
        <w:t xml:space="preserve">SEOUL, </w:t>
      </w:r>
      <w:r w:rsidR="00E405DE">
        <w:rPr>
          <w:rFonts w:eastAsia="Times New Roman"/>
          <w:b/>
          <w:lang w:val="nb-NO" w:eastAsia="ko-KR" w:bidi="mni-IN"/>
        </w:rPr>
        <w:t>16. oktober</w:t>
      </w:r>
      <w:r w:rsidR="001E1470">
        <w:rPr>
          <w:rFonts w:eastAsia="Times New Roman"/>
          <w:b/>
          <w:lang w:val="nb-NO" w:eastAsia="ko-KR" w:bidi="mni-IN"/>
        </w:rPr>
        <w:t xml:space="preserve"> </w:t>
      </w:r>
      <w:r w:rsidRPr="00E405DE">
        <w:rPr>
          <w:rFonts w:eastAsia="Times New Roman"/>
          <w:b/>
          <w:lang w:val="nb-NO" w:eastAsia="ko-KR" w:bidi="mni-IN"/>
        </w:rPr>
        <w:t>201</w:t>
      </w:r>
      <w:r w:rsidRPr="00E405DE">
        <w:rPr>
          <w:rFonts w:eastAsiaTheme="minorEastAsia"/>
          <w:b/>
          <w:lang w:val="nb-NO" w:eastAsia="ko-KR" w:bidi="mni-IN"/>
        </w:rPr>
        <w:t>8</w:t>
      </w:r>
      <w:r w:rsidRPr="00E405DE">
        <w:rPr>
          <w:rFonts w:eastAsia="Times New Roman"/>
          <w:lang w:val="nb-NO" w:eastAsia="ko-KR" w:bidi="mni-IN"/>
        </w:rPr>
        <w:t xml:space="preserve"> — </w:t>
      </w:r>
      <w:r w:rsidR="00E405DE">
        <w:rPr>
          <w:rFonts w:eastAsia="Times New Roman"/>
          <w:lang w:val="nb-NO" w:eastAsia="ko-KR" w:bidi="mni-IN"/>
        </w:rPr>
        <w:t xml:space="preserve">President og Chief </w:t>
      </w:r>
      <w:proofErr w:type="spellStart"/>
      <w:r w:rsidR="00E405DE">
        <w:rPr>
          <w:rFonts w:eastAsia="Times New Roman"/>
          <w:lang w:val="nb-NO" w:eastAsia="ko-KR" w:bidi="mni-IN"/>
        </w:rPr>
        <w:t>of</w:t>
      </w:r>
      <w:proofErr w:type="spellEnd"/>
      <w:r w:rsidR="00E405DE">
        <w:rPr>
          <w:rFonts w:eastAsia="Times New Roman"/>
          <w:lang w:val="nb-NO" w:eastAsia="ko-KR" w:bidi="mni-IN"/>
        </w:rPr>
        <w:t xml:space="preserve"> Technology </w:t>
      </w:r>
      <w:proofErr w:type="spellStart"/>
      <w:r w:rsidR="00E405DE">
        <w:rPr>
          <w:rFonts w:eastAsia="Times New Roman"/>
          <w:lang w:val="nb-NO" w:eastAsia="ko-KR" w:bidi="mni-IN"/>
        </w:rPr>
        <w:t>Officer</w:t>
      </w:r>
      <w:proofErr w:type="spellEnd"/>
      <w:r w:rsidR="00E405DE">
        <w:rPr>
          <w:rFonts w:eastAsia="Times New Roman"/>
          <w:lang w:val="nb-NO" w:eastAsia="ko-KR" w:bidi="mni-IN"/>
        </w:rPr>
        <w:t xml:space="preserve"> i LG Electronics (LG), Dr. I.P. Park, </w:t>
      </w:r>
      <w:r w:rsidR="00AA58A9">
        <w:rPr>
          <w:rFonts w:eastAsia="Times New Roman"/>
          <w:lang w:val="nb-NO" w:eastAsia="ko-KR" w:bidi="mni-IN"/>
        </w:rPr>
        <w:t>holder keynote-foredrage</w:t>
      </w:r>
      <w:bookmarkStart w:id="0" w:name="_GoBack"/>
      <w:bookmarkEnd w:id="0"/>
      <w:r w:rsidR="00AA58A9">
        <w:rPr>
          <w:rFonts w:eastAsia="Times New Roman"/>
          <w:lang w:val="nb-NO" w:eastAsia="ko-KR" w:bidi="mni-IN"/>
        </w:rPr>
        <w:t>t som åpner CES</w:t>
      </w:r>
      <w:r w:rsidR="00AA58A9" w:rsidRPr="00E405DE">
        <w:rPr>
          <w:rFonts w:eastAsia="Times New Roman"/>
          <w:vertAlign w:val="superscript"/>
          <w:lang w:val="nb-NO" w:eastAsia="ko-KR" w:bidi="mni-IN"/>
        </w:rPr>
        <w:t>®</w:t>
      </w:r>
      <w:r w:rsidR="00AA58A9">
        <w:rPr>
          <w:rFonts w:eastAsia="Times New Roman"/>
          <w:lang w:val="nb-NO" w:eastAsia="ko-KR" w:bidi="mni-IN"/>
        </w:rPr>
        <w:t xml:space="preserve"> 2019. Dr. Park sitt foredrag til finne sted kl. 18:30 mandag 7. januar i MGM Park Theater i Las Vegas, Nevada, USA. </w:t>
      </w:r>
    </w:p>
    <w:p w14:paraId="584DC536" w14:textId="77777777" w:rsidR="00AA58A9" w:rsidRDefault="00AA58A9" w:rsidP="00713669">
      <w:pPr>
        <w:widowControl w:val="0"/>
        <w:kinsoku w:val="0"/>
        <w:overflowPunct w:val="0"/>
        <w:spacing w:line="360" w:lineRule="auto"/>
        <w:jc w:val="both"/>
        <w:rPr>
          <w:rFonts w:eastAsia="Times New Roman"/>
          <w:lang w:val="nb-NO" w:eastAsia="ko-KR" w:bidi="mni-IN"/>
        </w:rPr>
      </w:pPr>
    </w:p>
    <w:p w14:paraId="3A937CD7" w14:textId="40BFF55D" w:rsidR="00AA58A9" w:rsidRDefault="00AA58A9" w:rsidP="00713669">
      <w:pPr>
        <w:widowControl w:val="0"/>
        <w:kinsoku w:val="0"/>
        <w:overflowPunct w:val="0"/>
        <w:spacing w:line="360" w:lineRule="auto"/>
        <w:jc w:val="both"/>
        <w:rPr>
          <w:rFonts w:eastAsia="Times New Roman"/>
          <w:lang w:val="nb-NO" w:eastAsia="ko-KR" w:bidi="mni-IN"/>
        </w:rPr>
      </w:pPr>
      <w:r>
        <w:rPr>
          <w:rFonts w:eastAsia="Times New Roman"/>
          <w:lang w:val="nb-NO" w:eastAsia="ko-KR" w:bidi="mni-IN"/>
        </w:rPr>
        <w:t xml:space="preserve">Under LGs </w:t>
      </w:r>
      <w:r w:rsidR="00454E86">
        <w:rPr>
          <w:rFonts w:eastAsia="Times New Roman"/>
          <w:lang w:val="nb-NO" w:eastAsia="ko-KR" w:bidi="mni-IN"/>
        </w:rPr>
        <w:t xml:space="preserve">aller </w:t>
      </w:r>
      <w:r>
        <w:rPr>
          <w:rFonts w:eastAsia="Times New Roman"/>
          <w:lang w:val="nb-NO" w:eastAsia="ko-KR" w:bidi="mni-IN"/>
        </w:rPr>
        <w:t>første CES-</w:t>
      </w:r>
      <w:proofErr w:type="spellStart"/>
      <w:r>
        <w:rPr>
          <w:rFonts w:eastAsia="Times New Roman"/>
          <w:lang w:val="nb-NO" w:eastAsia="ko-KR" w:bidi="mni-IN"/>
        </w:rPr>
        <w:t>keynote</w:t>
      </w:r>
      <w:proofErr w:type="spellEnd"/>
      <w:r>
        <w:rPr>
          <w:rFonts w:eastAsia="Times New Roman"/>
          <w:lang w:val="nb-NO" w:eastAsia="ko-KR" w:bidi="mni-IN"/>
        </w:rPr>
        <w:t xml:space="preserve">, vil Dr. Park presentere </w:t>
      </w:r>
      <w:r w:rsidRPr="00AA58A9">
        <w:rPr>
          <w:rFonts w:eastAsia="Times New Roman"/>
          <w:i/>
          <w:lang w:val="nb-NO" w:eastAsia="ko-KR" w:bidi="mni-IN"/>
        </w:rPr>
        <w:t>AI for et enda bedre liv</w:t>
      </w:r>
      <w:r>
        <w:rPr>
          <w:rFonts w:eastAsia="Times New Roman"/>
          <w:lang w:val="nb-NO" w:eastAsia="ko-KR" w:bidi="mni-IN"/>
        </w:rPr>
        <w:t xml:space="preserve"> med </w:t>
      </w:r>
      <w:r w:rsidR="00454E86">
        <w:rPr>
          <w:rFonts w:eastAsia="Times New Roman"/>
          <w:lang w:val="nb-NO" w:eastAsia="ko-KR" w:bidi="mni-IN"/>
        </w:rPr>
        <w:t>sitt</w:t>
      </w:r>
      <w:r>
        <w:rPr>
          <w:rFonts w:eastAsia="Times New Roman"/>
          <w:lang w:val="nb-NO" w:eastAsia="ko-KR" w:bidi="mni-IN"/>
        </w:rPr>
        <w:t xml:space="preserve"> </w:t>
      </w:r>
      <w:r w:rsidR="00046057">
        <w:rPr>
          <w:rFonts w:eastAsia="Times New Roman"/>
          <w:lang w:val="nb-NO" w:eastAsia="ko-KR" w:bidi="mni-IN"/>
        </w:rPr>
        <w:t xml:space="preserve">friske </w:t>
      </w:r>
      <w:r>
        <w:rPr>
          <w:rFonts w:eastAsia="Times New Roman"/>
          <w:lang w:val="nb-NO" w:eastAsia="ko-KR" w:bidi="mni-IN"/>
        </w:rPr>
        <w:t>perspektiv på hvordan kunstig intelligens (AI) kommer til å endre forbrukeres liv, baser</w:t>
      </w:r>
      <w:r w:rsidR="00454E86">
        <w:rPr>
          <w:rFonts w:eastAsia="Times New Roman"/>
          <w:lang w:val="nb-NO" w:eastAsia="ko-KR" w:bidi="mni-IN"/>
        </w:rPr>
        <w:t>t</w:t>
      </w:r>
      <w:r>
        <w:rPr>
          <w:rFonts w:eastAsia="Times New Roman"/>
          <w:lang w:val="nb-NO" w:eastAsia="ko-KR" w:bidi="mni-IN"/>
        </w:rPr>
        <w:t xml:space="preserve"> på AI sine tre pilarer: Å utvikle, koble og åpne. Han vil adressere hvordan innovativ AI-teknologi kommer til å berike </w:t>
      </w:r>
      <w:r w:rsidR="00454E86">
        <w:rPr>
          <w:rFonts w:eastAsia="Times New Roman"/>
          <w:lang w:val="nb-NO" w:eastAsia="ko-KR" w:bidi="mni-IN"/>
        </w:rPr>
        <w:t>forbrukeres</w:t>
      </w:r>
      <w:r>
        <w:rPr>
          <w:rFonts w:eastAsia="Times New Roman"/>
          <w:lang w:val="nb-NO" w:eastAsia="ko-KR" w:bidi="mni-IN"/>
        </w:rPr>
        <w:t xml:space="preserve"> opplevelse hjemme, på veien og på kontoret. </w:t>
      </w:r>
      <w:r w:rsidR="00EA18D2">
        <w:rPr>
          <w:rFonts w:eastAsia="Times New Roman"/>
          <w:lang w:val="nb-NO" w:eastAsia="ko-KR" w:bidi="mni-IN"/>
        </w:rPr>
        <w:t xml:space="preserve">Mens han forestiller seg hvordan AI vil påvirke </w:t>
      </w:r>
      <w:r w:rsidR="00454E86">
        <w:rPr>
          <w:rFonts w:eastAsia="Times New Roman"/>
          <w:lang w:val="nb-NO" w:eastAsia="ko-KR" w:bidi="mni-IN"/>
        </w:rPr>
        <w:t>ulike deler</w:t>
      </w:r>
      <w:r w:rsidR="00EA18D2">
        <w:rPr>
          <w:rFonts w:eastAsia="Times New Roman"/>
          <w:lang w:val="nb-NO" w:eastAsia="ko-KR" w:bidi="mni-IN"/>
        </w:rPr>
        <w:t xml:space="preserve"> av livene våre, vil Dr. Park også forklare hvordan LG – som transformerer seg selv fra et produkt</w:t>
      </w:r>
      <w:r w:rsidR="0058381B">
        <w:rPr>
          <w:rFonts w:eastAsia="Times New Roman"/>
          <w:lang w:val="nb-NO" w:eastAsia="ko-KR" w:bidi="mni-IN"/>
        </w:rPr>
        <w:t xml:space="preserve">- og </w:t>
      </w:r>
      <w:r w:rsidR="00EA18D2">
        <w:rPr>
          <w:rFonts w:eastAsia="Times New Roman"/>
          <w:lang w:val="nb-NO" w:eastAsia="ko-KR" w:bidi="mni-IN"/>
        </w:rPr>
        <w:t>produksjonsselskap til en livsstilinnovatør – leder vei for en slik utvikling.</w:t>
      </w:r>
    </w:p>
    <w:p w14:paraId="47290957" w14:textId="77777777" w:rsidR="00F83267" w:rsidRDefault="00F83267" w:rsidP="00713669">
      <w:pPr>
        <w:widowControl w:val="0"/>
        <w:kinsoku w:val="0"/>
        <w:overflowPunct w:val="0"/>
        <w:spacing w:line="360" w:lineRule="auto"/>
        <w:jc w:val="both"/>
        <w:rPr>
          <w:rFonts w:eastAsia="Times New Roman"/>
          <w:lang w:val="nb-NO" w:eastAsia="ko-KR" w:bidi="mni-IN"/>
        </w:rPr>
      </w:pPr>
    </w:p>
    <w:p w14:paraId="0C582227" w14:textId="77777777" w:rsidR="004466F5" w:rsidRDefault="004466F5" w:rsidP="00713669">
      <w:pPr>
        <w:widowControl w:val="0"/>
        <w:kinsoku w:val="0"/>
        <w:overflowPunct w:val="0"/>
        <w:spacing w:line="360" w:lineRule="auto"/>
        <w:jc w:val="both"/>
        <w:rPr>
          <w:rFonts w:eastAsiaTheme="minorEastAsia"/>
          <w:lang w:val="nb-NO" w:eastAsia="ko-KR" w:bidi="mni-IN"/>
        </w:rPr>
      </w:pPr>
      <w:r>
        <w:rPr>
          <w:rFonts w:eastAsiaTheme="minorEastAsia"/>
          <w:lang w:val="nb-NO" w:eastAsia="ko-KR" w:bidi="mni-IN"/>
        </w:rPr>
        <w:t>«CES 2019 er forventet å markere et vendepunkt for utvikling</w:t>
      </w:r>
      <w:r w:rsidR="006C79B7">
        <w:rPr>
          <w:rFonts w:eastAsiaTheme="minorEastAsia"/>
          <w:lang w:val="nb-NO" w:eastAsia="ko-KR" w:bidi="mni-IN"/>
        </w:rPr>
        <w:t>en</w:t>
      </w:r>
      <w:r>
        <w:rPr>
          <w:rFonts w:eastAsiaTheme="minorEastAsia"/>
          <w:lang w:val="nb-NO" w:eastAsia="ko-KR" w:bidi="mni-IN"/>
        </w:rPr>
        <w:t xml:space="preserve"> og implementering</w:t>
      </w:r>
      <w:r w:rsidR="006C79B7">
        <w:rPr>
          <w:rFonts w:eastAsiaTheme="minorEastAsia"/>
          <w:lang w:val="nb-NO" w:eastAsia="ko-KR" w:bidi="mni-IN"/>
        </w:rPr>
        <w:t>en</w:t>
      </w:r>
      <w:r>
        <w:rPr>
          <w:rFonts w:eastAsiaTheme="minorEastAsia"/>
          <w:lang w:val="nb-NO" w:eastAsia="ko-KR" w:bidi="mni-IN"/>
        </w:rPr>
        <w:t xml:space="preserve"> av AI på tvers av hverdagsprodukter og tjenester,» sier Dr. Park. «Vår strategi i LG er å overgå forventningene, berike hverdagen til </w:t>
      </w:r>
      <w:r w:rsidR="006C79B7">
        <w:rPr>
          <w:rFonts w:eastAsiaTheme="minorEastAsia"/>
          <w:lang w:val="nb-NO" w:eastAsia="ko-KR" w:bidi="mni-IN"/>
        </w:rPr>
        <w:t>forbrukeren</w:t>
      </w:r>
      <w:r>
        <w:rPr>
          <w:rFonts w:eastAsiaTheme="minorEastAsia"/>
          <w:lang w:val="nb-NO" w:eastAsia="ko-KR" w:bidi="mni-IN"/>
        </w:rPr>
        <w:t xml:space="preserve"> med livsstilfokusert AI-applikasjoner og jeg kommer til å fortelle om våre konsepter på scenen på CES.</w:t>
      </w:r>
      <w:r w:rsidR="00454E86">
        <w:rPr>
          <w:rFonts w:eastAsiaTheme="minorEastAsia"/>
          <w:lang w:val="nb-NO" w:eastAsia="ko-KR" w:bidi="mni-IN"/>
        </w:rPr>
        <w:t>»</w:t>
      </w:r>
    </w:p>
    <w:p w14:paraId="2C22F9F3" w14:textId="77777777" w:rsidR="00ED6DFE" w:rsidRDefault="00ED6DFE" w:rsidP="00713669">
      <w:pPr>
        <w:widowControl w:val="0"/>
        <w:kinsoku w:val="0"/>
        <w:overflowPunct w:val="0"/>
        <w:spacing w:line="360" w:lineRule="auto"/>
        <w:jc w:val="both"/>
        <w:rPr>
          <w:rFonts w:eastAsiaTheme="minorEastAsia"/>
          <w:lang w:val="nb-NO" w:eastAsia="ko-KR" w:bidi="mni-IN"/>
        </w:rPr>
      </w:pPr>
    </w:p>
    <w:p w14:paraId="54DBB991" w14:textId="77777777" w:rsidR="004466F5" w:rsidRPr="004466F5" w:rsidRDefault="004466F5" w:rsidP="00713669">
      <w:pPr>
        <w:widowControl w:val="0"/>
        <w:kinsoku w:val="0"/>
        <w:overflowPunct w:val="0"/>
        <w:spacing w:line="360" w:lineRule="auto"/>
        <w:jc w:val="both"/>
        <w:rPr>
          <w:rFonts w:eastAsia="Times New Roman"/>
          <w:lang w:val="nb-NO" w:eastAsia="ko-KR" w:bidi="mni-IN"/>
        </w:rPr>
      </w:pPr>
      <w:r w:rsidRPr="004466F5">
        <w:rPr>
          <w:rFonts w:eastAsia="Times New Roman"/>
          <w:lang w:val="nb-NO" w:eastAsia="ko-KR" w:bidi="mni-IN"/>
        </w:rPr>
        <w:t xml:space="preserve">Gary </w:t>
      </w:r>
      <w:proofErr w:type="spellStart"/>
      <w:r w:rsidRPr="004466F5">
        <w:rPr>
          <w:rFonts w:eastAsia="Times New Roman"/>
          <w:lang w:val="nb-NO" w:eastAsia="ko-KR" w:bidi="mni-IN"/>
        </w:rPr>
        <w:t>Shapiro</w:t>
      </w:r>
      <w:proofErr w:type="spellEnd"/>
      <w:r w:rsidRPr="004466F5">
        <w:rPr>
          <w:rFonts w:eastAsia="Times New Roman"/>
          <w:lang w:val="nb-NO" w:eastAsia="ko-KR" w:bidi="mni-IN"/>
        </w:rPr>
        <w:t xml:space="preserve">, president og CEO i the Consumer Technology Association (CTA), sier følgende om LG og Dr. Park sin </w:t>
      </w:r>
      <w:proofErr w:type="spellStart"/>
      <w:r>
        <w:rPr>
          <w:rFonts w:eastAsia="Times New Roman"/>
          <w:lang w:val="nb-NO" w:eastAsia="ko-KR" w:bidi="mni-IN"/>
        </w:rPr>
        <w:t>keynote</w:t>
      </w:r>
      <w:proofErr w:type="spellEnd"/>
      <w:r>
        <w:rPr>
          <w:rFonts w:eastAsia="Times New Roman"/>
          <w:lang w:val="nb-NO" w:eastAsia="ko-KR" w:bidi="mni-IN"/>
        </w:rPr>
        <w:t xml:space="preserve">: «LG er en global drivkraft </w:t>
      </w:r>
      <w:r w:rsidR="00DC54BE">
        <w:rPr>
          <w:rFonts w:eastAsia="Times New Roman"/>
          <w:lang w:val="nb-NO" w:eastAsia="ko-KR" w:bidi="mni-IN"/>
        </w:rPr>
        <w:t xml:space="preserve">og banebryter i AI-revolusjonen, noe som vil påvirke omtrent alle store industrier, fra teknologi til helse, jordbruk, transport og ingeniørkunst, blant andre. Vi gleder oss til å ønske Dr. Park velkommen på </w:t>
      </w:r>
      <w:r w:rsidR="006C79B7">
        <w:rPr>
          <w:rFonts w:eastAsia="Times New Roman"/>
          <w:lang w:val="nb-NO" w:eastAsia="ko-KR" w:bidi="mni-IN"/>
        </w:rPr>
        <w:t>scenen</w:t>
      </w:r>
      <w:r w:rsidR="00DC54BE">
        <w:rPr>
          <w:rFonts w:eastAsia="Times New Roman"/>
          <w:lang w:val="nb-NO" w:eastAsia="ko-KR" w:bidi="mni-IN"/>
        </w:rPr>
        <w:t xml:space="preserve"> for å levere LGs første </w:t>
      </w:r>
      <w:proofErr w:type="spellStart"/>
      <w:r w:rsidR="00DC54BE">
        <w:rPr>
          <w:rFonts w:eastAsia="Times New Roman"/>
          <w:lang w:val="nb-NO" w:eastAsia="ko-KR" w:bidi="mni-IN"/>
        </w:rPr>
        <w:t>keynote</w:t>
      </w:r>
      <w:proofErr w:type="spellEnd"/>
      <w:r w:rsidR="00DC54BE">
        <w:rPr>
          <w:rFonts w:eastAsia="Times New Roman"/>
          <w:lang w:val="nb-NO" w:eastAsia="ko-KR" w:bidi="mni-IN"/>
        </w:rPr>
        <w:t xml:space="preserve"> under CES. Vi ser frem til å høre hans innsikt i fremtidens AI</w:t>
      </w:r>
      <w:r w:rsidR="006C79B7">
        <w:rPr>
          <w:rFonts w:eastAsia="Times New Roman"/>
          <w:lang w:val="nb-NO" w:eastAsia="ko-KR" w:bidi="mni-IN"/>
        </w:rPr>
        <w:t>, noe</w:t>
      </w:r>
      <w:r w:rsidR="00DC54BE">
        <w:rPr>
          <w:rFonts w:eastAsia="Times New Roman"/>
          <w:lang w:val="nb-NO" w:eastAsia="ko-KR" w:bidi="mni-IN"/>
        </w:rPr>
        <w:t xml:space="preserve"> som kommer til å redefinere våre hjem, bedrifter og samfunn.»</w:t>
      </w:r>
    </w:p>
    <w:p w14:paraId="0C6AC4CC" w14:textId="77777777" w:rsidR="004466F5" w:rsidRDefault="004466F5" w:rsidP="00713669">
      <w:pPr>
        <w:widowControl w:val="0"/>
        <w:kinsoku w:val="0"/>
        <w:overflowPunct w:val="0"/>
        <w:spacing w:line="360" w:lineRule="auto"/>
        <w:jc w:val="both"/>
        <w:rPr>
          <w:rFonts w:eastAsia="Times New Roman"/>
          <w:lang w:val="nb-NO" w:eastAsia="ko-KR" w:bidi="mni-IN"/>
        </w:rPr>
      </w:pPr>
    </w:p>
    <w:p w14:paraId="770C86C5" w14:textId="77777777" w:rsidR="003D6840" w:rsidRDefault="00DC54BE" w:rsidP="00713669">
      <w:pPr>
        <w:widowControl w:val="0"/>
        <w:kinsoku w:val="0"/>
        <w:overflowPunct w:val="0"/>
        <w:spacing w:line="360" w:lineRule="auto"/>
        <w:jc w:val="both"/>
        <w:rPr>
          <w:rFonts w:eastAsia="Times New Roman"/>
          <w:lang w:val="nb-NO" w:eastAsia="ko-KR" w:bidi="mni-IN"/>
        </w:rPr>
      </w:pPr>
      <w:r>
        <w:rPr>
          <w:rFonts w:eastAsia="Times New Roman"/>
          <w:lang w:val="nb-NO" w:eastAsia="ko-KR" w:bidi="mni-IN"/>
        </w:rPr>
        <w:t xml:space="preserve">CES 2019 </w:t>
      </w:r>
      <w:r w:rsidR="00025B3F">
        <w:rPr>
          <w:rFonts w:eastAsia="Times New Roman"/>
          <w:lang w:val="nb-NO" w:eastAsia="ko-KR" w:bidi="mni-IN"/>
        </w:rPr>
        <w:t>er en utstilling av</w:t>
      </w:r>
      <w:r>
        <w:rPr>
          <w:rFonts w:eastAsia="Times New Roman"/>
          <w:lang w:val="nb-NO" w:eastAsia="ko-KR" w:bidi="mni-IN"/>
        </w:rPr>
        <w:t xml:space="preserve"> livsforandrende teknologi fra 4500</w:t>
      </w:r>
      <w:r w:rsidR="00025B3F">
        <w:rPr>
          <w:rFonts w:eastAsia="Times New Roman"/>
          <w:lang w:val="nb-NO" w:eastAsia="ko-KR" w:bidi="mni-IN"/>
        </w:rPr>
        <w:t xml:space="preserve"> aktører på tvers av 20 </w:t>
      </w:r>
      <w:r w:rsidR="00025B3F">
        <w:rPr>
          <w:rFonts w:eastAsia="Times New Roman"/>
          <w:lang w:val="nb-NO" w:eastAsia="ko-KR" w:bidi="mni-IN"/>
        </w:rPr>
        <w:lastRenderedPageBreak/>
        <w:t>produktkategorier, med løsninger som vil endre hvordan vi lever, jobber og leker. Programmet gir tilgang til den aller nyeste teknologien, som for eksempel 5G-tilkobling, kunstig intelligens, utvidet og virtuell virkelighet (AR og VR), smarthjem, smartbyer, sport, maskinintelligens og mer.</w:t>
      </w:r>
    </w:p>
    <w:p w14:paraId="369B2A67" w14:textId="77777777" w:rsidR="00025B3F" w:rsidRDefault="00025B3F" w:rsidP="00713669">
      <w:pPr>
        <w:widowControl w:val="0"/>
        <w:kinsoku w:val="0"/>
        <w:overflowPunct w:val="0"/>
        <w:spacing w:line="360" w:lineRule="auto"/>
        <w:jc w:val="both"/>
        <w:rPr>
          <w:rFonts w:eastAsia="Times New Roman"/>
          <w:lang w:val="nb-NO" w:eastAsia="ko-KR" w:bidi="mni-IN"/>
        </w:rPr>
      </w:pPr>
    </w:p>
    <w:p w14:paraId="79B68E8D" w14:textId="77777777" w:rsidR="00025B3F" w:rsidRPr="00454E86" w:rsidRDefault="00025B3F" w:rsidP="00713669">
      <w:pPr>
        <w:widowControl w:val="0"/>
        <w:kinsoku w:val="0"/>
        <w:overflowPunct w:val="0"/>
        <w:spacing w:line="360" w:lineRule="auto"/>
        <w:jc w:val="both"/>
        <w:rPr>
          <w:rFonts w:eastAsia="Times New Roman"/>
          <w:lang w:val="nb-NO" w:eastAsia="ko-KR" w:bidi="mni-IN"/>
        </w:rPr>
      </w:pPr>
      <w:r>
        <w:rPr>
          <w:rFonts w:eastAsia="Times New Roman"/>
          <w:lang w:val="nb-NO" w:eastAsia="ko-KR" w:bidi="mni-IN"/>
        </w:rPr>
        <w:t>LGs avanserte produkter og tjenester vil bli vist på CES 8.–11</w:t>
      </w:r>
      <w:r w:rsidRPr="00454E86">
        <w:rPr>
          <w:rFonts w:eastAsia="Times New Roman"/>
          <w:lang w:val="nb-NO" w:eastAsia="ko-KR" w:bidi="mni-IN"/>
        </w:rPr>
        <w:t xml:space="preserve">. januar 2019 på CES Tech East, på Las Vegas Convention Center (LVCC), Central Hall, stand #11100. </w:t>
      </w:r>
    </w:p>
    <w:p w14:paraId="6B87AEF5" w14:textId="77777777" w:rsidR="008E24FC" w:rsidRPr="006C79B7" w:rsidRDefault="008E24FC" w:rsidP="002403D0">
      <w:pPr>
        <w:widowControl w:val="0"/>
        <w:kinsoku w:val="0"/>
        <w:overflowPunct w:val="0"/>
        <w:spacing w:line="348" w:lineRule="auto"/>
        <w:ind w:rightChars="-40" w:right="-96"/>
        <w:jc w:val="both"/>
        <w:rPr>
          <w:rFonts w:eastAsia="Times New Roman"/>
          <w:lang w:val="nb-NO" w:eastAsia="ko-KR" w:bidi="mni-IN"/>
        </w:rPr>
      </w:pPr>
    </w:p>
    <w:p w14:paraId="4F4FD108" w14:textId="77777777" w:rsidR="008E24FC" w:rsidRPr="00046057" w:rsidRDefault="008E24FC" w:rsidP="002403D0">
      <w:pPr>
        <w:widowControl w:val="0"/>
        <w:kinsoku w:val="0"/>
        <w:overflowPunct w:val="0"/>
        <w:spacing w:line="348" w:lineRule="auto"/>
        <w:ind w:rightChars="-40" w:right="-96"/>
        <w:jc w:val="center"/>
        <w:rPr>
          <w:rFonts w:eastAsia="Malgun Gothic"/>
          <w:bCs/>
          <w:lang w:val="en-US" w:eastAsia="ko-KR" w:bidi="mni-IN"/>
        </w:rPr>
      </w:pPr>
      <w:r w:rsidRPr="00046057">
        <w:rPr>
          <w:rFonts w:eastAsia="Times New Roman"/>
          <w:lang w:val="en-US" w:eastAsia="ko-KR"/>
        </w:rPr>
        <w:t># # #</w:t>
      </w:r>
    </w:p>
    <w:p w14:paraId="44130CA1" w14:textId="77777777" w:rsidR="008E24FC" w:rsidRPr="00046057" w:rsidRDefault="008E24FC" w:rsidP="002403D0">
      <w:pPr>
        <w:widowControl w:val="0"/>
        <w:jc w:val="both"/>
        <w:rPr>
          <w:rFonts w:eastAsia="Times New Roman"/>
          <w:b/>
          <w:bCs/>
          <w:color w:val="C5003D"/>
          <w:sz w:val="18"/>
          <w:szCs w:val="18"/>
          <w:lang w:val="en-US"/>
        </w:rPr>
      </w:pPr>
    </w:p>
    <w:p w14:paraId="29D84578" w14:textId="77777777" w:rsidR="008E24FC" w:rsidRPr="00046057" w:rsidRDefault="008E24FC" w:rsidP="002403D0">
      <w:pPr>
        <w:widowControl w:val="0"/>
        <w:jc w:val="both"/>
        <w:rPr>
          <w:rFonts w:eastAsiaTheme="minorEastAsia"/>
          <w:b/>
          <w:color w:val="CC0066"/>
          <w:sz w:val="18"/>
          <w:szCs w:val="18"/>
          <w:lang w:val="en-US" w:eastAsia="ko-KR"/>
        </w:rPr>
      </w:pPr>
    </w:p>
    <w:p w14:paraId="3C90BB9D" w14:textId="77777777" w:rsidR="001E1470" w:rsidRPr="001E1470" w:rsidRDefault="001E1470" w:rsidP="001E1470">
      <w:pPr>
        <w:pStyle w:val="NormalWeb"/>
        <w:spacing w:line="270" w:lineRule="atLeast"/>
        <w:rPr>
          <w:rFonts w:ascii="Times New Roman" w:eastAsia="Times New Roman" w:hAnsi="Times New Roman" w:cs="Times New Roman"/>
          <w:b/>
          <w:bCs/>
          <w:color w:val="C5003D"/>
          <w:sz w:val="18"/>
          <w:szCs w:val="18"/>
          <w:lang w:eastAsia="zh-CN"/>
        </w:rPr>
      </w:pPr>
      <w:r w:rsidRPr="001E1470">
        <w:rPr>
          <w:rFonts w:ascii="Times New Roman" w:eastAsia="Times New Roman" w:hAnsi="Times New Roman" w:cs="Times New Roman"/>
          <w:b/>
          <w:color w:val="C5003D"/>
          <w:sz w:val="18"/>
          <w:szCs w:val="18"/>
          <w:lang w:eastAsia="zh-CN"/>
        </w:rPr>
        <w:t>Om LG Electronics, Inc.</w:t>
      </w:r>
    </w:p>
    <w:p w14:paraId="177A3C8C" w14:textId="77777777" w:rsidR="001E1470" w:rsidRPr="001E1470" w:rsidRDefault="001E1470" w:rsidP="001E1470">
      <w:pPr>
        <w:widowControl w:val="0"/>
        <w:adjustRightInd w:val="0"/>
        <w:jc w:val="both"/>
        <w:outlineLvl w:val="0"/>
        <w:rPr>
          <w:rFonts w:eastAsiaTheme="minorEastAsia"/>
          <w:sz w:val="18"/>
          <w:szCs w:val="18"/>
          <w:lang w:val="nb-NO"/>
        </w:rPr>
      </w:pPr>
      <w:r w:rsidRPr="001E1470">
        <w:rPr>
          <w:rFonts w:eastAsiaTheme="minorEastAsia"/>
          <w:sz w:val="18"/>
          <w:szCs w:val="18"/>
          <w:lang w:val="en-US"/>
        </w:rPr>
        <w:t xml:space="preserve">Om LG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ElectronicsLG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Electronics, Inc. (KSE: 066570.KS)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er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en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av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verdens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største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leverandører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og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en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innovatør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innenfor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hjemmeelektronikk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,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hvitevarer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og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mobil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kommunikasjon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med over 77 000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ansatte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fordelt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på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125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kontorer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verden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rundt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. LG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oppnådde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</w:t>
      </w:r>
      <w:proofErr w:type="spellStart"/>
      <w:proofErr w:type="gramStart"/>
      <w:r w:rsidRPr="001E1470">
        <w:rPr>
          <w:rFonts w:eastAsiaTheme="minorEastAsia"/>
          <w:sz w:val="18"/>
          <w:szCs w:val="18"/>
          <w:lang w:val="en-US"/>
        </w:rPr>
        <w:t>en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global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omsettingen</w:t>
      </w:r>
      <w:proofErr w:type="spellEnd"/>
      <w:proofErr w:type="gramEnd"/>
      <w:r w:rsidRPr="001E1470">
        <w:rPr>
          <w:rFonts w:eastAsiaTheme="minorEastAsia"/>
          <w:sz w:val="18"/>
          <w:szCs w:val="18"/>
          <w:lang w:val="en-US"/>
        </w:rPr>
        <w:t xml:space="preserve">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på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USD 55,4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milliarder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for 2017. LG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består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av fem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forretningsområder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- Home Entertainment, Mobile Communications, Home Appliance, Air Conditioning &amp; Energy Solution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og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Vehicle Components –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og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er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en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av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verdens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største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produsenter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av flat-tv, audio-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og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videoprodukter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,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mobiltelefoner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,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klimaanlegg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,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vaskemaskiner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og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kjøleskap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.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Siden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oktober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1999 har LG Electronics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også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vært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representert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</w:t>
      </w:r>
      <w:proofErr w:type="spellStart"/>
      <w:r w:rsidRPr="001E1470">
        <w:rPr>
          <w:rFonts w:eastAsiaTheme="minorEastAsia"/>
          <w:sz w:val="18"/>
          <w:szCs w:val="18"/>
          <w:lang w:val="en-US"/>
        </w:rPr>
        <w:t>i</w:t>
      </w:r>
      <w:proofErr w:type="spellEnd"/>
      <w:r w:rsidRPr="001E1470">
        <w:rPr>
          <w:rFonts w:eastAsiaTheme="minorEastAsia"/>
          <w:sz w:val="18"/>
          <w:szCs w:val="18"/>
          <w:lang w:val="en-US"/>
        </w:rPr>
        <w:t xml:space="preserve"> Norden. </w:t>
      </w:r>
      <w:r w:rsidRPr="001E1470">
        <w:rPr>
          <w:rFonts w:eastAsiaTheme="minorEastAsia"/>
          <w:sz w:val="18"/>
          <w:szCs w:val="18"/>
          <w:lang w:val="nb-NO"/>
        </w:rPr>
        <w:t>For mer informasjon og nyheter, besøk </w:t>
      </w:r>
      <w:hyperlink r:id="rId8" w:history="1">
        <w:r w:rsidRPr="001E1470">
          <w:rPr>
            <w:rFonts w:eastAsiaTheme="minorEastAsia"/>
            <w:sz w:val="18"/>
            <w:szCs w:val="18"/>
            <w:lang w:val="nb-NO"/>
          </w:rPr>
          <w:t>www.LGnewsroom.com</w:t>
        </w:r>
      </w:hyperlink>
      <w:r w:rsidRPr="001E1470">
        <w:rPr>
          <w:rFonts w:eastAsiaTheme="minorEastAsia"/>
          <w:sz w:val="18"/>
          <w:szCs w:val="18"/>
          <w:lang w:val="nb-NO"/>
        </w:rPr>
        <w:t>.</w:t>
      </w:r>
    </w:p>
    <w:p w14:paraId="00C89CA2" w14:textId="77777777" w:rsidR="001E1470" w:rsidRPr="001E1470" w:rsidRDefault="001E1470" w:rsidP="002403D0">
      <w:pPr>
        <w:widowControl w:val="0"/>
        <w:kinsoku w:val="0"/>
        <w:overflowPunct w:val="0"/>
        <w:ind w:rightChars="-40" w:right="-96"/>
        <w:jc w:val="both"/>
        <w:rPr>
          <w:rFonts w:eastAsia="Malgun Gothic"/>
          <w:bCs/>
          <w:sz w:val="18"/>
          <w:szCs w:val="18"/>
          <w:lang w:val="nb-NO" w:eastAsia="ko-KR" w:bidi="mni-IN"/>
        </w:rPr>
      </w:pPr>
    </w:p>
    <w:p w14:paraId="55D14B40" w14:textId="77777777" w:rsidR="008E24FC" w:rsidRPr="001E1470" w:rsidRDefault="008E24FC" w:rsidP="002403D0">
      <w:pPr>
        <w:widowControl w:val="0"/>
        <w:kinsoku w:val="0"/>
        <w:overflowPunct w:val="0"/>
        <w:ind w:rightChars="-40" w:right="-96"/>
        <w:jc w:val="both"/>
        <w:rPr>
          <w:rFonts w:eastAsia="Malgun Gothic"/>
          <w:bCs/>
          <w:sz w:val="18"/>
          <w:szCs w:val="18"/>
          <w:lang w:val="nb-NO" w:eastAsia="ko-KR" w:bidi="mni-IN"/>
        </w:rPr>
      </w:pPr>
    </w:p>
    <w:p w14:paraId="5940C2D2" w14:textId="0CE085E9" w:rsidR="008E24FC" w:rsidRPr="001E1470" w:rsidRDefault="001E1470" w:rsidP="002403D0">
      <w:pPr>
        <w:widowControl w:val="0"/>
        <w:kinsoku w:val="0"/>
        <w:overflowPunct w:val="0"/>
        <w:ind w:rightChars="-40" w:right="-96"/>
        <w:jc w:val="both"/>
        <w:rPr>
          <w:rFonts w:eastAsia="Malgun Gothic"/>
          <w:bCs/>
          <w:i/>
          <w:sz w:val="18"/>
          <w:szCs w:val="18"/>
          <w:lang w:val="nb-NO" w:eastAsia="ko-KR" w:bidi="mni-IN"/>
        </w:rPr>
      </w:pPr>
      <w:r>
        <w:rPr>
          <w:rFonts w:eastAsia="Malgun Gothic"/>
          <w:bCs/>
          <w:i/>
          <w:sz w:val="18"/>
          <w:szCs w:val="18"/>
          <w:lang w:val="nb-NO" w:eastAsia="ko-KR" w:bidi="mni-IN"/>
        </w:rPr>
        <w:t>Pressekontakt</w:t>
      </w:r>
      <w:r w:rsidR="008E24FC" w:rsidRPr="001E1470">
        <w:rPr>
          <w:rFonts w:eastAsia="Malgun Gothic"/>
          <w:bCs/>
          <w:i/>
          <w:sz w:val="18"/>
          <w:szCs w:val="18"/>
          <w:lang w:val="nb-NO" w:eastAsia="ko-KR" w:bidi="mni-IN"/>
        </w:rPr>
        <w:t>:</w:t>
      </w:r>
    </w:p>
    <w:p w14:paraId="247ED3B3" w14:textId="77777777" w:rsidR="008E24FC" w:rsidRPr="001E1470" w:rsidRDefault="008E24FC" w:rsidP="002403D0">
      <w:pPr>
        <w:widowControl w:val="0"/>
        <w:kinsoku w:val="0"/>
        <w:overflowPunct w:val="0"/>
        <w:ind w:rightChars="-40" w:right="-96"/>
        <w:jc w:val="both"/>
        <w:rPr>
          <w:rFonts w:eastAsia="Malgun Gothic"/>
          <w:bCs/>
          <w:sz w:val="18"/>
          <w:szCs w:val="18"/>
          <w:lang w:val="nb-NO" w:eastAsia="ko-KR" w:bidi="mni-IN"/>
        </w:rPr>
      </w:pPr>
    </w:p>
    <w:p w14:paraId="308C3299" w14:textId="77777777" w:rsidR="008E24FC" w:rsidRPr="00046057" w:rsidRDefault="008E24FC" w:rsidP="002403D0">
      <w:pPr>
        <w:widowControl w:val="0"/>
        <w:tabs>
          <w:tab w:val="left" w:pos="3969"/>
        </w:tabs>
        <w:kinsoku w:val="0"/>
        <w:overflowPunct w:val="0"/>
        <w:ind w:rightChars="-40" w:right="-96"/>
        <w:jc w:val="both"/>
        <w:rPr>
          <w:rFonts w:eastAsia="Malgun Gothic"/>
          <w:bCs/>
          <w:sz w:val="18"/>
          <w:szCs w:val="18"/>
          <w:lang w:val="en-US" w:eastAsia="ko-KR" w:bidi="mni-IN"/>
        </w:rPr>
      </w:pPr>
      <w:r w:rsidRPr="00046057">
        <w:rPr>
          <w:rFonts w:eastAsia="Malgun Gothic"/>
          <w:bCs/>
          <w:sz w:val="18"/>
          <w:szCs w:val="18"/>
          <w:lang w:val="en-US" w:eastAsia="ko-KR" w:bidi="mni-IN"/>
        </w:rPr>
        <w:t>LG Electronics, Inc.</w:t>
      </w:r>
      <w:r w:rsidRPr="00046057">
        <w:rPr>
          <w:rFonts w:eastAsia="Malgun Gothic"/>
          <w:bCs/>
          <w:sz w:val="18"/>
          <w:szCs w:val="18"/>
          <w:lang w:val="en-US" w:eastAsia="ko-KR" w:bidi="mni-IN"/>
        </w:rPr>
        <w:tab/>
        <w:t xml:space="preserve">LG </w:t>
      </w:r>
      <w:r w:rsidR="00992728" w:rsidRPr="00046057">
        <w:rPr>
          <w:rFonts w:eastAsia="Malgun Gothic"/>
          <w:bCs/>
          <w:sz w:val="18"/>
          <w:szCs w:val="18"/>
          <w:lang w:val="en-US" w:eastAsia="ko-KR" w:bidi="mni-IN"/>
        </w:rPr>
        <w:t>Electronics USA</w:t>
      </w:r>
    </w:p>
    <w:p w14:paraId="0D7DF6BF" w14:textId="77777777" w:rsidR="008E24FC" w:rsidRPr="00046057" w:rsidRDefault="008E24FC" w:rsidP="002403D0">
      <w:pPr>
        <w:widowControl w:val="0"/>
        <w:tabs>
          <w:tab w:val="left" w:pos="3969"/>
        </w:tabs>
        <w:kinsoku w:val="0"/>
        <w:overflowPunct w:val="0"/>
        <w:ind w:rightChars="-40" w:right="-96"/>
        <w:jc w:val="both"/>
        <w:rPr>
          <w:rFonts w:eastAsia="Malgun Gothic"/>
          <w:bCs/>
          <w:sz w:val="18"/>
          <w:szCs w:val="18"/>
          <w:lang w:val="en-US" w:eastAsia="ko-KR" w:bidi="mni-IN"/>
        </w:rPr>
      </w:pPr>
      <w:r w:rsidRPr="00046057">
        <w:rPr>
          <w:rFonts w:eastAsia="Malgun Gothic"/>
          <w:bCs/>
          <w:sz w:val="18"/>
          <w:szCs w:val="18"/>
          <w:lang w:val="en-US" w:eastAsia="ko-KR" w:bidi="mni-IN"/>
        </w:rPr>
        <w:t>Ken Hong</w:t>
      </w:r>
      <w:r w:rsidRPr="00046057">
        <w:rPr>
          <w:rFonts w:eastAsia="Malgun Gothic"/>
          <w:bCs/>
          <w:sz w:val="18"/>
          <w:szCs w:val="18"/>
          <w:lang w:val="en-US" w:eastAsia="ko-KR" w:bidi="mni-IN"/>
        </w:rPr>
        <w:tab/>
      </w:r>
      <w:r w:rsidR="00992728" w:rsidRPr="00046057">
        <w:rPr>
          <w:rFonts w:eastAsia="Malgun Gothic"/>
          <w:bCs/>
          <w:sz w:val="18"/>
          <w:szCs w:val="18"/>
          <w:lang w:val="en-US" w:eastAsia="ko-KR" w:bidi="mni-IN"/>
        </w:rPr>
        <w:t>John Taylor</w:t>
      </w:r>
    </w:p>
    <w:p w14:paraId="346FA4BA" w14:textId="77777777" w:rsidR="008E24FC" w:rsidRPr="00046057" w:rsidRDefault="008E24FC" w:rsidP="002403D0">
      <w:pPr>
        <w:widowControl w:val="0"/>
        <w:tabs>
          <w:tab w:val="left" w:pos="3969"/>
        </w:tabs>
        <w:kinsoku w:val="0"/>
        <w:overflowPunct w:val="0"/>
        <w:ind w:rightChars="-40" w:right="-96"/>
        <w:jc w:val="both"/>
        <w:rPr>
          <w:rFonts w:eastAsia="Malgun Gothic"/>
          <w:bCs/>
          <w:sz w:val="18"/>
          <w:szCs w:val="18"/>
          <w:lang w:val="en-US" w:eastAsia="ko-KR" w:bidi="mni-IN"/>
        </w:rPr>
      </w:pPr>
      <w:r w:rsidRPr="00046057">
        <w:rPr>
          <w:rFonts w:eastAsia="Malgun Gothic"/>
          <w:bCs/>
          <w:sz w:val="18"/>
          <w:szCs w:val="18"/>
          <w:lang w:val="en-US" w:eastAsia="ko-KR" w:bidi="mni-IN"/>
        </w:rPr>
        <w:t>+822 3777 3626</w:t>
      </w:r>
      <w:r w:rsidRPr="00046057">
        <w:rPr>
          <w:rFonts w:eastAsia="Malgun Gothic"/>
          <w:bCs/>
          <w:sz w:val="18"/>
          <w:szCs w:val="18"/>
          <w:lang w:val="en-US" w:eastAsia="ko-KR" w:bidi="mni-IN"/>
        </w:rPr>
        <w:tab/>
        <w:t>+</w:t>
      </w:r>
      <w:r w:rsidR="00C81D53" w:rsidRPr="00046057">
        <w:rPr>
          <w:rFonts w:eastAsia="Malgun Gothic"/>
          <w:bCs/>
          <w:sz w:val="18"/>
          <w:szCs w:val="18"/>
          <w:lang w:val="en-US" w:eastAsia="ko-KR" w:bidi="mni-IN"/>
        </w:rPr>
        <w:t xml:space="preserve">1 </w:t>
      </w:r>
      <w:r w:rsidR="00ED6DFE" w:rsidRPr="00046057">
        <w:rPr>
          <w:rFonts w:eastAsia="Malgun Gothic"/>
          <w:bCs/>
          <w:sz w:val="18"/>
          <w:szCs w:val="18"/>
          <w:lang w:val="en-US" w:eastAsia="ko-KR" w:bidi="mni-IN"/>
        </w:rPr>
        <w:t>201 816 2166</w:t>
      </w:r>
    </w:p>
    <w:p w14:paraId="3A0F34E9" w14:textId="77777777" w:rsidR="008E24FC" w:rsidRPr="00046057" w:rsidRDefault="008E24FC" w:rsidP="002403D0">
      <w:pPr>
        <w:widowControl w:val="0"/>
        <w:tabs>
          <w:tab w:val="left" w:pos="3969"/>
        </w:tabs>
        <w:kinsoku w:val="0"/>
        <w:overflowPunct w:val="0"/>
        <w:ind w:rightChars="-40" w:right="-96"/>
        <w:jc w:val="both"/>
        <w:rPr>
          <w:rFonts w:eastAsia="Malgun Gothic"/>
          <w:bCs/>
          <w:sz w:val="18"/>
          <w:szCs w:val="18"/>
          <w:lang w:val="en-US" w:eastAsia="ko-KR" w:bidi="mni-IN"/>
        </w:rPr>
      </w:pPr>
      <w:r w:rsidRPr="00046057">
        <w:rPr>
          <w:rFonts w:eastAsia="Malgun Gothic"/>
          <w:bCs/>
          <w:sz w:val="18"/>
          <w:szCs w:val="18"/>
          <w:lang w:val="en-US" w:eastAsia="ko-KR" w:bidi="mni-IN"/>
        </w:rPr>
        <w:t>ken.hong@lge.com</w:t>
      </w:r>
      <w:r w:rsidRPr="00046057">
        <w:rPr>
          <w:rFonts w:eastAsia="Malgun Gothic"/>
          <w:bCs/>
          <w:sz w:val="18"/>
          <w:szCs w:val="18"/>
          <w:lang w:val="en-US" w:eastAsia="ko-KR" w:bidi="mni-IN"/>
        </w:rPr>
        <w:tab/>
      </w:r>
      <w:r w:rsidR="00992728" w:rsidRPr="00046057">
        <w:rPr>
          <w:rFonts w:eastAsia="Malgun Gothic"/>
          <w:bCs/>
          <w:sz w:val="18"/>
          <w:szCs w:val="18"/>
          <w:lang w:val="en-US" w:eastAsia="ko-KR" w:bidi="mni-IN"/>
        </w:rPr>
        <w:t>john.taylor</w:t>
      </w:r>
      <w:r w:rsidRPr="00046057">
        <w:rPr>
          <w:rFonts w:eastAsia="Malgun Gothic"/>
          <w:bCs/>
          <w:sz w:val="18"/>
          <w:szCs w:val="18"/>
          <w:lang w:val="en-US" w:eastAsia="ko-KR" w:bidi="mni-IN"/>
        </w:rPr>
        <w:t>@lge.com</w:t>
      </w:r>
    </w:p>
    <w:p w14:paraId="746D911A" w14:textId="77777777" w:rsidR="00E762D1" w:rsidRPr="00046057" w:rsidRDefault="008E24FC" w:rsidP="002403D0">
      <w:pPr>
        <w:widowControl w:val="0"/>
        <w:tabs>
          <w:tab w:val="left" w:pos="3969"/>
        </w:tabs>
        <w:kinsoku w:val="0"/>
        <w:overflowPunct w:val="0"/>
        <w:ind w:rightChars="-40" w:right="-96"/>
        <w:jc w:val="both"/>
        <w:rPr>
          <w:rFonts w:eastAsia="Malgun Gothic"/>
          <w:b/>
          <w:bCs/>
          <w:i/>
          <w:sz w:val="18"/>
          <w:szCs w:val="18"/>
          <w:lang w:val="en-US" w:eastAsia="ko-KR" w:bidi="mni-IN"/>
        </w:rPr>
      </w:pPr>
      <w:r w:rsidRPr="00046057">
        <w:rPr>
          <w:rFonts w:eastAsia="Malgun Gothic"/>
          <w:bCs/>
          <w:sz w:val="18"/>
          <w:szCs w:val="18"/>
          <w:lang w:val="en-US" w:eastAsia="ko-KR" w:bidi="mni-IN"/>
        </w:rPr>
        <w:t>www.LGnewsroom.com</w:t>
      </w:r>
      <w:r w:rsidRPr="00046057">
        <w:rPr>
          <w:rFonts w:eastAsia="Malgun Gothic"/>
          <w:bCs/>
          <w:sz w:val="18"/>
          <w:szCs w:val="18"/>
          <w:lang w:val="en-US" w:eastAsia="ko-KR" w:bidi="mni-IN"/>
        </w:rPr>
        <w:tab/>
        <w:t>www.</w:t>
      </w:r>
      <w:r w:rsidR="00C81D53" w:rsidRPr="00046057">
        <w:rPr>
          <w:rFonts w:eastAsia="Malgun Gothic"/>
          <w:bCs/>
          <w:sz w:val="18"/>
          <w:szCs w:val="18"/>
          <w:lang w:val="en-US" w:eastAsia="ko-KR" w:bidi="mni-IN"/>
        </w:rPr>
        <w:t>LG.com/us</w:t>
      </w:r>
    </w:p>
    <w:sectPr w:rsidR="00E762D1" w:rsidRPr="00046057" w:rsidSect="00366CFA">
      <w:headerReference w:type="default" r:id="rId9"/>
      <w:footerReference w:type="even" r:id="rId10"/>
      <w:footerReference w:type="default" r:id="rId11"/>
      <w:pgSz w:w="11907" w:h="16840" w:code="9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63AC0" w14:textId="77777777" w:rsidR="0091240A" w:rsidRDefault="0091240A" w:rsidP="00130C82">
      <w:r>
        <w:separator/>
      </w:r>
    </w:p>
  </w:endnote>
  <w:endnote w:type="continuationSeparator" w:id="0">
    <w:p w14:paraId="268D4B50" w14:textId="77777777" w:rsidR="0091240A" w:rsidRDefault="0091240A" w:rsidP="0013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E54AB" w14:textId="77777777" w:rsidR="007B5C70" w:rsidRDefault="00BF533F" w:rsidP="00142F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5C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930DD9" w14:textId="77777777" w:rsidR="007B5C70" w:rsidRDefault="007B5C70" w:rsidP="00C114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641D7" w14:textId="77777777" w:rsidR="007B5C70" w:rsidRDefault="00BF533F" w:rsidP="00055B56">
    <w:pPr>
      <w:pStyle w:val="Footer"/>
      <w:framePr w:h="364" w:hRule="exact" w:wrap="around" w:vAnchor="text" w:hAnchor="margin" w:xAlign="right" w:y="-354"/>
      <w:rPr>
        <w:rStyle w:val="PageNumber"/>
      </w:rPr>
    </w:pPr>
    <w:r>
      <w:rPr>
        <w:rStyle w:val="PageNumber"/>
      </w:rPr>
      <w:fldChar w:fldCharType="begin"/>
    </w:r>
    <w:r w:rsidR="007B5C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381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68CC63" w14:textId="77777777" w:rsidR="007B5C70" w:rsidRDefault="007B5C70" w:rsidP="00C114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A3266" w14:textId="77777777" w:rsidR="0091240A" w:rsidRDefault="0091240A" w:rsidP="00130C82">
      <w:r>
        <w:separator/>
      </w:r>
    </w:p>
  </w:footnote>
  <w:footnote w:type="continuationSeparator" w:id="0">
    <w:p w14:paraId="247A84D0" w14:textId="77777777" w:rsidR="0091240A" w:rsidRDefault="0091240A" w:rsidP="00130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FAEEC" w14:textId="77777777" w:rsidR="007B5C70" w:rsidRDefault="005B3AE6" w:rsidP="00C1143E">
    <w:pPr>
      <w:pStyle w:val="Header"/>
      <w:jc w:val="right"/>
      <w:rPr>
        <w:rFonts w:ascii="Trebuchet MS" w:hAnsi="Trebuchet MS"/>
        <w:b/>
        <w:color w:val="808080"/>
        <w:sz w:val="18"/>
        <w:szCs w:val="18"/>
      </w:rPr>
    </w:pPr>
    <w:r w:rsidRPr="00E20567">
      <w:rPr>
        <w:rFonts w:ascii="Trebuchet MS" w:hAnsi="Trebuchet MS"/>
        <w:b/>
        <w:noProof/>
        <w:color w:val="808080"/>
        <w:sz w:val="18"/>
        <w:szCs w:val="18"/>
      </w:rPr>
      <w:drawing>
        <wp:anchor distT="0" distB="0" distL="114300" distR="114300" simplePos="0" relativeHeight="251659776" behindDoc="0" locked="0" layoutInCell="1" allowOverlap="1" wp14:anchorId="7985B5E2" wp14:editId="199F8A2D">
          <wp:simplePos x="0" y="0"/>
          <wp:positionH relativeFrom="column">
            <wp:posOffset>-521970</wp:posOffset>
          </wp:positionH>
          <wp:positionV relativeFrom="paragraph">
            <wp:posOffset>-60656</wp:posOffset>
          </wp:positionV>
          <wp:extent cx="1049655" cy="4794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479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496785D" w14:textId="77777777" w:rsidR="007B5C70" w:rsidRPr="00AC2D34" w:rsidRDefault="007B5C70" w:rsidP="00366CFA">
    <w:pPr>
      <w:pStyle w:val="Header"/>
      <w:ind w:right="-142"/>
      <w:jc w:val="right"/>
      <w:rPr>
        <w:rFonts w:ascii="Trebuchet MS" w:hAnsi="Trebuchet MS"/>
        <w:b/>
        <w:color w:val="808080"/>
        <w:sz w:val="18"/>
        <w:szCs w:val="18"/>
      </w:rPr>
    </w:pPr>
    <w:r w:rsidRPr="00AC2D34">
      <w:rPr>
        <w:rFonts w:ascii="Trebuchet MS" w:hAnsi="Trebuchet MS"/>
        <w:b/>
        <w:color w:val="808080"/>
        <w:sz w:val="18"/>
        <w:szCs w:val="18"/>
      </w:rPr>
      <w:t>www.</w:t>
    </w:r>
    <w:r>
      <w:rPr>
        <w:rFonts w:ascii="Trebuchet MS" w:hAnsi="Trebuchet MS" w:hint="eastAsia"/>
        <w:b/>
        <w:color w:val="808080"/>
        <w:sz w:val="18"/>
        <w:szCs w:val="18"/>
      </w:rPr>
      <w:t>LG</w:t>
    </w:r>
    <w:r w:rsidRPr="00AC2D34">
      <w:rPr>
        <w:rFonts w:ascii="Trebuchet MS" w:hAnsi="Trebuchet MS"/>
        <w:b/>
        <w:color w:val="808080"/>
        <w:sz w:val="18"/>
        <w:szCs w:val="18"/>
      </w:rPr>
      <w:t>.com</w:t>
    </w:r>
  </w:p>
  <w:p w14:paraId="5B945F73" w14:textId="77777777" w:rsidR="007B5C70" w:rsidRDefault="007B5C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22F80"/>
    <w:multiLevelType w:val="hybridMultilevel"/>
    <w:tmpl w:val="17686B26"/>
    <w:lvl w:ilvl="0" w:tplc="A7F052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6E0756AF"/>
    <w:multiLevelType w:val="hybridMultilevel"/>
    <w:tmpl w:val="8CF64482"/>
    <w:lvl w:ilvl="0" w:tplc="04090005">
      <w:start w:val="1"/>
      <w:numFmt w:val="bullet"/>
      <w:lvlText w:val="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removePersonalInformation/>
  <w:removeDateAndTime/>
  <w:bordersDoNotSurroundHeader/>
  <w:bordersDoNotSurroundFooter/>
  <w:proofState w:spelling="clean" w:grammar="clean"/>
  <w:defaultTabStop w:val="800"/>
  <w:autoHyphenation/>
  <w:hyphenationZone w:val="284"/>
  <w:doNotHyphenateCaps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745"/>
    <w:rsid w:val="000012C1"/>
    <w:rsid w:val="00001A31"/>
    <w:rsid w:val="00002799"/>
    <w:rsid w:val="000037AA"/>
    <w:rsid w:val="0000426C"/>
    <w:rsid w:val="000048DD"/>
    <w:rsid w:val="00004B2C"/>
    <w:rsid w:val="00004BBF"/>
    <w:rsid w:val="00005436"/>
    <w:rsid w:val="00005E84"/>
    <w:rsid w:val="00006105"/>
    <w:rsid w:val="00011976"/>
    <w:rsid w:val="000123AF"/>
    <w:rsid w:val="00014944"/>
    <w:rsid w:val="00015980"/>
    <w:rsid w:val="00015F14"/>
    <w:rsid w:val="00015FF1"/>
    <w:rsid w:val="0002033E"/>
    <w:rsid w:val="00021000"/>
    <w:rsid w:val="000227B1"/>
    <w:rsid w:val="00024871"/>
    <w:rsid w:val="00024C8E"/>
    <w:rsid w:val="00025251"/>
    <w:rsid w:val="00025B3F"/>
    <w:rsid w:val="00026233"/>
    <w:rsid w:val="000267E5"/>
    <w:rsid w:val="00026C6C"/>
    <w:rsid w:val="00026FF9"/>
    <w:rsid w:val="000312DA"/>
    <w:rsid w:val="0003276D"/>
    <w:rsid w:val="0003282A"/>
    <w:rsid w:val="00032887"/>
    <w:rsid w:val="00035606"/>
    <w:rsid w:val="0004029F"/>
    <w:rsid w:val="00042230"/>
    <w:rsid w:val="000439A0"/>
    <w:rsid w:val="00045120"/>
    <w:rsid w:val="00046057"/>
    <w:rsid w:val="00047087"/>
    <w:rsid w:val="000477E2"/>
    <w:rsid w:val="00047F57"/>
    <w:rsid w:val="000504E1"/>
    <w:rsid w:val="000505B5"/>
    <w:rsid w:val="00050FED"/>
    <w:rsid w:val="0005174D"/>
    <w:rsid w:val="00051D9B"/>
    <w:rsid w:val="00054314"/>
    <w:rsid w:val="00055AD3"/>
    <w:rsid w:val="00055B56"/>
    <w:rsid w:val="00056CC9"/>
    <w:rsid w:val="00056F71"/>
    <w:rsid w:val="00060CE6"/>
    <w:rsid w:val="00062033"/>
    <w:rsid w:val="00063408"/>
    <w:rsid w:val="00063742"/>
    <w:rsid w:val="000650BB"/>
    <w:rsid w:val="00067627"/>
    <w:rsid w:val="00070E89"/>
    <w:rsid w:val="000712FD"/>
    <w:rsid w:val="00071ABF"/>
    <w:rsid w:val="00072997"/>
    <w:rsid w:val="00073A69"/>
    <w:rsid w:val="0007460D"/>
    <w:rsid w:val="00075690"/>
    <w:rsid w:val="00075DF1"/>
    <w:rsid w:val="00076C98"/>
    <w:rsid w:val="00076E36"/>
    <w:rsid w:val="00077871"/>
    <w:rsid w:val="0007790D"/>
    <w:rsid w:val="00080505"/>
    <w:rsid w:val="000820A0"/>
    <w:rsid w:val="000820DF"/>
    <w:rsid w:val="00083A73"/>
    <w:rsid w:val="00083F1E"/>
    <w:rsid w:val="0008523C"/>
    <w:rsid w:val="00085336"/>
    <w:rsid w:val="000877F7"/>
    <w:rsid w:val="00090730"/>
    <w:rsid w:val="00090DF6"/>
    <w:rsid w:val="00091853"/>
    <w:rsid w:val="00092800"/>
    <w:rsid w:val="00093852"/>
    <w:rsid w:val="00093D63"/>
    <w:rsid w:val="000945ED"/>
    <w:rsid w:val="00096B3D"/>
    <w:rsid w:val="00096C72"/>
    <w:rsid w:val="00097644"/>
    <w:rsid w:val="000A0633"/>
    <w:rsid w:val="000A1136"/>
    <w:rsid w:val="000A2366"/>
    <w:rsid w:val="000A413E"/>
    <w:rsid w:val="000A4ACD"/>
    <w:rsid w:val="000A5FCA"/>
    <w:rsid w:val="000A6952"/>
    <w:rsid w:val="000A7882"/>
    <w:rsid w:val="000B070F"/>
    <w:rsid w:val="000B1D86"/>
    <w:rsid w:val="000B310C"/>
    <w:rsid w:val="000B314F"/>
    <w:rsid w:val="000B4315"/>
    <w:rsid w:val="000B4AC8"/>
    <w:rsid w:val="000B6F27"/>
    <w:rsid w:val="000B74C5"/>
    <w:rsid w:val="000C007B"/>
    <w:rsid w:val="000C0F5E"/>
    <w:rsid w:val="000C1245"/>
    <w:rsid w:val="000C1337"/>
    <w:rsid w:val="000C271E"/>
    <w:rsid w:val="000C3309"/>
    <w:rsid w:val="000C3E98"/>
    <w:rsid w:val="000C4F23"/>
    <w:rsid w:val="000C518E"/>
    <w:rsid w:val="000C5E75"/>
    <w:rsid w:val="000C65C1"/>
    <w:rsid w:val="000C6E43"/>
    <w:rsid w:val="000C7225"/>
    <w:rsid w:val="000C7421"/>
    <w:rsid w:val="000C763F"/>
    <w:rsid w:val="000D284F"/>
    <w:rsid w:val="000D3D14"/>
    <w:rsid w:val="000D3FB1"/>
    <w:rsid w:val="000D44E5"/>
    <w:rsid w:val="000D509D"/>
    <w:rsid w:val="000D50E3"/>
    <w:rsid w:val="000D5D1C"/>
    <w:rsid w:val="000D5F4A"/>
    <w:rsid w:val="000D61BC"/>
    <w:rsid w:val="000D6F7E"/>
    <w:rsid w:val="000E1976"/>
    <w:rsid w:val="000E2E4F"/>
    <w:rsid w:val="000E30B1"/>
    <w:rsid w:val="000E37C6"/>
    <w:rsid w:val="000E51E3"/>
    <w:rsid w:val="000E6D29"/>
    <w:rsid w:val="000E712E"/>
    <w:rsid w:val="000E7F28"/>
    <w:rsid w:val="000F0C10"/>
    <w:rsid w:val="000F26F8"/>
    <w:rsid w:val="000F457E"/>
    <w:rsid w:val="000F4E21"/>
    <w:rsid w:val="000F4F9E"/>
    <w:rsid w:val="000F4FF2"/>
    <w:rsid w:val="000F5142"/>
    <w:rsid w:val="000F5498"/>
    <w:rsid w:val="000F6A1F"/>
    <w:rsid w:val="000F7C6A"/>
    <w:rsid w:val="000F7EF3"/>
    <w:rsid w:val="00101191"/>
    <w:rsid w:val="0010187A"/>
    <w:rsid w:val="0010389C"/>
    <w:rsid w:val="001072EE"/>
    <w:rsid w:val="001103BC"/>
    <w:rsid w:val="0011040A"/>
    <w:rsid w:val="00111477"/>
    <w:rsid w:val="001128C7"/>
    <w:rsid w:val="00113CFA"/>
    <w:rsid w:val="00114AEA"/>
    <w:rsid w:val="0011522D"/>
    <w:rsid w:val="001155FB"/>
    <w:rsid w:val="0012032B"/>
    <w:rsid w:val="00120CD0"/>
    <w:rsid w:val="00121B89"/>
    <w:rsid w:val="00122644"/>
    <w:rsid w:val="00122B5D"/>
    <w:rsid w:val="00125EDD"/>
    <w:rsid w:val="00126920"/>
    <w:rsid w:val="001269F6"/>
    <w:rsid w:val="001272FB"/>
    <w:rsid w:val="0013032E"/>
    <w:rsid w:val="00130C82"/>
    <w:rsid w:val="00131E48"/>
    <w:rsid w:val="0013280B"/>
    <w:rsid w:val="00135BF9"/>
    <w:rsid w:val="00135E4F"/>
    <w:rsid w:val="00136C34"/>
    <w:rsid w:val="00137408"/>
    <w:rsid w:val="00137B23"/>
    <w:rsid w:val="00142977"/>
    <w:rsid w:val="00142F43"/>
    <w:rsid w:val="001460F7"/>
    <w:rsid w:val="00146C4F"/>
    <w:rsid w:val="00147DD1"/>
    <w:rsid w:val="001507F3"/>
    <w:rsid w:val="0015089A"/>
    <w:rsid w:val="001508F6"/>
    <w:rsid w:val="00150DA1"/>
    <w:rsid w:val="001517CF"/>
    <w:rsid w:val="0015254B"/>
    <w:rsid w:val="001528AF"/>
    <w:rsid w:val="001531C0"/>
    <w:rsid w:val="0015382B"/>
    <w:rsid w:val="00153A2F"/>
    <w:rsid w:val="00154938"/>
    <w:rsid w:val="001551E0"/>
    <w:rsid w:val="00156565"/>
    <w:rsid w:val="001572B3"/>
    <w:rsid w:val="00160BFA"/>
    <w:rsid w:val="001613A2"/>
    <w:rsid w:val="00161F5A"/>
    <w:rsid w:val="00164445"/>
    <w:rsid w:val="00165373"/>
    <w:rsid w:val="00165995"/>
    <w:rsid w:val="001705E6"/>
    <w:rsid w:val="00170BCB"/>
    <w:rsid w:val="001711B6"/>
    <w:rsid w:val="00173024"/>
    <w:rsid w:val="0017397F"/>
    <w:rsid w:val="00173DE5"/>
    <w:rsid w:val="00175849"/>
    <w:rsid w:val="00175AC0"/>
    <w:rsid w:val="00176A2F"/>
    <w:rsid w:val="00177837"/>
    <w:rsid w:val="001808F6"/>
    <w:rsid w:val="00181A27"/>
    <w:rsid w:val="001828B3"/>
    <w:rsid w:val="0018475A"/>
    <w:rsid w:val="001858D2"/>
    <w:rsid w:val="00187017"/>
    <w:rsid w:val="001870F5"/>
    <w:rsid w:val="0018753F"/>
    <w:rsid w:val="00190A0A"/>
    <w:rsid w:val="00191304"/>
    <w:rsid w:val="0019249D"/>
    <w:rsid w:val="00192582"/>
    <w:rsid w:val="00192CF1"/>
    <w:rsid w:val="00196CAE"/>
    <w:rsid w:val="001A166B"/>
    <w:rsid w:val="001A1FF9"/>
    <w:rsid w:val="001A2074"/>
    <w:rsid w:val="001A28D7"/>
    <w:rsid w:val="001A31D5"/>
    <w:rsid w:val="001A443C"/>
    <w:rsid w:val="001A5CE7"/>
    <w:rsid w:val="001A65D0"/>
    <w:rsid w:val="001A725C"/>
    <w:rsid w:val="001B0424"/>
    <w:rsid w:val="001B12F6"/>
    <w:rsid w:val="001B2023"/>
    <w:rsid w:val="001B20EB"/>
    <w:rsid w:val="001B2592"/>
    <w:rsid w:val="001B26C9"/>
    <w:rsid w:val="001B2E74"/>
    <w:rsid w:val="001B6C25"/>
    <w:rsid w:val="001C0148"/>
    <w:rsid w:val="001C0F7A"/>
    <w:rsid w:val="001C109D"/>
    <w:rsid w:val="001C138A"/>
    <w:rsid w:val="001C2990"/>
    <w:rsid w:val="001C2C3F"/>
    <w:rsid w:val="001C338D"/>
    <w:rsid w:val="001C53CD"/>
    <w:rsid w:val="001C5A18"/>
    <w:rsid w:val="001C60B1"/>
    <w:rsid w:val="001C63DC"/>
    <w:rsid w:val="001C7278"/>
    <w:rsid w:val="001D04FB"/>
    <w:rsid w:val="001D2E92"/>
    <w:rsid w:val="001D587F"/>
    <w:rsid w:val="001D765E"/>
    <w:rsid w:val="001D7DB7"/>
    <w:rsid w:val="001E036A"/>
    <w:rsid w:val="001E1358"/>
    <w:rsid w:val="001E1470"/>
    <w:rsid w:val="001E1916"/>
    <w:rsid w:val="001E2497"/>
    <w:rsid w:val="001E2D02"/>
    <w:rsid w:val="001E7CA8"/>
    <w:rsid w:val="001F05B8"/>
    <w:rsid w:val="001F090E"/>
    <w:rsid w:val="001F4EDB"/>
    <w:rsid w:val="001F4F00"/>
    <w:rsid w:val="001F591C"/>
    <w:rsid w:val="001F69F1"/>
    <w:rsid w:val="001F777E"/>
    <w:rsid w:val="001F77C1"/>
    <w:rsid w:val="001F77DA"/>
    <w:rsid w:val="002016FF"/>
    <w:rsid w:val="00201D7A"/>
    <w:rsid w:val="00202B4B"/>
    <w:rsid w:val="002035EA"/>
    <w:rsid w:val="00203A73"/>
    <w:rsid w:val="00206008"/>
    <w:rsid w:val="00210AB9"/>
    <w:rsid w:val="00210C5F"/>
    <w:rsid w:val="00212CAB"/>
    <w:rsid w:val="00213A6C"/>
    <w:rsid w:val="0021480A"/>
    <w:rsid w:val="00214AF4"/>
    <w:rsid w:val="00220D13"/>
    <w:rsid w:val="002213A8"/>
    <w:rsid w:val="002249EA"/>
    <w:rsid w:val="00226244"/>
    <w:rsid w:val="0022632E"/>
    <w:rsid w:val="0022654F"/>
    <w:rsid w:val="002266D1"/>
    <w:rsid w:val="002266EB"/>
    <w:rsid w:val="00226A7D"/>
    <w:rsid w:val="002279FA"/>
    <w:rsid w:val="0023128F"/>
    <w:rsid w:val="002313B4"/>
    <w:rsid w:val="002325C5"/>
    <w:rsid w:val="00233DA1"/>
    <w:rsid w:val="00236BFD"/>
    <w:rsid w:val="002403D0"/>
    <w:rsid w:val="00241172"/>
    <w:rsid w:val="0024136F"/>
    <w:rsid w:val="00241438"/>
    <w:rsid w:val="00242242"/>
    <w:rsid w:val="0024484A"/>
    <w:rsid w:val="00244B13"/>
    <w:rsid w:val="00244FBB"/>
    <w:rsid w:val="00245028"/>
    <w:rsid w:val="00245434"/>
    <w:rsid w:val="002466D3"/>
    <w:rsid w:val="002503EF"/>
    <w:rsid w:val="00251DCE"/>
    <w:rsid w:val="00251E40"/>
    <w:rsid w:val="00251F34"/>
    <w:rsid w:val="00252E38"/>
    <w:rsid w:val="00253718"/>
    <w:rsid w:val="0025475D"/>
    <w:rsid w:val="00255F6A"/>
    <w:rsid w:val="00260C30"/>
    <w:rsid w:val="00261C82"/>
    <w:rsid w:val="002622D9"/>
    <w:rsid w:val="00262801"/>
    <w:rsid w:val="00262EA7"/>
    <w:rsid w:val="00264512"/>
    <w:rsid w:val="00264E8D"/>
    <w:rsid w:val="00266561"/>
    <w:rsid w:val="00266653"/>
    <w:rsid w:val="00266C97"/>
    <w:rsid w:val="002679D4"/>
    <w:rsid w:val="00270960"/>
    <w:rsid w:val="00270BD3"/>
    <w:rsid w:val="00271112"/>
    <w:rsid w:val="0027142A"/>
    <w:rsid w:val="0027163C"/>
    <w:rsid w:val="00271C0B"/>
    <w:rsid w:val="00271F8F"/>
    <w:rsid w:val="0027367D"/>
    <w:rsid w:val="00274400"/>
    <w:rsid w:val="00275B63"/>
    <w:rsid w:val="002763E7"/>
    <w:rsid w:val="0028059A"/>
    <w:rsid w:val="0028098C"/>
    <w:rsid w:val="0028341A"/>
    <w:rsid w:val="00284D1A"/>
    <w:rsid w:val="002856A5"/>
    <w:rsid w:val="00286258"/>
    <w:rsid w:val="002867DC"/>
    <w:rsid w:val="00287049"/>
    <w:rsid w:val="00287384"/>
    <w:rsid w:val="0029046B"/>
    <w:rsid w:val="00290D9E"/>
    <w:rsid w:val="002914D3"/>
    <w:rsid w:val="00291D8D"/>
    <w:rsid w:val="0029276D"/>
    <w:rsid w:val="0029681D"/>
    <w:rsid w:val="0029729C"/>
    <w:rsid w:val="0029782B"/>
    <w:rsid w:val="002A0543"/>
    <w:rsid w:val="002A0652"/>
    <w:rsid w:val="002A196F"/>
    <w:rsid w:val="002A30CA"/>
    <w:rsid w:val="002A64E0"/>
    <w:rsid w:val="002A72EA"/>
    <w:rsid w:val="002A7319"/>
    <w:rsid w:val="002A75F9"/>
    <w:rsid w:val="002B2C71"/>
    <w:rsid w:val="002B3F9E"/>
    <w:rsid w:val="002B55ED"/>
    <w:rsid w:val="002B6086"/>
    <w:rsid w:val="002B63DA"/>
    <w:rsid w:val="002B724F"/>
    <w:rsid w:val="002B7684"/>
    <w:rsid w:val="002C2EFC"/>
    <w:rsid w:val="002C422B"/>
    <w:rsid w:val="002C6D50"/>
    <w:rsid w:val="002D0E06"/>
    <w:rsid w:val="002D25A9"/>
    <w:rsid w:val="002D4293"/>
    <w:rsid w:val="002D5978"/>
    <w:rsid w:val="002D6497"/>
    <w:rsid w:val="002D745C"/>
    <w:rsid w:val="002D75E4"/>
    <w:rsid w:val="002D7D42"/>
    <w:rsid w:val="002E5F45"/>
    <w:rsid w:val="002E721E"/>
    <w:rsid w:val="002E7CDC"/>
    <w:rsid w:val="002F12FA"/>
    <w:rsid w:val="002F1CD9"/>
    <w:rsid w:val="002F312B"/>
    <w:rsid w:val="002F75C7"/>
    <w:rsid w:val="003010A2"/>
    <w:rsid w:val="003014AA"/>
    <w:rsid w:val="00301D96"/>
    <w:rsid w:val="00301DB2"/>
    <w:rsid w:val="00302D68"/>
    <w:rsid w:val="003038A4"/>
    <w:rsid w:val="00303C3D"/>
    <w:rsid w:val="003041CC"/>
    <w:rsid w:val="00304211"/>
    <w:rsid w:val="00310624"/>
    <w:rsid w:val="00310F2C"/>
    <w:rsid w:val="00311E2F"/>
    <w:rsid w:val="00312054"/>
    <w:rsid w:val="00313830"/>
    <w:rsid w:val="00314088"/>
    <w:rsid w:val="00315D3F"/>
    <w:rsid w:val="00316626"/>
    <w:rsid w:val="003167B6"/>
    <w:rsid w:val="00317042"/>
    <w:rsid w:val="003178D4"/>
    <w:rsid w:val="00317CC6"/>
    <w:rsid w:val="00320514"/>
    <w:rsid w:val="0032066F"/>
    <w:rsid w:val="00322FB6"/>
    <w:rsid w:val="003238BC"/>
    <w:rsid w:val="00325890"/>
    <w:rsid w:val="00325C6D"/>
    <w:rsid w:val="00325FF4"/>
    <w:rsid w:val="003267D7"/>
    <w:rsid w:val="003268D1"/>
    <w:rsid w:val="00326C40"/>
    <w:rsid w:val="0032741F"/>
    <w:rsid w:val="00331B15"/>
    <w:rsid w:val="0033382A"/>
    <w:rsid w:val="003363BF"/>
    <w:rsid w:val="00336864"/>
    <w:rsid w:val="00336969"/>
    <w:rsid w:val="00337A2A"/>
    <w:rsid w:val="0034162B"/>
    <w:rsid w:val="00341D2B"/>
    <w:rsid w:val="0034201F"/>
    <w:rsid w:val="0034312E"/>
    <w:rsid w:val="00343ECB"/>
    <w:rsid w:val="00344773"/>
    <w:rsid w:val="003447D2"/>
    <w:rsid w:val="00344A75"/>
    <w:rsid w:val="003455A8"/>
    <w:rsid w:val="00347363"/>
    <w:rsid w:val="0034754A"/>
    <w:rsid w:val="003479E2"/>
    <w:rsid w:val="0035053C"/>
    <w:rsid w:val="00350A54"/>
    <w:rsid w:val="0035160C"/>
    <w:rsid w:val="0035259F"/>
    <w:rsid w:val="003530F7"/>
    <w:rsid w:val="00353C02"/>
    <w:rsid w:val="00357351"/>
    <w:rsid w:val="00360ACE"/>
    <w:rsid w:val="00360C9A"/>
    <w:rsid w:val="00363771"/>
    <w:rsid w:val="00363803"/>
    <w:rsid w:val="00363D78"/>
    <w:rsid w:val="00366CFA"/>
    <w:rsid w:val="00367306"/>
    <w:rsid w:val="0036771D"/>
    <w:rsid w:val="00367B3D"/>
    <w:rsid w:val="00370514"/>
    <w:rsid w:val="00375324"/>
    <w:rsid w:val="00377137"/>
    <w:rsid w:val="00380820"/>
    <w:rsid w:val="00381295"/>
    <w:rsid w:val="003816AA"/>
    <w:rsid w:val="003833DC"/>
    <w:rsid w:val="00383EBD"/>
    <w:rsid w:val="003857C2"/>
    <w:rsid w:val="00386FA9"/>
    <w:rsid w:val="003877C2"/>
    <w:rsid w:val="003879B1"/>
    <w:rsid w:val="00387CAC"/>
    <w:rsid w:val="00390CDD"/>
    <w:rsid w:val="0039140B"/>
    <w:rsid w:val="00391F42"/>
    <w:rsid w:val="003922B7"/>
    <w:rsid w:val="00392577"/>
    <w:rsid w:val="003927EA"/>
    <w:rsid w:val="003936C3"/>
    <w:rsid w:val="003940E9"/>
    <w:rsid w:val="003947CD"/>
    <w:rsid w:val="0039696E"/>
    <w:rsid w:val="0039762A"/>
    <w:rsid w:val="003A0B5F"/>
    <w:rsid w:val="003A0E11"/>
    <w:rsid w:val="003A1EB4"/>
    <w:rsid w:val="003A251F"/>
    <w:rsid w:val="003A28ED"/>
    <w:rsid w:val="003A3EDD"/>
    <w:rsid w:val="003A3FF5"/>
    <w:rsid w:val="003A4DB9"/>
    <w:rsid w:val="003B609B"/>
    <w:rsid w:val="003B7323"/>
    <w:rsid w:val="003B76A2"/>
    <w:rsid w:val="003C031D"/>
    <w:rsid w:val="003C03ED"/>
    <w:rsid w:val="003C0C83"/>
    <w:rsid w:val="003C1C70"/>
    <w:rsid w:val="003C3EFA"/>
    <w:rsid w:val="003C4CC0"/>
    <w:rsid w:val="003C5093"/>
    <w:rsid w:val="003C5909"/>
    <w:rsid w:val="003C5B5B"/>
    <w:rsid w:val="003D0222"/>
    <w:rsid w:val="003D0A37"/>
    <w:rsid w:val="003D0B26"/>
    <w:rsid w:val="003D238F"/>
    <w:rsid w:val="003D6840"/>
    <w:rsid w:val="003E00D2"/>
    <w:rsid w:val="003E0141"/>
    <w:rsid w:val="003E03E8"/>
    <w:rsid w:val="003E164D"/>
    <w:rsid w:val="003E1AC6"/>
    <w:rsid w:val="003E1F4F"/>
    <w:rsid w:val="003E2650"/>
    <w:rsid w:val="003E2A33"/>
    <w:rsid w:val="003E35D5"/>
    <w:rsid w:val="003E3EB5"/>
    <w:rsid w:val="003E6737"/>
    <w:rsid w:val="003E6976"/>
    <w:rsid w:val="003E6B59"/>
    <w:rsid w:val="003E7BBA"/>
    <w:rsid w:val="003E7DC8"/>
    <w:rsid w:val="003F0076"/>
    <w:rsid w:val="003F0D0D"/>
    <w:rsid w:val="003F11A5"/>
    <w:rsid w:val="003F52C9"/>
    <w:rsid w:val="003F6148"/>
    <w:rsid w:val="003F6220"/>
    <w:rsid w:val="003F64C1"/>
    <w:rsid w:val="003F69E6"/>
    <w:rsid w:val="003F77EF"/>
    <w:rsid w:val="004014C3"/>
    <w:rsid w:val="004033B3"/>
    <w:rsid w:val="00403631"/>
    <w:rsid w:val="00404639"/>
    <w:rsid w:val="004048D8"/>
    <w:rsid w:val="0040602C"/>
    <w:rsid w:val="004067AA"/>
    <w:rsid w:val="00406DA1"/>
    <w:rsid w:val="004155D6"/>
    <w:rsid w:val="004173BE"/>
    <w:rsid w:val="00417E89"/>
    <w:rsid w:val="00421161"/>
    <w:rsid w:val="00423864"/>
    <w:rsid w:val="00424206"/>
    <w:rsid w:val="00424DF1"/>
    <w:rsid w:val="00426164"/>
    <w:rsid w:val="00426A07"/>
    <w:rsid w:val="00427E9F"/>
    <w:rsid w:val="004301A5"/>
    <w:rsid w:val="00430451"/>
    <w:rsid w:val="00430C51"/>
    <w:rsid w:val="004310B2"/>
    <w:rsid w:val="00431B3E"/>
    <w:rsid w:val="00433B68"/>
    <w:rsid w:val="00433D3D"/>
    <w:rsid w:val="00434703"/>
    <w:rsid w:val="004350A2"/>
    <w:rsid w:val="00441A22"/>
    <w:rsid w:val="004421CB"/>
    <w:rsid w:val="00442D7B"/>
    <w:rsid w:val="00443044"/>
    <w:rsid w:val="00443C5C"/>
    <w:rsid w:val="00444CF1"/>
    <w:rsid w:val="0044579F"/>
    <w:rsid w:val="004466F5"/>
    <w:rsid w:val="00451450"/>
    <w:rsid w:val="00451524"/>
    <w:rsid w:val="00452937"/>
    <w:rsid w:val="004533C0"/>
    <w:rsid w:val="0045461F"/>
    <w:rsid w:val="00454B07"/>
    <w:rsid w:val="00454E86"/>
    <w:rsid w:val="00456216"/>
    <w:rsid w:val="00457C41"/>
    <w:rsid w:val="004610A4"/>
    <w:rsid w:val="00461C31"/>
    <w:rsid w:val="00463391"/>
    <w:rsid w:val="004634D4"/>
    <w:rsid w:val="004648E5"/>
    <w:rsid w:val="00465F9C"/>
    <w:rsid w:val="00466870"/>
    <w:rsid w:val="0047136D"/>
    <w:rsid w:val="004779BB"/>
    <w:rsid w:val="00477D51"/>
    <w:rsid w:val="0048023D"/>
    <w:rsid w:val="00482326"/>
    <w:rsid w:val="0048235E"/>
    <w:rsid w:val="004835B9"/>
    <w:rsid w:val="00483B53"/>
    <w:rsid w:val="004847D8"/>
    <w:rsid w:val="004849F3"/>
    <w:rsid w:val="004860B7"/>
    <w:rsid w:val="00486273"/>
    <w:rsid w:val="00486940"/>
    <w:rsid w:val="00490BCD"/>
    <w:rsid w:val="004920E2"/>
    <w:rsid w:val="00494569"/>
    <w:rsid w:val="00496CB0"/>
    <w:rsid w:val="00497134"/>
    <w:rsid w:val="004A493E"/>
    <w:rsid w:val="004A4E50"/>
    <w:rsid w:val="004A64B7"/>
    <w:rsid w:val="004A6676"/>
    <w:rsid w:val="004A7386"/>
    <w:rsid w:val="004B0EE8"/>
    <w:rsid w:val="004B10B2"/>
    <w:rsid w:val="004B1BAB"/>
    <w:rsid w:val="004B257B"/>
    <w:rsid w:val="004B2754"/>
    <w:rsid w:val="004B32E2"/>
    <w:rsid w:val="004B39BF"/>
    <w:rsid w:val="004B593D"/>
    <w:rsid w:val="004B5C6C"/>
    <w:rsid w:val="004C00C0"/>
    <w:rsid w:val="004C0758"/>
    <w:rsid w:val="004C3B27"/>
    <w:rsid w:val="004C40E1"/>
    <w:rsid w:val="004C4E77"/>
    <w:rsid w:val="004C5101"/>
    <w:rsid w:val="004C6457"/>
    <w:rsid w:val="004C6885"/>
    <w:rsid w:val="004C7CF9"/>
    <w:rsid w:val="004D0BE9"/>
    <w:rsid w:val="004D1C41"/>
    <w:rsid w:val="004D3FA1"/>
    <w:rsid w:val="004D43B0"/>
    <w:rsid w:val="004D4FDA"/>
    <w:rsid w:val="004D5E30"/>
    <w:rsid w:val="004D6CC5"/>
    <w:rsid w:val="004E07DA"/>
    <w:rsid w:val="004E148B"/>
    <w:rsid w:val="004E1C34"/>
    <w:rsid w:val="004E1D5E"/>
    <w:rsid w:val="004E5913"/>
    <w:rsid w:val="004E7E6D"/>
    <w:rsid w:val="004F2AC0"/>
    <w:rsid w:val="004F5987"/>
    <w:rsid w:val="004F5ED9"/>
    <w:rsid w:val="004F62F5"/>
    <w:rsid w:val="004F74DC"/>
    <w:rsid w:val="00501027"/>
    <w:rsid w:val="00502806"/>
    <w:rsid w:val="00503445"/>
    <w:rsid w:val="0050377B"/>
    <w:rsid w:val="00504E47"/>
    <w:rsid w:val="00505526"/>
    <w:rsid w:val="00506E8F"/>
    <w:rsid w:val="00510073"/>
    <w:rsid w:val="00512AFC"/>
    <w:rsid w:val="00514CAC"/>
    <w:rsid w:val="00517035"/>
    <w:rsid w:val="005204D5"/>
    <w:rsid w:val="00522557"/>
    <w:rsid w:val="005227C4"/>
    <w:rsid w:val="00522B80"/>
    <w:rsid w:val="00523867"/>
    <w:rsid w:val="005255CE"/>
    <w:rsid w:val="005304D3"/>
    <w:rsid w:val="005314AB"/>
    <w:rsid w:val="00531A04"/>
    <w:rsid w:val="00533547"/>
    <w:rsid w:val="00533AFB"/>
    <w:rsid w:val="005346D2"/>
    <w:rsid w:val="00534E9E"/>
    <w:rsid w:val="005358B0"/>
    <w:rsid w:val="00535A33"/>
    <w:rsid w:val="00535C9D"/>
    <w:rsid w:val="00537526"/>
    <w:rsid w:val="00537AE7"/>
    <w:rsid w:val="00537E78"/>
    <w:rsid w:val="0054124C"/>
    <w:rsid w:val="00541561"/>
    <w:rsid w:val="005421D2"/>
    <w:rsid w:val="00542446"/>
    <w:rsid w:val="005425D6"/>
    <w:rsid w:val="0054346D"/>
    <w:rsid w:val="005438FE"/>
    <w:rsid w:val="00545603"/>
    <w:rsid w:val="005456B1"/>
    <w:rsid w:val="00545703"/>
    <w:rsid w:val="00546EB7"/>
    <w:rsid w:val="00550305"/>
    <w:rsid w:val="005512CF"/>
    <w:rsid w:val="0055143B"/>
    <w:rsid w:val="00552EF6"/>
    <w:rsid w:val="00552FEB"/>
    <w:rsid w:val="0055449E"/>
    <w:rsid w:val="005546C2"/>
    <w:rsid w:val="005551D9"/>
    <w:rsid w:val="00555542"/>
    <w:rsid w:val="005559D4"/>
    <w:rsid w:val="005560A1"/>
    <w:rsid w:val="005571A5"/>
    <w:rsid w:val="00557DCE"/>
    <w:rsid w:val="00560B6E"/>
    <w:rsid w:val="005623CE"/>
    <w:rsid w:val="0056278A"/>
    <w:rsid w:val="00562F4E"/>
    <w:rsid w:val="00563291"/>
    <w:rsid w:val="005637FA"/>
    <w:rsid w:val="00564787"/>
    <w:rsid w:val="005672FE"/>
    <w:rsid w:val="0057261E"/>
    <w:rsid w:val="005726F7"/>
    <w:rsid w:val="00573C16"/>
    <w:rsid w:val="00575315"/>
    <w:rsid w:val="00577788"/>
    <w:rsid w:val="005801D1"/>
    <w:rsid w:val="00580257"/>
    <w:rsid w:val="005811B0"/>
    <w:rsid w:val="0058196F"/>
    <w:rsid w:val="0058291D"/>
    <w:rsid w:val="005835DF"/>
    <w:rsid w:val="0058381B"/>
    <w:rsid w:val="00583B9C"/>
    <w:rsid w:val="00585485"/>
    <w:rsid w:val="005854DF"/>
    <w:rsid w:val="00585DA1"/>
    <w:rsid w:val="00586B46"/>
    <w:rsid w:val="00586F64"/>
    <w:rsid w:val="005906D4"/>
    <w:rsid w:val="005926C8"/>
    <w:rsid w:val="00594ED5"/>
    <w:rsid w:val="00595340"/>
    <w:rsid w:val="005967DB"/>
    <w:rsid w:val="005A1BD3"/>
    <w:rsid w:val="005A2314"/>
    <w:rsid w:val="005A3BBB"/>
    <w:rsid w:val="005A429B"/>
    <w:rsid w:val="005A4CD1"/>
    <w:rsid w:val="005A5B5E"/>
    <w:rsid w:val="005B0C6E"/>
    <w:rsid w:val="005B1F7C"/>
    <w:rsid w:val="005B3AE6"/>
    <w:rsid w:val="005B5DC2"/>
    <w:rsid w:val="005B6802"/>
    <w:rsid w:val="005B7B6B"/>
    <w:rsid w:val="005B7C1D"/>
    <w:rsid w:val="005C0D91"/>
    <w:rsid w:val="005C1BBE"/>
    <w:rsid w:val="005C21E2"/>
    <w:rsid w:val="005C249D"/>
    <w:rsid w:val="005C2DB6"/>
    <w:rsid w:val="005C5546"/>
    <w:rsid w:val="005D09B9"/>
    <w:rsid w:val="005D27C1"/>
    <w:rsid w:val="005E244E"/>
    <w:rsid w:val="005E278C"/>
    <w:rsid w:val="005E3388"/>
    <w:rsid w:val="005E41D3"/>
    <w:rsid w:val="005E4644"/>
    <w:rsid w:val="005E5FA1"/>
    <w:rsid w:val="005E6103"/>
    <w:rsid w:val="005E6532"/>
    <w:rsid w:val="005E6DA9"/>
    <w:rsid w:val="005F0592"/>
    <w:rsid w:val="005F0609"/>
    <w:rsid w:val="005F0ED2"/>
    <w:rsid w:val="005F151A"/>
    <w:rsid w:val="005F4293"/>
    <w:rsid w:val="005F46C6"/>
    <w:rsid w:val="005F524A"/>
    <w:rsid w:val="005F6522"/>
    <w:rsid w:val="006007A4"/>
    <w:rsid w:val="0060148E"/>
    <w:rsid w:val="006014EF"/>
    <w:rsid w:val="00602CAF"/>
    <w:rsid w:val="00603A97"/>
    <w:rsid w:val="00603EBF"/>
    <w:rsid w:val="00604333"/>
    <w:rsid w:val="00604496"/>
    <w:rsid w:val="006071EF"/>
    <w:rsid w:val="00607362"/>
    <w:rsid w:val="00607B5D"/>
    <w:rsid w:val="00607D99"/>
    <w:rsid w:val="00610042"/>
    <w:rsid w:val="006108D3"/>
    <w:rsid w:val="0061159E"/>
    <w:rsid w:val="006131D6"/>
    <w:rsid w:val="006141C8"/>
    <w:rsid w:val="00615624"/>
    <w:rsid w:val="00616F5F"/>
    <w:rsid w:val="006207E9"/>
    <w:rsid w:val="00621132"/>
    <w:rsid w:val="00622765"/>
    <w:rsid w:val="00623CFE"/>
    <w:rsid w:val="00626055"/>
    <w:rsid w:val="00630750"/>
    <w:rsid w:val="00630D9F"/>
    <w:rsid w:val="00631F55"/>
    <w:rsid w:val="006324F4"/>
    <w:rsid w:val="00632B30"/>
    <w:rsid w:val="0063371D"/>
    <w:rsid w:val="00635BA4"/>
    <w:rsid w:val="00635F02"/>
    <w:rsid w:val="00636779"/>
    <w:rsid w:val="00636CED"/>
    <w:rsid w:val="006402F6"/>
    <w:rsid w:val="0064038C"/>
    <w:rsid w:val="00640C31"/>
    <w:rsid w:val="0064276C"/>
    <w:rsid w:val="006446EA"/>
    <w:rsid w:val="00644818"/>
    <w:rsid w:val="00644EE5"/>
    <w:rsid w:val="00646738"/>
    <w:rsid w:val="00652723"/>
    <w:rsid w:val="0065480A"/>
    <w:rsid w:val="0065578F"/>
    <w:rsid w:val="00656EAA"/>
    <w:rsid w:val="00657420"/>
    <w:rsid w:val="006576AD"/>
    <w:rsid w:val="006577C0"/>
    <w:rsid w:val="00657BD3"/>
    <w:rsid w:val="00662249"/>
    <w:rsid w:val="00662808"/>
    <w:rsid w:val="0066439F"/>
    <w:rsid w:val="006646F7"/>
    <w:rsid w:val="006667FF"/>
    <w:rsid w:val="00666BB3"/>
    <w:rsid w:val="00670F87"/>
    <w:rsid w:val="00673EBC"/>
    <w:rsid w:val="00674436"/>
    <w:rsid w:val="00675DED"/>
    <w:rsid w:val="0067613B"/>
    <w:rsid w:val="006767F8"/>
    <w:rsid w:val="00677F9C"/>
    <w:rsid w:val="00680C51"/>
    <w:rsid w:val="00683282"/>
    <w:rsid w:val="006837E7"/>
    <w:rsid w:val="00683F90"/>
    <w:rsid w:val="00684B1A"/>
    <w:rsid w:val="00685EF9"/>
    <w:rsid w:val="00687151"/>
    <w:rsid w:val="006873CD"/>
    <w:rsid w:val="00691F30"/>
    <w:rsid w:val="0069267A"/>
    <w:rsid w:val="006926D1"/>
    <w:rsid w:val="00693BB0"/>
    <w:rsid w:val="00693D4B"/>
    <w:rsid w:val="00696791"/>
    <w:rsid w:val="00697EB1"/>
    <w:rsid w:val="006A170B"/>
    <w:rsid w:val="006A17A7"/>
    <w:rsid w:val="006A19BC"/>
    <w:rsid w:val="006A3E92"/>
    <w:rsid w:val="006A500B"/>
    <w:rsid w:val="006A5F10"/>
    <w:rsid w:val="006A7757"/>
    <w:rsid w:val="006A7D41"/>
    <w:rsid w:val="006B0649"/>
    <w:rsid w:val="006B1D72"/>
    <w:rsid w:val="006B3A7A"/>
    <w:rsid w:val="006B4095"/>
    <w:rsid w:val="006B418F"/>
    <w:rsid w:val="006B5425"/>
    <w:rsid w:val="006C0DE0"/>
    <w:rsid w:val="006C21A0"/>
    <w:rsid w:val="006C2F49"/>
    <w:rsid w:val="006C3071"/>
    <w:rsid w:val="006C3703"/>
    <w:rsid w:val="006C49F7"/>
    <w:rsid w:val="006C5D67"/>
    <w:rsid w:val="006C6AA9"/>
    <w:rsid w:val="006C703B"/>
    <w:rsid w:val="006C79B7"/>
    <w:rsid w:val="006D2518"/>
    <w:rsid w:val="006D29D6"/>
    <w:rsid w:val="006D4955"/>
    <w:rsid w:val="006D4DE7"/>
    <w:rsid w:val="006D62BC"/>
    <w:rsid w:val="006D7863"/>
    <w:rsid w:val="006E00F6"/>
    <w:rsid w:val="006E2409"/>
    <w:rsid w:val="006E2DC4"/>
    <w:rsid w:val="006E2E27"/>
    <w:rsid w:val="006E2F67"/>
    <w:rsid w:val="006E32B2"/>
    <w:rsid w:val="006E3CCC"/>
    <w:rsid w:val="006E42DC"/>
    <w:rsid w:val="006E44BC"/>
    <w:rsid w:val="006E466A"/>
    <w:rsid w:val="006E4872"/>
    <w:rsid w:val="006E6372"/>
    <w:rsid w:val="006F0900"/>
    <w:rsid w:val="006F202A"/>
    <w:rsid w:val="006F2906"/>
    <w:rsid w:val="006F39C5"/>
    <w:rsid w:val="006F3E7D"/>
    <w:rsid w:val="006F50AC"/>
    <w:rsid w:val="006F515F"/>
    <w:rsid w:val="006F58CE"/>
    <w:rsid w:val="006F5F50"/>
    <w:rsid w:val="006F6933"/>
    <w:rsid w:val="00701D42"/>
    <w:rsid w:val="00705EF6"/>
    <w:rsid w:val="0070785E"/>
    <w:rsid w:val="00710276"/>
    <w:rsid w:val="00710701"/>
    <w:rsid w:val="00710A88"/>
    <w:rsid w:val="00710BE8"/>
    <w:rsid w:val="00710DD0"/>
    <w:rsid w:val="00710F61"/>
    <w:rsid w:val="007113C3"/>
    <w:rsid w:val="00711783"/>
    <w:rsid w:val="00712BBA"/>
    <w:rsid w:val="00713669"/>
    <w:rsid w:val="00713E6D"/>
    <w:rsid w:val="007172F3"/>
    <w:rsid w:val="0072156E"/>
    <w:rsid w:val="0072264F"/>
    <w:rsid w:val="0072276C"/>
    <w:rsid w:val="00722B86"/>
    <w:rsid w:val="007232AF"/>
    <w:rsid w:val="00723745"/>
    <w:rsid w:val="00723E63"/>
    <w:rsid w:val="007249E0"/>
    <w:rsid w:val="00725D94"/>
    <w:rsid w:val="00725EE4"/>
    <w:rsid w:val="00726701"/>
    <w:rsid w:val="007273DF"/>
    <w:rsid w:val="007274F0"/>
    <w:rsid w:val="007275B7"/>
    <w:rsid w:val="007275C7"/>
    <w:rsid w:val="007314D4"/>
    <w:rsid w:val="00735F1B"/>
    <w:rsid w:val="00742D8B"/>
    <w:rsid w:val="00742EB3"/>
    <w:rsid w:val="00743912"/>
    <w:rsid w:val="00743A89"/>
    <w:rsid w:val="00746317"/>
    <w:rsid w:val="007469A8"/>
    <w:rsid w:val="00747BAD"/>
    <w:rsid w:val="00747C1A"/>
    <w:rsid w:val="0075124E"/>
    <w:rsid w:val="00751404"/>
    <w:rsid w:val="0075143F"/>
    <w:rsid w:val="007518B7"/>
    <w:rsid w:val="00751E5E"/>
    <w:rsid w:val="00752492"/>
    <w:rsid w:val="00752A02"/>
    <w:rsid w:val="00753DE9"/>
    <w:rsid w:val="00755C08"/>
    <w:rsid w:val="007565DA"/>
    <w:rsid w:val="00756873"/>
    <w:rsid w:val="00760AE1"/>
    <w:rsid w:val="007619B8"/>
    <w:rsid w:val="00762150"/>
    <w:rsid w:val="00762DCD"/>
    <w:rsid w:val="007631A7"/>
    <w:rsid w:val="007632AE"/>
    <w:rsid w:val="00767AEB"/>
    <w:rsid w:val="00771BCA"/>
    <w:rsid w:val="00774DDE"/>
    <w:rsid w:val="00774E14"/>
    <w:rsid w:val="00777F3A"/>
    <w:rsid w:val="0078124D"/>
    <w:rsid w:val="0078242B"/>
    <w:rsid w:val="00783657"/>
    <w:rsid w:val="007837F1"/>
    <w:rsid w:val="00784AAF"/>
    <w:rsid w:val="00786113"/>
    <w:rsid w:val="00790CAC"/>
    <w:rsid w:val="007913A5"/>
    <w:rsid w:val="00794E8D"/>
    <w:rsid w:val="0079500C"/>
    <w:rsid w:val="0079575B"/>
    <w:rsid w:val="00797CA7"/>
    <w:rsid w:val="007A12B6"/>
    <w:rsid w:val="007A12D7"/>
    <w:rsid w:val="007A20AD"/>
    <w:rsid w:val="007A2A60"/>
    <w:rsid w:val="007A4B7B"/>
    <w:rsid w:val="007A50B0"/>
    <w:rsid w:val="007A6819"/>
    <w:rsid w:val="007A6AFF"/>
    <w:rsid w:val="007B01B2"/>
    <w:rsid w:val="007B23A1"/>
    <w:rsid w:val="007B2CB6"/>
    <w:rsid w:val="007B35A0"/>
    <w:rsid w:val="007B4E3D"/>
    <w:rsid w:val="007B5A58"/>
    <w:rsid w:val="007B5C70"/>
    <w:rsid w:val="007B62FE"/>
    <w:rsid w:val="007B637B"/>
    <w:rsid w:val="007B7D21"/>
    <w:rsid w:val="007C0C20"/>
    <w:rsid w:val="007C108E"/>
    <w:rsid w:val="007C4C0B"/>
    <w:rsid w:val="007C5327"/>
    <w:rsid w:val="007C5FC1"/>
    <w:rsid w:val="007D0453"/>
    <w:rsid w:val="007D186C"/>
    <w:rsid w:val="007D2577"/>
    <w:rsid w:val="007D2B59"/>
    <w:rsid w:val="007D3656"/>
    <w:rsid w:val="007D38BD"/>
    <w:rsid w:val="007D39D5"/>
    <w:rsid w:val="007D3B11"/>
    <w:rsid w:val="007D3FB8"/>
    <w:rsid w:val="007D412D"/>
    <w:rsid w:val="007D4170"/>
    <w:rsid w:val="007D539E"/>
    <w:rsid w:val="007D6CDC"/>
    <w:rsid w:val="007D6EE2"/>
    <w:rsid w:val="007D7139"/>
    <w:rsid w:val="007E0ECE"/>
    <w:rsid w:val="007E14EA"/>
    <w:rsid w:val="007E1A31"/>
    <w:rsid w:val="007E29CB"/>
    <w:rsid w:val="007E3B0E"/>
    <w:rsid w:val="007E44CC"/>
    <w:rsid w:val="007E5067"/>
    <w:rsid w:val="007E68DC"/>
    <w:rsid w:val="007F03F4"/>
    <w:rsid w:val="007F0556"/>
    <w:rsid w:val="007F1147"/>
    <w:rsid w:val="007F205A"/>
    <w:rsid w:val="007F22BE"/>
    <w:rsid w:val="007F2306"/>
    <w:rsid w:val="007F2532"/>
    <w:rsid w:val="007F2945"/>
    <w:rsid w:val="007F2EEE"/>
    <w:rsid w:val="007F3476"/>
    <w:rsid w:val="007F37A8"/>
    <w:rsid w:val="007F57AE"/>
    <w:rsid w:val="007F6BF1"/>
    <w:rsid w:val="007F6E2C"/>
    <w:rsid w:val="007F7380"/>
    <w:rsid w:val="007F7494"/>
    <w:rsid w:val="0080007A"/>
    <w:rsid w:val="008006F2"/>
    <w:rsid w:val="00802620"/>
    <w:rsid w:val="00805105"/>
    <w:rsid w:val="00805F61"/>
    <w:rsid w:val="008068BB"/>
    <w:rsid w:val="008074F4"/>
    <w:rsid w:val="00807DD9"/>
    <w:rsid w:val="00813A16"/>
    <w:rsid w:val="00814489"/>
    <w:rsid w:val="00814BDC"/>
    <w:rsid w:val="00816DBC"/>
    <w:rsid w:val="00817257"/>
    <w:rsid w:val="00817528"/>
    <w:rsid w:val="00817A13"/>
    <w:rsid w:val="00817CE9"/>
    <w:rsid w:val="00820463"/>
    <w:rsid w:val="00821F42"/>
    <w:rsid w:val="00824211"/>
    <w:rsid w:val="00824CAD"/>
    <w:rsid w:val="00824DF8"/>
    <w:rsid w:val="00824F11"/>
    <w:rsid w:val="00827227"/>
    <w:rsid w:val="00827FCB"/>
    <w:rsid w:val="00830591"/>
    <w:rsid w:val="008305EC"/>
    <w:rsid w:val="00832162"/>
    <w:rsid w:val="008351E1"/>
    <w:rsid w:val="00836E3F"/>
    <w:rsid w:val="008406CD"/>
    <w:rsid w:val="00840B94"/>
    <w:rsid w:val="008432AD"/>
    <w:rsid w:val="008444DC"/>
    <w:rsid w:val="008456EE"/>
    <w:rsid w:val="00845ACF"/>
    <w:rsid w:val="0085051F"/>
    <w:rsid w:val="00851432"/>
    <w:rsid w:val="00851C32"/>
    <w:rsid w:val="00852C9D"/>
    <w:rsid w:val="008541F2"/>
    <w:rsid w:val="008556B0"/>
    <w:rsid w:val="00857340"/>
    <w:rsid w:val="00860A6F"/>
    <w:rsid w:val="00862800"/>
    <w:rsid w:val="008631DC"/>
    <w:rsid w:val="00863A16"/>
    <w:rsid w:val="00864DD0"/>
    <w:rsid w:val="00871860"/>
    <w:rsid w:val="00871979"/>
    <w:rsid w:val="00871C1E"/>
    <w:rsid w:val="00873885"/>
    <w:rsid w:val="008749B7"/>
    <w:rsid w:val="00874EE3"/>
    <w:rsid w:val="00876657"/>
    <w:rsid w:val="00881796"/>
    <w:rsid w:val="00881A42"/>
    <w:rsid w:val="008826C0"/>
    <w:rsid w:val="008833A5"/>
    <w:rsid w:val="008844BF"/>
    <w:rsid w:val="00884948"/>
    <w:rsid w:val="00885C4C"/>
    <w:rsid w:val="00886740"/>
    <w:rsid w:val="008873C7"/>
    <w:rsid w:val="0088774F"/>
    <w:rsid w:val="0089099B"/>
    <w:rsid w:val="008910E9"/>
    <w:rsid w:val="008926BC"/>
    <w:rsid w:val="00892748"/>
    <w:rsid w:val="00892C24"/>
    <w:rsid w:val="00894623"/>
    <w:rsid w:val="0089575E"/>
    <w:rsid w:val="00896103"/>
    <w:rsid w:val="0089639E"/>
    <w:rsid w:val="008963EF"/>
    <w:rsid w:val="0089661E"/>
    <w:rsid w:val="00896980"/>
    <w:rsid w:val="0089699D"/>
    <w:rsid w:val="00896E09"/>
    <w:rsid w:val="0089794E"/>
    <w:rsid w:val="00897AC7"/>
    <w:rsid w:val="00897E0D"/>
    <w:rsid w:val="008A14DD"/>
    <w:rsid w:val="008A14EB"/>
    <w:rsid w:val="008A1747"/>
    <w:rsid w:val="008A1E2A"/>
    <w:rsid w:val="008A1E61"/>
    <w:rsid w:val="008A255C"/>
    <w:rsid w:val="008A35F0"/>
    <w:rsid w:val="008A3623"/>
    <w:rsid w:val="008A5636"/>
    <w:rsid w:val="008A6109"/>
    <w:rsid w:val="008B20DE"/>
    <w:rsid w:val="008B2F88"/>
    <w:rsid w:val="008B302C"/>
    <w:rsid w:val="008B30AC"/>
    <w:rsid w:val="008B4308"/>
    <w:rsid w:val="008B50D3"/>
    <w:rsid w:val="008B6A8B"/>
    <w:rsid w:val="008B6C16"/>
    <w:rsid w:val="008C0EA9"/>
    <w:rsid w:val="008C12EA"/>
    <w:rsid w:val="008C2D2C"/>
    <w:rsid w:val="008C2E75"/>
    <w:rsid w:val="008C60D8"/>
    <w:rsid w:val="008C79DE"/>
    <w:rsid w:val="008D27A0"/>
    <w:rsid w:val="008D28AF"/>
    <w:rsid w:val="008D4538"/>
    <w:rsid w:val="008D5DB8"/>
    <w:rsid w:val="008E0645"/>
    <w:rsid w:val="008E134A"/>
    <w:rsid w:val="008E205D"/>
    <w:rsid w:val="008E2344"/>
    <w:rsid w:val="008E24FC"/>
    <w:rsid w:val="008E2640"/>
    <w:rsid w:val="008E2CC2"/>
    <w:rsid w:val="008E32F6"/>
    <w:rsid w:val="008E3978"/>
    <w:rsid w:val="008E4A37"/>
    <w:rsid w:val="008E52BF"/>
    <w:rsid w:val="008E59CB"/>
    <w:rsid w:val="008E5AEE"/>
    <w:rsid w:val="008E6710"/>
    <w:rsid w:val="008E7E9A"/>
    <w:rsid w:val="008F0315"/>
    <w:rsid w:val="008F295B"/>
    <w:rsid w:val="008F2B80"/>
    <w:rsid w:val="008F4020"/>
    <w:rsid w:val="008F414B"/>
    <w:rsid w:val="008F492A"/>
    <w:rsid w:val="008F4E50"/>
    <w:rsid w:val="008F544E"/>
    <w:rsid w:val="008F7792"/>
    <w:rsid w:val="0090023B"/>
    <w:rsid w:val="0090030B"/>
    <w:rsid w:val="00900F1E"/>
    <w:rsid w:val="00901600"/>
    <w:rsid w:val="009034B5"/>
    <w:rsid w:val="00903E54"/>
    <w:rsid w:val="00903FE0"/>
    <w:rsid w:val="00910EA2"/>
    <w:rsid w:val="00912362"/>
    <w:rsid w:val="0091240A"/>
    <w:rsid w:val="0091388B"/>
    <w:rsid w:val="00913DD8"/>
    <w:rsid w:val="00913E76"/>
    <w:rsid w:val="009141A1"/>
    <w:rsid w:val="009147B5"/>
    <w:rsid w:val="00914E09"/>
    <w:rsid w:val="00914E53"/>
    <w:rsid w:val="00914E8C"/>
    <w:rsid w:val="009158CD"/>
    <w:rsid w:val="00915E06"/>
    <w:rsid w:val="0091761C"/>
    <w:rsid w:val="009210D7"/>
    <w:rsid w:val="00921577"/>
    <w:rsid w:val="009219D9"/>
    <w:rsid w:val="00922D3A"/>
    <w:rsid w:val="00922E3D"/>
    <w:rsid w:val="009258E9"/>
    <w:rsid w:val="00927F88"/>
    <w:rsid w:val="00930F57"/>
    <w:rsid w:val="009337A1"/>
    <w:rsid w:val="00933881"/>
    <w:rsid w:val="009339C1"/>
    <w:rsid w:val="00934FC8"/>
    <w:rsid w:val="00935805"/>
    <w:rsid w:val="009361EF"/>
    <w:rsid w:val="0093762F"/>
    <w:rsid w:val="009422DB"/>
    <w:rsid w:val="00942416"/>
    <w:rsid w:val="00942C9A"/>
    <w:rsid w:val="00943A26"/>
    <w:rsid w:val="00943E09"/>
    <w:rsid w:val="00946BB7"/>
    <w:rsid w:val="00947D9F"/>
    <w:rsid w:val="009501FD"/>
    <w:rsid w:val="00951ADD"/>
    <w:rsid w:val="00951E65"/>
    <w:rsid w:val="0095206C"/>
    <w:rsid w:val="009524E8"/>
    <w:rsid w:val="0095322B"/>
    <w:rsid w:val="009568CC"/>
    <w:rsid w:val="00963DBB"/>
    <w:rsid w:val="0096450E"/>
    <w:rsid w:val="009645A7"/>
    <w:rsid w:val="00964B05"/>
    <w:rsid w:val="00964D28"/>
    <w:rsid w:val="00967347"/>
    <w:rsid w:val="00970106"/>
    <w:rsid w:val="009706E7"/>
    <w:rsid w:val="009709F0"/>
    <w:rsid w:val="00970E1D"/>
    <w:rsid w:val="0097306E"/>
    <w:rsid w:val="00973F0A"/>
    <w:rsid w:val="00974E5A"/>
    <w:rsid w:val="009752B9"/>
    <w:rsid w:val="00975CE3"/>
    <w:rsid w:val="00977170"/>
    <w:rsid w:val="00983630"/>
    <w:rsid w:val="00983A74"/>
    <w:rsid w:val="00983E80"/>
    <w:rsid w:val="00984BC5"/>
    <w:rsid w:val="00987BA7"/>
    <w:rsid w:val="00987BCE"/>
    <w:rsid w:val="00990ABC"/>
    <w:rsid w:val="009914DF"/>
    <w:rsid w:val="009916D3"/>
    <w:rsid w:val="00991A19"/>
    <w:rsid w:val="00991B70"/>
    <w:rsid w:val="00991E00"/>
    <w:rsid w:val="00992728"/>
    <w:rsid w:val="00994CE1"/>
    <w:rsid w:val="00996120"/>
    <w:rsid w:val="00997468"/>
    <w:rsid w:val="009A3B3D"/>
    <w:rsid w:val="009A4217"/>
    <w:rsid w:val="009A427F"/>
    <w:rsid w:val="009A43CC"/>
    <w:rsid w:val="009A5984"/>
    <w:rsid w:val="009A7F1E"/>
    <w:rsid w:val="009B22A4"/>
    <w:rsid w:val="009B5D13"/>
    <w:rsid w:val="009B67E7"/>
    <w:rsid w:val="009B6CC3"/>
    <w:rsid w:val="009B7709"/>
    <w:rsid w:val="009B78C2"/>
    <w:rsid w:val="009C022C"/>
    <w:rsid w:val="009C0305"/>
    <w:rsid w:val="009C0433"/>
    <w:rsid w:val="009C1AA6"/>
    <w:rsid w:val="009C2B7E"/>
    <w:rsid w:val="009C2D21"/>
    <w:rsid w:val="009C37C3"/>
    <w:rsid w:val="009C4B6F"/>
    <w:rsid w:val="009C50D5"/>
    <w:rsid w:val="009C59CE"/>
    <w:rsid w:val="009C67B2"/>
    <w:rsid w:val="009D0CCE"/>
    <w:rsid w:val="009D13A6"/>
    <w:rsid w:val="009D1A3B"/>
    <w:rsid w:val="009D262D"/>
    <w:rsid w:val="009D3854"/>
    <w:rsid w:val="009D3E88"/>
    <w:rsid w:val="009D4D4F"/>
    <w:rsid w:val="009D53EF"/>
    <w:rsid w:val="009D634D"/>
    <w:rsid w:val="009D76F9"/>
    <w:rsid w:val="009D78DF"/>
    <w:rsid w:val="009E00DF"/>
    <w:rsid w:val="009E1517"/>
    <w:rsid w:val="009E1F7D"/>
    <w:rsid w:val="009E2150"/>
    <w:rsid w:val="009E2DE4"/>
    <w:rsid w:val="009E3209"/>
    <w:rsid w:val="009E444C"/>
    <w:rsid w:val="009E44AE"/>
    <w:rsid w:val="009E4FB9"/>
    <w:rsid w:val="009E5844"/>
    <w:rsid w:val="009E5A2A"/>
    <w:rsid w:val="009E5A4E"/>
    <w:rsid w:val="009E6EDE"/>
    <w:rsid w:val="009E7486"/>
    <w:rsid w:val="009E75A8"/>
    <w:rsid w:val="009F0D7B"/>
    <w:rsid w:val="009F1ABC"/>
    <w:rsid w:val="009F3613"/>
    <w:rsid w:val="009F4B75"/>
    <w:rsid w:val="009F680D"/>
    <w:rsid w:val="009F75B9"/>
    <w:rsid w:val="00A00055"/>
    <w:rsid w:val="00A0399D"/>
    <w:rsid w:val="00A03C1D"/>
    <w:rsid w:val="00A042FD"/>
    <w:rsid w:val="00A04E96"/>
    <w:rsid w:val="00A05379"/>
    <w:rsid w:val="00A0603A"/>
    <w:rsid w:val="00A06268"/>
    <w:rsid w:val="00A062BF"/>
    <w:rsid w:val="00A068B8"/>
    <w:rsid w:val="00A07196"/>
    <w:rsid w:val="00A10218"/>
    <w:rsid w:val="00A1148F"/>
    <w:rsid w:val="00A11F50"/>
    <w:rsid w:val="00A125C8"/>
    <w:rsid w:val="00A13896"/>
    <w:rsid w:val="00A13CA0"/>
    <w:rsid w:val="00A1472F"/>
    <w:rsid w:val="00A14EC4"/>
    <w:rsid w:val="00A16B8D"/>
    <w:rsid w:val="00A17D03"/>
    <w:rsid w:val="00A20619"/>
    <w:rsid w:val="00A20889"/>
    <w:rsid w:val="00A23780"/>
    <w:rsid w:val="00A23818"/>
    <w:rsid w:val="00A24435"/>
    <w:rsid w:val="00A24677"/>
    <w:rsid w:val="00A246DD"/>
    <w:rsid w:val="00A25F43"/>
    <w:rsid w:val="00A27135"/>
    <w:rsid w:val="00A27232"/>
    <w:rsid w:val="00A277C3"/>
    <w:rsid w:val="00A31AAE"/>
    <w:rsid w:val="00A3363F"/>
    <w:rsid w:val="00A33B9B"/>
    <w:rsid w:val="00A34BCD"/>
    <w:rsid w:val="00A41735"/>
    <w:rsid w:val="00A431BD"/>
    <w:rsid w:val="00A432BD"/>
    <w:rsid w:val="00A4465E"/>
    <w:rsid w:val="00A4534A"/>
    <w:rsid w:val="00A45C60"/>
    <w:rsid w:val="00A4633C"/>
    <w:rsid w:val="00A476B1"/>
    <w:rsid w:val="00A47C3A"/>
    <w:rsid w:val="00A47EF7"/>
    <w:rsid w:val="00A50113"/>
    <w:rsid w:val="00A55167"/>
    <w:rsid w:val="00A558C0"/>
    <w:rsid w:val="00A5600A"/>
    <w:rsid w:val="00A5713B"/>
    <w:rsid w:val="00A613F1"/>
    <w:rsid w:val="00A619DD"/>
    <w:rsid w:val="00A61EE8"/>
    <w:rsid w:val="00A62603"/>
    <w:rsid w:val="00A63DF1"/>
    <w:rsid w:val="00A6459D"/>
    <w:rsid w:val="00A6486E"/>
    <w:rsid w:val="00A6503F"/>
    <w:rsid w:val="00A65E45"/>
    <w:rsid w:val="00A66FE4"/>
    <w:rsid w:val="00A67E14"/>
    <w:rsid w:val="00A7111B"/>
    <w:rsid w:val="00A71C56"/>
    <w:rsid w:val="00A72B2C"/>
    <w:rsid w:val="00A7308C"/>
    <w:rsid w:val="00A73456"/>
    <w:rsid w:val="00A742D6"/>
    <w:rsid w:val="00A75450"/>
    <w:rsid w:val="00A7653D"/>
    <w:rsid w:val="00A76C4E"/>
    <w:rsid w:val="00A77E5C"/>
    <w:rsid w:val="00A803EC"/>
    <w:rsid w:val="00A80F32"/>
    <w:rsid w:val="00A82119"/>
    <w:rsid w:val="00A82872"/>
    <w:rsid w:val="00A82FB4"/>
    <w:rsid w:val="00A846C9"/>
    <w:rsid w:val="00A84CBD"/>
    <w:rsid w:val="00A86625"/>
    <w:rsid w:val="00A86BA9"/>
    <w:rsid w:val="00A86C3C"/>
    <w:rsid w:val="00A87F9A"/>
    <w:rsid w:val="00A90AC6"/>
    <w:rsid w:val="00A91217"/>
    <w:rsid w:val="00A9249D"/>
    <w:rsid w:val="00A94612"/>
    <w:rsid w:val="00A94E1B"/>
    <w:rsid w:val="00A951C8"/>
    <w:rsid w:val="00A9653C"/>
    <w:rsid w:val="00AA36FE"/>
    <w:rsid w:val="00AA58A9"/>
    <w:rsid w:val="00AA6FC0"/>
    <w:rsid w:val="00AB0A40"/>
    <w:rsid w:val="00AB0E3A"/>
    <w:rsid w:val="00AB1090"/>
    <w:rsid w:val="00AB1272"/>
    <w:rsid w:val="00AB127D"/>
    <w:rsid w:val="00AB1B62"/>
    <w:rsid w:val="00AB3085"/>
    <w:rsid w:val="00AB3222"/>
    <w:rsid w:val="00AB39DB"/>
    <w:rsid w:val="00AB5164"/>
    <w:rsid w:val="00AB52FC"/>
    <w:rsid w:val="00AB6472"/>
    <w:rsid w:val="00AC0773"/>
    <w:rsid w:val="00AC0EC9"/>
    <w:rsid w:val="00AC19BC"/>
    <w:rsid w:val="00AC2D34"/>
    <w:rsid w:val="00AC3A1B"/>
    <w:rsid w:val="00AC4C01"/>
    <w:rsid w:val="00AC6BA0"/>
    <w:rsid w:val="00AD1599"/>
    <w:rsid w:val="00AD1B54"/>
    <w:rsid w:val="00AD2DC8"/>
    <w:rsid w:val="00AD2DD0"/>
    <w:rsid w:val="00AD3C55"/>
    <w:rsid w:val="00AD4080"/>
    <w:rsid w:val="00AD4389"/>
    <w:rsid w:val="00AD5747"/>
    <w:rsid w:val="00AD5E3A"/>
    <w:rsid w:val="00AD7096"/>
    <w:rsid w:val="00AE11F4"/>
    <w:rsid w:val="00AE2326"/>
    <w:rsid w:val="00AE2E0C"/>
    <w:rsid w:val="00AE39F7"/>
    <w:rsid w:val="00AE3E18"/>
    <w:rsid w:val="00AE73BE"/>
    <w:rsid w:val="00AE7E95"/>
    <w:rsid w:val="00AF07B0"/>
    <w:rsid w:val="00AF0A2F"/>
    <w:rsid w:val="00AF0AC7"/>
    <w:rsid w:val="00AF362C"/>
    <w:rsid w:val="00AF36BE"/>
    <w:rsid w:val="00AF50C1"/>
    <w:rsid w:val="00AF55A8"/>
    <w:rsid w:val="00AF6978"/>
    <w:rsid w:val="00AF71B5"/>
    <w:rsid w:val="00AF7FE4"/>
    <w:rsid w:val="00B00E75"/>
    <w:rsid w:val="00B01C80"/>
    <w:rsid w:val="00B03BFF"/>
    <w:rsid w:val="00B04958"/>
    <w:rsid w:val="00B04EBF"/>
    <w:rsid w:val="00B05752"/>
    <w:rsid w:val="00B07838"/>
    <w:rsid w:val="00B07E4C"/>
    <w:rsid w:val="00B107F5"/>
    <w:rsid w:val="00B10842"/>
    <w:rsid w:val="00B10C33"/>
    <w:rsid w:val="00B11400"/>
    <w:rsid w:val="00B11768"/>
    <w:rsid w:val="00B12DE5"/>
    <w:rsid w:val="00B14323"/>
    <w:rsid w:val="00B153E8"/>
    <w:rsid w:val="00B15B4D"/>
    <w:rsid w:val="00B1684C"/>
    <w:rsid w:val="00B20150"/>
    <w:rsid w:val="00B2077A"/>
    <w:rsid w:val="00B2103D"/>
    <w:rsid w:val="00B22081"/>
    <w:rsid w:val="00B233F1"/>
    <w:rsid w:val="00B23E40"/>
    <w:rsid w:val="00B24027"/>
    <w:rsid w:val="00B2474D"/>
    <w:rsid w:val="00B264B9"/>
    <w:rsid w:val="00B26AFD"/>
    <w:rsid w:val="00B324C3"/>
    <w:rsid w:val="00B33387"/>
    <w:rsid w:val="00B33C26"/>
    <w:rsid w:val="00B33FA7"/>
    <w:rsid w:val="00B349C6"/>
    <w:rsid w:val="00B355B5"/>
    <w:rsid w:val="00B377E9"/>
    <w:rsid w:val="00B378DA"/>
    <w:rsid w:val="00B40DAD"/>
    <w:rsid w:val="00B419DD"/>
    <w:rsid w:val="00B435B7"/>
    <w:rsid w:val="00B437EF"/>
    <w:rsid w:val="00B444C1"/>
    <w:rsid w:val="00B44C47"/>
    <w:rsid w:val="00B44DD9"/>
    <w:rsid w:val="00B461DA"/>
    <w:rsid w:val="00B466AC"/>
    <w:rsid w:val="00B469E3"/>
    <w:rsid w:val="00B46AF5"/>
    <w:rsid w:val="00B4786E"/>
    <w:rsid w:val="00B5052A"/>
    <w:rsid w:val="00B513EA"/>
    <w:rsid w:val="00B51A55"/>
    <w:rsid w:val="00B54BE5"/>
    <w:rsid w:val="00B54EDF"/>
    <w:rsid w:val="00B54F43"/>
    <w:rsid w:val="00B55B24"/>
    <w:rsid w:val="00B55F60"/>
    <w:rsid w:val="00B6024F"/>
    <w:rsid w:val="00B63821"/>
    <w:rsid w:val="00B642BF"/>
    <w:rsid w:val="00B6613C"/>
    <w:rsid w:val="00B66A2A"/>
    <w:rsid w:val="00B719E7"/>
    <w:rsid w:val="00B71E62"/>
    <w:rsid w:val="00B72B71"/>
    <w:rsid w:val="00B73314"/>
    <w:rsid w:val="00B749C2"/>
    <w:rsid w:val="00B808F0"/>
    <w:rsid w:val="00B8116C"/>
    <w:rsid w:val="00B8508C"/>
    <w:rsid w:val="00B857D8"/>
    <w:rsid w:val="00B871AA"/>
    <w:rsid w:val="00B879B6"/>
    <w:rsid w:val="00B87A93"/>
    <w:rsid w:val="00B87F01"/>
    <w:rsid w:val="00B921CE"/>
    <w:rsid w:val="00B92543"/>
    <w:rsid w:val="00B96FC7"/>
    <w:rsid w:val="00BA0030"/>
    <w:rsid w:val="00BA0601"/>
    <w:rsid w:val="00BA0D44"/>
    <w:rsid w:val="00BA14D8"/>
    <w:rsid w:val="00BA1CAB"/>
    <w:rsid w:val="00BA29D9"/>
    <w:rsid w:val="00BA4402"/>
    <w:rsid w:val="00BA44EF"/>
    <w:rsid w:val="00BA45A9"/>
    <w:rsid w:val="00BA684D"/>
    <w:rsid w:val="00BB0F0A"/>
    <w:rsid w:val="00BB1049"/>
    <w:rsid w:val="00BB2F6C"/>
    <w:rsid w:val="00BB6CC9"/>
    <w:rsid w:val="00BB7AC4"/>
    <w:rsid w:val="00BC02A2"/>
    <w:rsid w:val="00BC0AD7"/>
    <w:rsid w:val="00BC182F"/>
    <w:rsid w:val="00BC24EF"/>
    <w:rsid w:val="00BC2C21"/>
    <w:rsid w:val="00BC51B9"/>
    <w:rsid w:val="00BC78BD"/>
    <w:rsid w:val="00BD09DE"/>
    <w:rsid w:val="00BD696F"/>
    <w:rsid w:val="00BD6E72"/>
    <w:rsid w:val="00BD7756"/>
    <w:rsid w:val="00BE07A5"/>
    <w:rsid w:val="00BE19FE"/>
    <w:rsid w:val="00BE205A"/>
    <w:rsid w:val="00BE3149"/>
    <w:rsid w:val="00BE3201"/>
    <w:rsid w:val="00BE3C5B"/>
    <w:rsid w:val="00BE3FDF"/>
    <w:rsid w:val="00BE44FC"/>
    <w:rsid w:val="00BE5910"/>
    <w:rsid w:val="00BF2498"/>
    <w:rsid w:val="00BF26FE"/>
    <w:rsid w:val="00BF373F"/>
    <w:rsid w:val="00BF4191"/>
    <w:rsid w:val="00BF49AE"/>
    <w:rsid w:val="00BF533F"/>
    <w:rsid w:val="00BF55B9"/>
    <w:rsid w:val="00BF5BA5"/>
    <w:rsid w:val="00BF6971"/>
    <w:rsid w:val="00BF6B0E"/>
    <w:rsid w:val="00BF77C2"/>
    <w:rsid w:val="00BF7EA2"/>
    <w:rsid w:val="00C0079C"/>
    <w:rsid w:val="00C01C20"/>
    <w:rsid w:val="00C01D9F"/>
    <w:rsid w:val="00C03DC1"/>
    <w:rsid w:val="00C04230"/>
    <w:rsid w:val="00C04A9B"/>
    <w:rsid w:val="00C053E6"/>
    <w:rsid w:val="00C06A9B"/>
    <w:rsid w:val="00C0777B"/>
    <w:rsid w:val="00C1143E"/>
    <w:rsid w:val="00C12CA0"/>
    <w:rsid w:val="00C15775"/>
    <w:rsid w:val="00C15885"/>
    <w:rsid w:val="00C15A7E"/>
    <w:rsid w:val="00C16442"/>
    <w:rsid w:val="00C206C4"/>
    <w:rsid w:val="00C20EA4"/>
    <w:rsid w:val="00C2278E"/>
    <w:rsid w:val="00C2428E"/>
    <w:rsid w:val="00C24630"/>
    <w:rsid w:val="00C24E4B"/>
    <w:rsid w:val="00C250CC"/>
    <w:rsid w:val="00C2514E"/>
    <w:rsid w:val="00C2575C"/>
    <w:rsid w:val="00C265E5"/>
    <w:rsid w:val="00C267B0"/>
    <w:rsid w:val="00C2767B"/>
    <w:rsid w:val="00C279D5"/>
    <w:rsid w:val="00C27CF6"/>
    <w:rsid w:val="00C30A5A"/>
    <w:rsid w:val="00C3238A"/>
    <w:rsid w:val="00C325DD"/>
    <w:rsid w:val="00C347E6"/>
    <w:rsid w:val="00C3601F"/>
    <w:rsid w:val="00C42132"/>
    <w:rsid w:val="00C42137"/>
    <w:rsid w:val="00C42B9A"/>
    <w:rsid w:val="00C42DFC"/>
    <w:rsid w:val="00C43740"/>
    <w:rsid w:val="00C454AC"/>
    <w:rsid w:val="00C508F9"/>
    <w:rsid w:val="00C51B9F"/>
    <w:rsid w:val="00C52939"/>
    <w:rsid w:val="00C5530B"/>
    <w:rsid w:val="00C55463"/>
    <w:rsid w:val="00C561C9"/>
    <w:rsid w:val="00C6282D"/>
    <w:rsid w:val="00C63172"/>
    <w:rsid w:val="00C64B20"/>
    <w:rsid w:val="00C65737"/>
    <w:rsid w:val="00C67741"/>
    <w:rsid w:val="00C67D11"/>
    <w:rsid w:val="00C72FEA"/>
    <w:rsid w:val="00C746C0"/>
    <w:rsid w:val="00C750B4"/>
    <w:rsid w:val="00C75D60"/>
    <w:rsid w:val="00C773B2"/>
    <w:rsid w:val="00C77EE2"/>
    <w:rsid w:val="00C813E9"/>
    <w:rsid w:val="00C81D53"/>
    <w:rsid w:val="00C824FB"/>
    <w:rsid w:val="00C82D24"/>
    <w:rsid w:val="00C86F71"/>
    <w:rsid w:val="00C87BE2"/>
    <w:rsid w:val="00C901DD"/>
    <w:rsid w:val="00C90CBC"/>
    <w:rsid w:val="00C929C5"/>
    <w:rsid w:val="00C9368B"/>
    <w:rsid w:val="00C9455D"/>
    <w:rsid w:val="00C94AF3"/>
    <w:rsid w:val="00C95219"/>
    <w:rsid w:val="00C9547A"/>
    <w:rsid w:val="00C96EC2"/>
    <w:rsid w:val="00C97E9B"/>
    <w:rsid w:val="00CA0B00"/>
    <w:rsid w:val="00CA15B3"/>
    <w:rsid w:val="00CA18D3"/>
    <w:rsid w:val="00CA2458"/>
    <w:rsid w:val="00CA2AE0"/>
    <w:rsid w:val="00CA2FA7"/>
    <w:rsid w:val="00CA317E"/>
    <w:rsid w:val="00CA3B81"/>
    <w:rsid w:val="00CA4823"/>
    <w:rsid w:val="00CA5A16"/>
    <w:rsid w:val="00CA5AEA"/>
    <w:rsid w:val="00CA6E35"/>
    <w:rsid w:val="00CA6F6D"/>
    <w:rsid w:val="00CB2BA9"/>
    <w:rsid w:val="00CC0B3D"/>
    <w:rsid w:val="00CC11C8"/>
    <w:rsid w:val="00CC1A7A"/>
    <w:rsid w:val="00CC26EC"/>
    <w:rsid w:val="00CC2F3C"/>
    <w:rsid w:val="00CC32B3"/>
    <w:rsid w:val="00CC39CC"/>
    <w:rsid w:val="00CC3B89"/>
    <w:rsid w:val="00CC4AFE"/>
    <w:rsid w:val="00CC5873"/>
    <w:rsid w:val="00CC650B"/>
    <w:rsid w:val="00CC6725"/>
    <w:rsid w:val="00CC7425"/>
    <w:rsid w:val="00CD0BFA"/>
    <w:rsid w:val="00CD0CFD"/>
    <w:rsid w:val="00CD225E"/>
    <w:rsid w:val="00CD368B"/>
    <w:rsid w:val="00CD42A0"/>
    <w:rsid w:val="00CD43EB"/>
    <w:rsid w:val="00CD534D"/>
    <w:rsid w:val="00CD537C"/>
    <w:rsid w:val="00CD58AC"/>
    <w:rsid w:val="00CE0E41"/>
    <w:rsid w:val="00CE2E18"/>
    <w:rsid w:val="00CE4AF5"/>
    <w:rsid w:val="00CE6A02"/>
    <w:rsid w:val="00CE726A"/>
    <w:rsid w:val="00CE7B9B"/>
    <w:rsid w:val="00CF0180"/>
    <w:rsid w:val="00CF1E72"/>
    <w:rsid w:val="00CF318E"/>
    <w:rsid w:val="00CF4E29"/>
    <w:rsid w:val="00CF53BD"/>
    <w:rsid w:val="00CF6972"/>
    <w:rsid w:val="00CF794C"/>
    <w:rsid w:val="00D006EA"/>
    <w:rsid w:val="00D009A3"/>
    <w:rsid w:val="00D00E6A"/>
    <w:rsid w:val="00D012D2"/>
    <w:rsid w:val="00D01F62"/>
    <w:rsid w:val="00D02A4B"/>
    <w:rsid w:val="00D02C30"/>
    <w:rsid w:val="00D02F63"/>
    <w:rsid w:val="00D03484"/>
    <w:rsid w:val="00D03F77"/>
    <w:rsid w:val="00D04416"/>
    <w:rsid w:val="00D0448B"/>
    <w:rsid w:val="00D04D5B"/>
    <w:rsid w:val="00D05568"/>
    <w:rsid w:val="00D06616"/>
    <w:rsid w:val="00D10101"/>
    <w:rsid w:val="00D10B19"/>
    <w:rsid w:val="00D117F6"/>
    <w:rsid w:val="00D123C1"/>
    <w:rsid w:val="00D13044"/>
    <w:rsid w:val="00D13106"/>
    <w:rsid w:val="00D1359B"/>
    <w:rsid w:val="00D135E7"/>
    <w:rsid w:val="00D16E60"/>
    <w:rsid w:val="00D170C4"/>
    <w:rsid w:val="00D1710E"/>
    <w:rsid w:val="00D20389"/>
    <w:rsid w:val="00D20FB9"/>
    <w:rsid w:val="00D238A0"/>
    <w:rsid w:val="00D24872"/>
    <w:rsid w:val="00D24A99"/>
    <w:rsid w:val="00D24AC9"/>
    <w:rsid w:val="00D25266"/>
    <w:rsid w:val="00D25C67"/>
    <w:rsid w:val="00D26261"/>
    <w:rsid w:val="00D266A3"/>
    <w:rsid w:val="00D27CAA"/>
    <w:rsid w:val="00D305D8"/>
    <w:rsid w:val="00D339B7"/>
    <w:rsid w:val="00D34097"/>
    <w:rsid w:val="00D348E5"/>
    <w:rsid w:val="00D34C63"/>
    <w:rsid w:val="00D35A58"/>
    <w:rsid w:val="00D3700B"/>
    <w:rsid w:val="00D401DB"/>
    <w:rsid w:val="00D409D0"/>
    <w:rsid w:val="00D42325"/>
    <w:rsid w:val="00D432C1"/>
    <w:rsid w:val="00D436C7"/>
    <w:rsid w:val="00D437A7"/>
    <w:rsid w:val="00D43AE6"/>
    <w:rsid w:val="00D44D08"/>
    <w:rsid w:val="00D458EE"/>
    <w:rsid w:val="00D4703F"/>
    <w:rsid w:val="00D52229"/>
    <w:rsid w:val="00D522E6"/>
    <w:rsid w:val="00D53769"/>
    <w:rsid w:val="00D5533E"/>
    <w:rsid w:val="00D5799D"/>
    <w:rsid w:val="00D60342"/>
    <w:rsid w:val="00D60EEB"/>
    <w:rsid w:val="00D60FFF"/>
    <w:rsid w:val="00D634AF"/>
    <w:rsid w:val="00D6433F"/>
    <w:rsid w:val="00D661BE"/>
    <w:rsid w:val="00D66CDA"/>
    <w:rsid w:val="00D66EBC"/>
    <w:rsid w:val="00D674FF"/>
    <w:rsid w:val="00D72150"/>
    <w:rsid w:val="00D72649"/>
    <w:rsid w:val="00D7322D"/>
    <w:rsid w:val="00D73304"/>
    <w:rsid w:val="00D7404D"/>
    <w:rsid w:val="00D744AB"/>
    <w:rsid w:val="00D74E06"/>
    <w:rsid w:val="00D75445"/>
    <w:rsid w:val="00D77D2D"/>
    <w:rsid w:val="00D77FD9"/>
    <w:rsid w:val="00D80301"/>
    <w:rsid w:val="00D821C1"/>
    <w:rsid w:val="00D8368C"/>
    <w:rsid w:val="00D85D2D"/>
    <w:rsid w:val="00D861A9"/>
    <w:rsid w:val="00D864E8"/>
    <w:rsid w:val="00D86EFE"/>
    <w:rsid w:val="00D911C5"/>
    <w:rsid w:val="00D916D8"/>
    <w:rsid w:val="00D92726"/>
    <w:rsid w:val="00D9364E"/>
    <w:rsid w:val="00D936D9"/>
    <w:rsid w:val="00D957CF"/>
    <w:rsid w:val="00D967D2"/>
    <w:rsid w:val="00D977CA"/>
    <w:rsid w:val="00DA0AB9"/>
    <w:rsid w:val="00DA33C6"/>
    <w:rsid w:val="00DA5855"/>
    <w:rsid w:val="00DA5FAA"/>
    <w:rsid w:val="00DA66CD"/>
    <w:rsid w:val="00DA704B"/>
    <w:rsid w:val="00DA7372"/>
    <w:rsid w:val="00DB0D3B"/>
    <w:rsid w:val="00DB17A1"/>
    <w:rsid w:val="00DB53C9"/>
    <w:rsid w:val="00DB6713"/>
    <w:rsid w:val="00DB7F68"/>
    <w:rsid w:val="00DC1996"/>
    <w:rsid w:val="00DC1A32"/>
    <w:rsid w:val="00DC1D9C"/>
    <w:rsid w:val="00DC3A91"/>
    <w:rsid w:val="00DC4406"/>
    <w:rsid w:val="00DC4BD9"/>
    <w:rsid w:val="00DC54BE"/>
    <w:rsid w:val="00DC639C"/>
    <w:rsid w:val="00DD0236"/>
    <w:rsid w:val="00DD1C62"/>
    <w:rsid w:val="00DD1DF0"/>
    <w:rsid w:val="00DD34D1"/>
    <w:rsid w:val="00DD544C"/>
    <w:rsid w:val="00DD57C4"/>
    <w:rsid w:val="00DD5DD0"/>
    <w:rsid w:val="00DD60A2"/>
    <w:rsid w:val="00DD6F34"/>
    <w:rsid w:val="00DD75D8"/>
    <w:rsid w:val="00DE177C"/>
    <w:rsid w:val="00DE1F6A"/>
    <w:rsid w:val="00DE2010"/>
    <w:rsid w:val="00DE236B"/>
    <w:rsid w:val="00DE2482"/>
    <w:rsid w:val="00DE3355"/>
    <w:rsid w:val="00DE3639"/>
    <w:rsid w:val="00DE4356"/>
    <w:rsid w:val="00DE7249"/>
    <w:rsid w:val="00DE74A5"/>
    <w:rsid w:val="00DE769D"/>
    <w:rsid w:val="00DE7AF8"/>
    <w:rsid w:val="00DF000A"/>
    <w:rsid w:val="00DF0598"/>
    <w:rsid w:val="00DF0810"/>
    <w:rsid w:val="00DF3FDB"/>
    <w:rsid w:val="00DF412C"/>
    <w:rsid w:val="00DF5FD1"/>
    <w:rsid w:val="00E0029A"/>
    <w:rsid w:val="00E00D69"/>
    <w:rsid w:val="00E01136"/>
    <w:rsid w:val="00E01E84"/>
    <w:rsid w:val="00E02532"/>
    <w:rsid w:val="00E04758"/>
    <w:rsid w:val="00E05B64"/>
    <w:rsid w:val="00E06303"/>
    <w:rsid w:val="00E104B6"/>
    <w:rsid w:val="00E108C3"/>
    <w:rsid w:val="00E11600"/>
    <w:rsid w:val="00E146DB"/>
    <w:rsid w:val="00E149EC"/>
    <w:rsid w:val="00E14F9A"/>
    <w:rsid w:val="00E157E7"/>
    <w:rsid w:val="00E16D0C"/>
    <w:rsid w:val="00E170E7"/>
    <w:rsid w:val="00E20567"/>
    <w:rsid w:val="00E22A4A"/>
    <w:rsid w:val="00E22DB3"/>
    <w:rsid w:val="00E23711"/>
    <w:rsid w:val="00E2396B"/>
    <w:rsid w:val="00E23AEF"/>
    <w:rsid w:val="00E23EA2"/>
    <w:rsid w:val="00E24C54"/>
    <w:rsid w:val="00E24FE5"/>
    <w:rsid w:val="00E25E29"/>
    <w:rsid w:val="00E2778C"/>
    <w:rsid w:val="00E27A57"/>
    <w:rsid w:val="00E27D52"/>
    <w:rsid w:val="00E30218"/>
    <w:rsid w:val="00E30EE9"/>
    <w:rsid w:val="00E30F64"/>
    <w:rsid w:val="00E31E9D"/>
    <w:rsid w:val="00E32277"/>
    <w:rsid w:val="00E33267"/>
    <w:rsid w:val="00E337C8"/>
    <w:rsid w:val="00E34D05"/>
    <w:rsid w:val="00E34FCF"/>
    <w:rsid w:val="00E35699"/>
    <w:rsid w:val="00E35966"/>
    <w:rsid w:val="00E35B33"/>
    <w:rsid w:val="00E378A3"/>
    <w:rsid w:val="00E405DE"/>
    <w:rsid w:val="00E42E4C"/>
    <w:rsid w:val="00E43275"/>
    <w:rsid w:val="00E44CE2"/>
    <w:rsid w:val="00E463F2"/>
    <w:rsid w:val="00E4729B"/>
    <w:rsid w:val="00E506FD"/>
    <w:rsid w:val="00E50C3C"/>
    <w:rsid w:val="00E50C54"/>
    <w:rsid w:val="00E52F9B"/>
    <w:rsid w:val="00E53D39"/>
    <w:rsid w:val="00E546F9"/>
    <w:rsid w:val="00E54E00"/>
    <w:rsid w:val="00E55986"/>
    <w:rsid w:val="00E55A58"/>
    <w:rsid w:val="00E55FD6"/>
    <w:rsid w:val="00E568AF"/>
    <w:rsid w:val="00E56963"/>
    <w:rsid w:val="00E56AB2"/>
    <w:rsid w:val="00E57B6C"/>
    <w:rsid w:val="00E607E0"/>
    <w:rsid w:val="00E633A1"/>
    <w:rsid w:val="00E633D6"/>
    <w:rsid w:val="00E6466E"/>
    <w:rsid w:val="00E647B4"/>
    <w:rsid w:val="00E65ACE"/>
    <w:rsid w:val="00E65C7D"/>
    <w:rsid w:val="00E67153"/>
    <w:rsid w:val="00E671E5"/>
    <w:rsid w:val="00E67A6B"/>
    <w:rsid w:val="00E7161A"/>
    <w:rsid w:val="00E75F4A"/>
    <w:rsid w:val="00E762D1"/>
    <w:rsid w:val="00E77F58"/>
    <w:rsid w:val="00E81CC2"/>
    <w:rsid w:val="00E83B60"/>
    <w:rsid w:val="00E84904"/>
    <w:rsid w:val="00E84F8F"/>
    <w:rsid w:val="00E86E57"/>
    <w:rsid w:val="00E8769C"/>
    <w:rsid w:val="00E876C7"/>
    <w:rsid w:val="00E912E3"/>
    <w:rsid w:val="00E91DA9"/>
    <w:rsid w:val="00E931C6"/>
    <w:rsid w:val="00E95F30"/>
    <w:rsid w:val="00E96B39"/>
    <w:rsid w:val="00E979DD"/>
    <w:rsid w:val="00EA10C5"/>
    <w:rsid w:val="00EA18D2"/>
    <w:rsid w:val="00EA2C11"/>
    <w:rsid w:val="00EA3516"/>
    <w:rsid w:val="00EA3E96"/>
    <w:rsid w:val="00EA4998"/>
    <w:rsid w:val="00EA5538"/>
    <w:rsid w:val="00EA62CE"/>
    <w:rsid w:val="00EA6CF3"/>
    <w:rsid w:val="00EB080C"/>
    <w:rsid w:val="00EB0DDB"/>
    <w:rsid w:val="00EB108E"/>
    <w:rsid w:val="00EB1A49"/>
    <w:rsid w:val="00EB26AE"/>
    <w:rsid w:val="00EB26BF"/>
    <w:rsid w:val="00EB2B92"/>
    <w:rsid w:val="00EB2FA8"/>
    <w:rsid w:val="00EB2FB7"/>
    <w:rsid w:val="00EB3B90"/>
    <w:rsid w:val="00EB65B4"/>
    <w:rsid w:val="00EB6757"/>
    <w:rsid w:val="00EB7478"/>
    <w:rsid w:val="00EB7547"/>
    <w:rsid w:val="00EC3C8F"/>
    <w:rsid w:val="00EC4038"/>
    <w:rsid w:val="00EC4AB1"/>
    <w:rsid w:val="00EC4B14"/>
    <w:rsid w:val="00ED1F2E"/>
    <w:rsid w:val="00ED2218"/>
    <w:rsid w:val="00ED5176"/>
    <w:rsid w:val="00ED5D1A"/>
    <w:rsid w:val="00ED6DFE"/>
    <w:rsid w:val="00EE0A60"/>
    <w:rsid w:val="00EE0B3E"/>
    <w:rsid w:val="00EE0D11"/>
    <w:rsid w:val="00EE0D70"/>
    <w:rsid w:val="00EE1BC9"/>
    <w:rsid w:val="00EE1BDC"/>
    <w:rsid w:val="00EE47C5"/>
    <w:rsid w:val="00EE6C6C"/>
    <w:rsid w:val="00EE7D1E"/>
    <w:rsid w:val="00EF26AC"/>
    <w:rsid w:val="00EF42D6"/>
    <w:rsid w:val="00EF4AA5"/>
    <w:rsid w:val="00EF644B"/>
    <w:rsid w:val="00EF78CE"/>
    <w:rsid w:val="00F027BE"/>
    <w:rsid w:val="00F02FFA"/>
    <w:rsid w:val="00F04258"/>
    <w:rsid w:val="00F056E4"/>
    <w:rsid w:val="00F06BBE"/>
    <w:rsid w:val="00F07B87"/>
    <w:rsid w:val="00F11159"/>
    <w:rsid w:val="00F11D5C"/>
    <w:rsid w:val="00F12286"/>
    <w:rsid w:val="00F12855"/>
    <w:rsid w:val="00F13E88"/>
    <w:rsid w:val="00F15105"/>
    <w:rsid w:val="00F175A8"/>
    <w:rsid w:val="00F17F4D"/>
    <w:rsid w:val="00F20DB7"/>
    <w:rsid w:val="00F215FC"/>
    <w:rsid w:val="00F23448"/>
    <w:rsid w:val="00F237F4"/>
    <w:rsid w:val="00F24BE4"/>
    <w:rsid w:val="00F27218"/>
    <w:rsid w:val="00F30103"/>
    <w:rsid w:val="00F30184"/>
    <w:rsid w:val="00F313FD"/>
    <w:rsid w:val="00F33C09"/>
    <w:rsid w:val="00F34340"/>
    <w:rsid w:val="00F3558A"/>
    <w:rsid w:val="00F357EF"/>
    <w:rsid w:val="00F36064"/>
    <w:rsid w:val="00F402F8"/>
    <w:rsid w:val="00F40369"/>
    <w:rsid w:val="00F41390"/>
    <w:rsid w:val="00F4193E"/>
    <w:rsid w:val="00F41FAB"/>
    <w:rsid w:val="00F422CE"/>
    <w:rsid w:val="00F4260C"/>
    <w:rsid w:val="00F45353"/>
    <w:rsid w:val="00F465C2"/>
    <w:rsid w:val="00F46D85"/>
    <w:rsid w:val="00F475B6"/>
    <w:rsid w:val="00F51D09"/>
    <w:rsid w:val="00F5219B"/>
    <w:rsid w:val="00F525E6"/>
    <w:rsid w:val="00F55988"/>
    <w:rsid w:val="00F56477"/>
    <w:rsid w:val="00F57774"/>
    <w:rsid w:val="00F57DEA"/>
    <w:rsid w:val="00F60F10"/>
    <w:rsid w:val="00F6340A"/>
    <w:rsid w:val="00F639F9"/>
    <w:rsid w:val="00F63ED7"/>
    <w:rsid w:val="00F64626"/>
    <w:rsid w:val="00F64AD4"/>
    <w:rsid w:val="00F64DF5"/>
    <w:rsid w:val="00F6505E"/>
    <w:rsid w:val="00F65272"/>
    <w:rsid w:val="00F65488"/>
    <w:rsid w:val="00F66D16"/>
    <w:rsid w:val="00F67605"/>
    <w:rsid w:val="00F711B5"/>
    <w:rsid w:val="00F71DF6"/>
    <w:rsid w:val="00F72B1F"/>
    <w:rsid w:val="00F7318F"/>
    <w:rsid w:val="00F731F5"/>
    <w:rsid w:val="00F742BA"/>
    <w:rsid w:val="00F74903"/>
    <w:rsid w:val="00F74B47"/>
    <w:rsid w:val="00F75022"/>
    <w:rsid w:val="00F76646"/>
    <w:rsid w:val="00F76BEE"/>
    <w:rsid w:val="00F818B2"/>
    <w:rsid w:val="00F81956"/>
    <w:rsid w:val="00F83267"/>
    <w:rsid w:val="00F84C50"/>
    <w:rsid w:val="00F84D47"/>
    <w:rsid w:val="00F84D80"/>
    <w:rsid w:val="00F85162"/>
    <w:rsid w:val="00F86DBA"/>
    <w:rsid w:val="00F87393"/>
    <w:rsid w:val="00F91E09"/>
    <w:rsid w:val="00F92E41"/>
    <w:rsid w:val="00F94739"/>
    <w:rsid w:val="00F95B3F"/>
    <w:rsid w:val="00F95F7D"/>
    <w:rsid w:val="00F960B9"/>
    <w:rsid w:val="00F96D38"/>
    <w:rsid w:val="00F96E00"/>
    <w:rsid w:val="00FA0DE2"/>
    <w:rsid w:val="00FA1A19"/>
    <w:rsid w:val="00FA1A52"/>
    <w:rsid w:val="00FA1E5A"/>
    <w:rsid w:val="00FA29F7"/>
    <w:rsid w:val="00FA3310"/>
    <w:rsid w:val="00FA37E6"/>
    <w:rsid w:val="00FA4519"/>
    <w:rsid w:val="00FA47BB"/>
    <w:rsid w:val="00FA4BD7"/>
    <w:rsid w:val="00FA4DDB"/>
    <w:rsid w:val="00FA53EC"/>
    <w:rsid w:val="00FA586C"/>
    <w:rsid w:val="00FB04C4"/>
    <w:rsid w:val="00FB1016"/>
    <w:rsid w:val="00FB38D1"/>
    <w:rsid w:val="00FB4450"/>
    <w:rsid w:val="00FB4A1C"/>
    <w:rsid w:val="00FC3B0A"/>
    <w:rsid w:val="00FC5C04"/>
    <w:rsid w:val="00FC74C0"/>
    <w:rsid w:val="00FD0420"/>
    <w:rsid w:val="00FD0D07"/>
    <w:rsid w:val="00FD0E24"/>
    <w:rsid w:val="00FD1B1C"/>
    <w:rsid w:val="00FD1BC3"/>
    <w:rsid w:val="00FD2386"/>
    <w:rsid w:val="00FD3316"/>
    <w:rsid w:val="00FD35BB"/>
    <w:rsid w:val="00FD4A8C"/>
    <w:rsid w:val="00FD4F4E"/>
    <w:rsid w:val="00FD702D"/>
    <w:rsid w:val="00FE18B4"/>
    <w:rsid w:val="00FE2974"/>
    <w:rsid w:val="00FE2F4E"/>
    <w:rsid w:val="00FE300A"/>
    <w:rsid w:val="00FE40AE"/>
    <w:rsid w:val="00FE5221"/>
    <w:rsid w:val="00FE5AA9"/>
    <w:rsid w:val="00FE6364"/>
    <w:rsid w:val="00FE66A0"/>
    <w:rsid w:val="00FE7052"/>
    <w:rsid w:val="00FE756E"/>
    <w:rsid w:val="00FF081A"/>
    <w:rsid w:val="00FF2FBD"/>
    <w:rsid w:val="00FF392E"/>
    <w:rsid w:val="00FF474D"/>
    <w:rsid w:val="00FF47C6"/>
    <w:rsid w:val="00FF4ADA"/>
    <w:rsid w:val="00FF4B46"/>
    <w:rsid w:val="00FF534A"/>
    <w:rsid w:val="00FF5729"/>
    <w:rsid w:val="00FF5DC7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697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3745"/>
    <w:rPr>
      <w:rFonts w:ascii="Times New Roman" w:eastAsia="SimSun" w:hAnsi="Times New Roman"/>
      <w:sz w:val="24"/>
      <w:szCs w:val="24"/>
      <w:lang w:val="en-CA" w:eastAsia="zh-CN"/>
    </w:rPr>
  </w:style>
  <w:style w:type="paragraph" w:styleId="Heading2">
    <w:name w:val="heading 2"/>
    <w:basedOn w:val="Normal"/>
    <w:link w:val="Heading2Char"/>
    <w:uiPriority w:val="99"/>
    <w:qFormat/>
    <w:rsid w:val="001C2990"/>
    <w:pPr>
      <w:outlineLvl w:val="1"/>
    </w:pPr>
    <w:rPr>
      <w:rFonts w:ascii="Gulim" w:eastAsia="Malgun Gothic" w:hAnsi="Gulim" w:cs="Gulim"/>
      <w:b/>
      <w:bCs/>
      <w:color w:val="212634"/>
      <w:sz w:val="21"/>
      <w:szCs w:val="21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1C2990"/>
    <w:rPr>
      <w:rFonts w:ascii="Gulim" w:hAnsi="Gulim" w:cs="Gulim"/>
      <w:b/>
      <w:bCs/>
      <w:color w:val="212634"/>
      <w:kern w:val="0"/>
      <w:sz w:val="21"/>
      <w:szCs w:val="21"/>
    </w:rPr>
  </w:style>
  <w:style w:type="paragraph" w:styleId="Header">
    <w:name w:val="header"/>
    <w:basedOn w:val="Normal"/>
    <w:link w:val="HeaderChar"/>
    <w:uiPriority w:val="99"/>
    <w:rsid w:val="00723745"/>
    <w:pPr>
      <w:tabs>
        <w:tab w:val="center" w:pos="4320"/>
        <w:tab w:val="right" w:pos="8640"/>
      </w:tabs>
    </w:pPr>
    <w:rPr>
      <w:rFonts w:ascii="Times" w:eastAsia="Malgun Gothic" w:hAnsi="Times"/>
      <w:szCs w:val="20"/>
      <w:lang w:val="en-US" w:eastAsia="ko-KR"/>
    </w:rPr>
  </w:style>
  <w:style w:type="character" w:customStyle="1" w:styleId="HeaderChar">
    <w:name w:val="Header Char"/>
    <w:link w:val="Header"/>
    <w:uiPriority w:val="99"/>
    <w:locked/>
    <w:rsid w:val="00723745"/>
    <w:rPr>
      <w:rFonts w:ascii="Times" w:hAnsi="Times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723745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Malgun Gothic"/>
      <w:sz w:val="20"/>
      <w:szCs w:val="20"/>
      <w:lang w:val="en-US" w:eastAsia="ko-KR"/>
    </w:rPr>
  </w:style>
  <w:style w:type="character" w:customStyle="1" w:styleId="FooterChar">
    <w:name w:val="Footer Char"/>
    <w:link w:val="Footer"/>
    <w:uiPriority w:val="99"/>
    <w:locked/>
    <w:rsid w:val="00723745"/>
    <w:rPr>
      <w:rFonts w:ascii="Times New Roman" w:hAnsi="Times New Roman" w:cs="Times New Roman"/>
      <w:kern w:val="0"/>
      <w:sz w:val="20"/>
      <w:szCs w:val="20"/>
    </w:rPr>
  </w:style>
  <w:style w:type="character" w:styleId="PageNumber">
    <w:name w:val="page number"/>
    <w:uiPriority w:val="99"/>
    <w:rsid w:val="0072374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23745"/>
    <w:pPr>
      <w:widowControl w:val="0"/>
      <w:suppressAutoHyphens/>
      <w:autoSpaceDE w:val="0"/>
      <w:spacing w:after="120"/>
    </w:pPr>
    <w:rPr>
      <w:rFonts w:eastAsia="Malgun Gothic"/>
      <w:kern w:val="1"/>
      <w:lang w:val="en-US"/>
    </w:rPr>
  </w:style>
  <w:style w:type="character" w:customStyle="1" w:styleId="BodyTextChar">
    <w:name w:val="Body Text Char"/>
    <w:link w:val="BodyText"/>
    <w:uiPriority w:val="99"/>
    <w:locked/>
    <w:rsid w:val="00723745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723745"/>
    <w:rPr>
      <w:rFonts w:ascii="Malgun Gothic" w:eastAsia="Malgun Gothic" w:hAnsi="Malgun Gothic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23745"/>
    <w:rPr>
      <w:rFonts w:ascii="Malgun Gothic" w:eastAsia="Malgun Gothic" w:hAnsi="Malgun Gothic" w:cs="Times New Roman"/>
      <w:kern w:val="0"/>
      <w:sz w:val="18"/>
      <w:szCs w:val="18"/>
      <w:lang w:val="en-CA" w:eastAsia="zh-CN"/>
    </w:rPr>
  </w:style>
  <w:style w:type="character" w:styleId="CommentReference">
    <w:name w:val="annotation reference"/>
    <w:uiPriority w:val="99"/>
    <w:semiHidden/>
    <w:rsid w:val="006B4095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6B4095"/>
  </w:style>
  <w:style w:type="character" w:customStyle="1" w:styleId="CommentTextChar">
    <w:name w:val="Comment Text Char"/>
    <w:link w:val="CommentText"/>
    <w:uiPriority w:val="99"/>
    <w:semiHidden/>
    <w:locked/>
    <w:rsid w:val="006B4095"/>
    <w:rPr>
      <w:rFonts w:ascii="Times New Roman" w:eastAsia="SimSun" w:hAnsi="Times New Roman" w:cs="Times New Roman"/>
      <w:kern w:val="0"/>
      <w:sz w:val="24"/>
      <w:szCs w:val="24"/>
      <w:lang w:val="en-CA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B40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B4095"/>
    <w:rPr>
      <w:rFonts w:ascii="Times New Roman" w:eastAsia="SimSun" w:hAnsi="Times New Roman" w:cs="Times New Roman"/>
      <w:b/>
      <w:bCs/>
      <w:kern w:val="0"/>
      <w:sz w:val="24"/>
      <w:szCs w:val="24"/>
      <w:lang w:val="en-CA" w:eastAsia="zh-CN"/>
    </w:rPr>
  </w:style>
  <w:style w:type="character" w:styleId="Hyperlink">
    <w:name w:val="Hyperlink"/>
    <w:uiPriority w:val="99"/>
    <w:rsid w:val="00CF4E29"/>
    <w:rPr>
      <w:rFonts w:cs="Times New Roman"/>
      <w:color w:val="0000FF"/>
      <w:u w:val="single"/>
    </w:rPr>
  </w:style>
  <w:style w:type="character" w:customStyle="1" w:styleId="EmailStyle31">
    <w:name w:val="EmailStyle31"/>
    <w:uiPriority w:val="99"/>
    <w:semiHidden/>
    <w:rsid w:val="00AB1090"/>
    <w:rPr>
      <w:rFonts w:ascii="Malgun Gothic" w:eastAsia="Malgun Gothic" w:cs="Times New Roman"/>
      <w:color w:val="auto"/>
      <w:sz w:val="24"/>
      <w:szCs w:val="24"/>
      <w:u w:val="none"/>
    </w:rPr>
  </w:style>
  <w:style w:type="paragraph" w:styleId="Revision">
    <w:name w:val="Revision"/>
    <w:hidden/>
    <w:uiPriority w:val="99"/>
    <w:semiHidden/>
    <w:rsid w:val="00BD696F"/>
    <w:rPr>
      <w:rFonts w:ascii="Times New Roman" w:eastAsia="SimSun" w:hAnsi="Times New Roman"/>
      <w:sz w:val="24"/>
      <w:szCs w:val="24"/>
      <w:lang w:val="en-CA" w:eastAsia="zh-CN"/>
    </w:rPr>
  </w:style>
  <w:style w:type="paragraph" w:styleId="NormalWeb">
    <w:name w:val="Normal (Web)"/>
    <w:basedOn w:val="Normal"/>
    <w:uiPriority w:val="99"/>
    <w:unhideWhenUsed/>
    <w:rsid w:val="00F83267"/>
    <w:rPr>
      <w:rFonts w:ascii="Gulim" w:eastAsia="Gulim" w:hAnsi="Gulim" w:cs="Gulim"/>
      <w:lang w:val="en-US" w:eastAsia="ko-KR"/>
    </w:rPr>
  </w:style>
  <w:style w:type="character" w:styleId="Strong">
    <w:name w:val="Strong"/>
    <w:basedOn w:val="DefaultParagraphFont"/>
    <w:uiPriority w:val="22"/>
    <w:qFormat/>
    <w:locked/>
    <w:rsid w:val="001E1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39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98091">
                      <w:marLeft w:val="0"/>
                      <w:marRight w:val="0"/>
                      <w:marTop w:val="15"/>
                      <w:marBottom w:val="0"/>
                      <w:divBdr>
                        <w:top w:val="single" w:sz="48" w:space="23" w:color="9AA1B1"/>
                        <w:left w:val="single" w:sz="48" w:space="15" w:color="9AA1B1"/>
                        <w:bottom w:val="single" w:sz="48" w:space="19" w:color="9AA1B1"/>
                        <w:right w:val="single" w:sz="48" w:space="15" w:color="9AA1B1"/>
                      </w:divBdr>
                      <w:divsChild>
                        <w:div w:id="175939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9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9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39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98092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9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9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sh.mynewsdesk.com/no/edit/pressreleases/www.LGnewsroo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D8000-F508-4046-904F-73C1F165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Links>
    <vt:vector size="6" baseType="variant"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mailto:sally.lee@lge.com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2018-10-16T09:47:00Z</dcterms:created>
  <dcterms:modified xsi:type="dcterms:W3CDTF">2018-10-16T09:47:00Z</dcterms:modified>
</cp:coreProperties>
</file>