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F693F" w14:textId="77777777" w:rsidR="00972866" w:rsidRDefault="00972866">
      <w:pPr>
        <w:jc w:val="center"/>
      </w:pPr>
    </w:p>
    <w:p w14:paraId="05757F8A" w14:textId="15948D5F"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627761" w:rsidRPr="00627761">
        <w:rPr>
          <w:rFonts w:ascii="Be Vietnam Pro" w:hAnsi="Be Vietnam Pro" w:cs="Arial"/>
          <w:b/>
          <w:sz w:val="28"/>
          <w:szCs w:val="28"/>
        </w:rPr>
        <w:t>März</w:t>
      </w:r>
      <w:r w:rsidRPr="00627761">
        <w:rPr>
          <w:rFonts w:ascii="Be Vietnam Pro" w:hAnsi="Be Vietnam Pro" w:cs="Arial"/>
          <w:b/>
          <w:sz w:val="28"/>
          <w:szCs w:val="28"/>
        </w:rPr>
        <w:t xml:space="preserve"> </w:t>
      </w:r>
      <w:r w:rsidRPr="00EB331B">
        <w:rPr>
          <w:rFonts w:ascii="Be Vietnam Pro" w:hAnsi="Be Vietnam Pro" w:cs="Arial"/>
          <w:b/>
          <w:sz w:val="28"/>
          <w:szCs w:val="28"/>
        </w:rPr>
        <w:t>202</w:t>
      </w:r>
      <w:r w:rsidR="00627761">
        <w:rPr>
          <w:rFonts w:ascii="Be Vietnam Pro" w:hAnsi="Be Vietnam Pro" w:cs="Arial"/>
          <w:b/>
          <w:sz w:val="28"/>
          <w:szCs w:val="28"/>
        </w:rPr>
        <w:t>6</w:t>
      </w:r>
    </w:p>
    <w:p w14:paraId="1EE3C00C" w14:textId="77777777" w:rsidR="00897D12" w:rsidRPr="00897D12" w:rsidRDefault="00897D12" w:rsidP="00897D12">
      <w:pPr>
        <w:suppressAutoHyphens w:val="0"/>
        <w:autoSpaceDE w:val="0"/>
        <w:adjustRightInd w:val="0"/>
        <w:spacing w:after="0" w:line="240" w:lineRule="auto"/>
        <w:textAlignment w:val="auto"/>
        <w:rPr>
          <w:rFonts w:ascii="Franklin Gothic Demi" w:hAnsi="Franklin Gothic Demi" w:cs="Franklin Gothic Demi"/>
          <w:color w:val="000000"/>
          <w:sz w:val="24"/>
          <w:szCs w:val="24"/>
        </w:rPr>
      </w:pPr>
    </w:p>
    <w:p w14:paraId="67019A30" w14:textId="7CD00276" w:rsidR="007D3400" w:rsidRDefault="00897D12" w:rsidP="007D3400">
      <w:pPr>
        <w:rPr>
          <w:rFonts w:ascii="Be Vietnam Pro" w:hAnsi="Be Vietnam Pro" w:cs="Franklin Gothic Book"/>
        </w:rPr>
      </w:pPr>
      <w:r w:rsidRPr="00913D2C">
        <w:rPr>
          <w:rFonts w:ascii="Be Vietnam Pro" w:hAnsi="Be Vietnam Pro" w:cs="Franklin Gothic Demi"/>
          <w:b/>
          <w:bCs/>
          <w:color w:val="000000"/>
          <w:sz w:val="28"/>
          <w:szCs w:val="28"/>
        </w:rPr>
        <w:t>Sattelfest durch die Geschichte</w:t>
      </w:r>
      <w:r w:rsidR="00913D2C" w:rsidRPr="00913D2C">
        <w:rPr>
          <w:rFonts w:ascii="Be Vietnam Pro" w:hAnsi="Be Vietnam Pro" w:cs="Franklin Gothic Demi"/>
          <w:b/>
          <w:bCs/>
          <w:color w:val="000000"/>
          <w:sz w:val="28"/>
          <w:szCs w:val="28"/>
        </w:rPr>
        <w:br/>
      </w:r>
      <w:r w:rsidRPr="00913D2C">
        <w:rPr>
          <w:rFonts w:ascii="Be Vietnam Pro" w:hAnsi="Be Vietnam Pro" w:cs="Franklin Gothic Demi"/>
          <w:b/>
          <w:bCs/>
          <w:color w:val="000000"/>
          <w:sz w:val="24"/>
          <w:szCs w:val="24"/>
        </w:rPr>
        <w:t>Entdeckungsreise</w:t>
      </w:r>
      <w:r w:rsidR="00913D2C" w:rsidRPr="00913D2C">
        <w:rPr>
          <w:rFonts w:ascii="Be Vietnam Pro" w:hAnsi="Be Vietnam Pro" w:cs="Franklin Gothic Demi"/>
          <w:b/>
          <w:bCs/>
          <w:color w:val="000000"/>
          <w:sz w:val="24"/>
          <w:szCs w:val="24"/>
        </w:rPr>
        <w:t>n</w:t>
      </w:r>
      <w:r w:rsidRPr="00913D2C">
        <w:rPr>
          <w:rFonts w:ascii="Be Vietnam Pro" w:hAnsi="Be Vietnam Pro" w:cs="Franklin Gothic Demi"/>
          <w:b/>
          <w:bCs/>
          <w:color w:val="000000"/>
          <w:sz w:val="24"/>
          <w:szCs w:val="24"/>
        </w:rPr>
        <w:t xml:space="preserve"> in Brandenburgs </w:t>
      </w:r>
      <w:proofErr w:type="gramStart"/>
      <w:r w:rsidRPr="00913D2C">
        <w:rPr>
          <w:rFonts w:ascii="Be Vietnam Pro" w:hAnsi="Be Vietnam Pro" w:cs="Franklin Gothic Demi"/>
          <w:b/>
          <w:bCs/>
          <w:color w:val="000000"/>
          <w:sz w:val="24"/>
          <w:szCs w:val="24"/>
        </w:rPr>
        <w:t>Industriekultur</w:t>
      </w:r>
      <w:proofErr w:type="gramEnd"/>
      <w:r w:rsidR="00913D2C">
        <w:rPr>
          <w:rFonts w:ascii="Be Vietnam Pro" w:hAnsi="Be Vietnam Pro" w:cs="Franklin Gothic Demi"/>
          <w:b/>
          <w:bCs/>
          <w:color w:val="000000"/>
          <w:sz w:val="24"/>
          <w:szCs w:val="24"/>
        </w:rPr>
        <w:br/>
      </w:r>
      <w:r w:rsidR="00913D2C">
        <w:rPr>
          <w:rFonts w:ascii="Be Vietnam Pro" w:hAnsi="Be Vietnam Pro" w:cs="Franklin Gothic Demi"/>
          <w:b/>
          <w:bCs/>
          <w:color w:val="000000"/>
          <w:sz w:val="24"/>
          <w:szCs w:val="24"/>
        </w:rPr>
        <w:br/>
      </w:r>
      <w:r w:rsidRPr="007D3400">
        <w:rPr>
          <w:rFonts w:ascii="Be Vietnam Pro" w:hAnsi="Be Vietnam Pro" w:cs="Franklin Gothic Book"/>
          <w:b/>
          <w:bCs/>
          <w:color w:val="000000"/>
        </w:rPr>
        <w:t xml:space="preserve">Wenn die ersten Sonnenstrahlen die Natur erwecken, entfaltet Brandenburg seinen ganz besonderen Charme. Bei Spaziergängen und Radtouren in die blühende Natur, lässt sich der Frühling am besten willkommen heißen. </w:t>
      </w:r>
      <w:r w:rsidR="007D3400" w:rsidRPr="007D3400">
        <w:rPr>
          <w:rFonts w:ascii="Be Vietnam Pro" w:hAnsi="Be Vietnam Pro" w:cs="Franklin Gothic Book"/>
          <w:b/>
          <w:bCs/>
          <w:color w:val="000000"/>
        </w:rPr>
        <w:t xml:space="preserve">Das </w:t>
      </w:r>
      <w:r w:rsidR="007422FE" w:rsidRPr="007D3400">
        <w:rPr>
          <w:rFonts w:ascii="Be Vietnam Pro" w:hAnsi="Be Vietnam Pro" w:cs="Franklin Gothic Book"/>
          <w:b/>
          <w:bCs/>
          <w:color w:val="000000"/>
        </w:rPr>
        <w:t xml:space="preserve">Touristische Netzwerk </w:t>
      </w:r>
      <w:r w:rsidRPr="007D3400">
        <w:rPr>
          <w:rFonts w:ascii="Be Vietnam Pro" w:hAnsi="Be Vietnam Pro" w:cs="Franklin Gothic Book"/>
          <w:b/>
          <w:bCs/>
          <w:color w:val="000000"/>
        </w:rPr>
        <w:t xml:space="preserve">Industriekultur Brandenburg </w:t>
      </w:r>
      <w:r w:rsidR="00557E16">
        <w:rPr>
          <w:rFonts w:ascii="Be Vietnam Pro" w:hAnsi="Be Vietnam Pro" w:cs="Franklin Gothic Book"/>
          <w:b/>
          <w:bCs/>
          <w:color w:val="000000"/>
        </w:rPr>
        <w:t xml:space="preserve">hat besondere </w:t>
      </w:r>
      <w:r w:rsidRPr="007D3400">
        <w:rPr>
          <w:rFonts w:ascii="Be Vietnam Pro" w:hAnsi="Be Vietnam Pro" w:cs="Franklin Gothic Book"/>
          <w:b/>
          <w:bCs/>
          <w:color w:val="000000"/>
        </w:rPr>
        <w:t>Radtouren</w:t>
      </w:r>
      <w:r w:rsidR="007D3400" w:rsidRPr="007D3400">
        <w:rPr>
          <w:rFonts w:ascii="Be Vietnam Pro" w:hAnsi="Be Vietnam Pro" w:cs="Franklin Gothic Book"/>
          <w:b/>
          <w:bCs/>
          <w:color w:val="000000"/>
        </w:rPr>
        <w:t xml:space="preserve"> </w:t>
      </w:r>
      <w:r w:rsidR="00557E16">
        <w:rPr>
          <w:rFonts w:ascii="Be Vietnam Pro" w:hAnsi="Be Vietnam Pro" w:cs="Franklin Gothic Book"/>
          <w:b/>
          <w:bCs/>
          <w:color w:val="000000"/>
        </w:rPr>
        <w:t>zusammengestellt. Drei Touren stellen wir kurz vor.</w:t>
      </w:r>
      <w:r w:rsidR="007D3400" w:rsidRPr="007D3400">
        <w:rPr>
          <w:rFonts w:ascii="Be Vietnam Pro" w:hAnsi="Be Vietnam Pro" w:cs="Franklin Gothic Book"/>
          <w:b/>
          <w:bCs/>
          <w:color w:val="000000"/>
        </w:rPr>
        <w:br/>
      </w:r>
      <w:r w:rsidRPr="007D3400">
        <w:rPr>
          <w:rFonts w:ascii="Be Vietnam Pro" w:hAnsi="Be Vietnam Pro" w:cs="Franklin Gothic Book"/>
          <w:b/>
          <w:bCs/>
          <w:color w:val="000000"/>
        </w:rPr>
        <w:br/>
      </w:r>
      <w:r w:rsidRPr="007D3400">
        <w:rPr>
          <w:rFonts w:ascii="Be Vietnam Pro" w:hAnsi="Be Vietnam Pro" w:cs="Franklin Gothic Demi"/>
          <w:b/>
          <w:bCs/>
        </w:rPr>
        <w:t xml:space="preserve">Fürstenwalde und Umgebung: Industriegeschichte an der Spree </w:t>
      </w:r>
      <w:r w:rsidR="007422FE" w:rsidRPr="007D3400">
        <w:rPr>
          <w:rFonts w:ascii="Be Vietnam Pro" w:hAnsi="Be Vietnam Pro" w:cs="Franklin Gothic Demi"/>
          <w:b/>
          <w:bCs/>
        </w:rPr>
        <w:br/>
      </w:r>
      <w:r w:rsidRPr="007D3400">
        <w:rPr>
          <w:rFonts w:ascii="Be Vietnam Pro" w:hAnsi="Be Vietnam Pro" w:cs="Franklin Gothic Book"/>
          <w:color w:val="000000"/>
        </w:rPr>
        <w:t xml:space="preserve">Die geschichtsträchtige Domstadt </w:t>
      </w:r>
      <w:r w:rsidR="00557E16">
        <w:rPr>
          <w:rFonts w:ascii="Be Vietnam Pro" w:hAnsi="Be Vietnam Pro" w:cs="Franklin Gothic Book"/>
          <w:color w:val="000000"/>
        </w:rPr>
        <w:t xml:space="preserve">Fürstenwalde/Spree </w:t>
      </w:r>
      <w:r w:rsidRPr="007D3400">
        <w:rPr>
          <w:rFonts w:ascii="Be Vietnam Pro" w:hAnsi="Be Vietnam Pro" w:cs="Franklin Gothic Book"/>
          <w:color w:val="000000"/>
        </w:rPr>
        <w:t>entpuppt sich als echter Geheimtipp für Radler</w:t>
      </w:r>
      <w:r w:rsidR="007D3400">
        <w:rPr>
          <w:rFonts w:ascii="Be Vietnam Pro" w:hAnsi="Be Vietnam Pro" w:cs="Franklin Gothic Book"/>
          <w:color w:val="000000"/>
        </w:rPr>
        <w:t>rinnen und Radler,</w:t>
      </w:r>
      <w:r w:rsidRPr="007D3400">
        <w:rPr>
          <w:rFonts w:ascii="Be Vietnam Pro" w:hAnsi="Be Vietnam Pro" w:cs="Franklin Gothic Book"/>
          <w:color w:val="000000"/>
        </w:rPr>
        <w:t xml:space="preserve"> die das Zusammenspiel von technischer Pionierleistung und entspanntem Naturerlebnis suchen. Auf der 25 Kilometer langen Rundtour „Fürstenwalde und Umgebung“ </w:t>
      </w:r>
      <w:r w:rsidR="007D3400">
        <w:rPr>
          <w:rFonts w:ascii="Be Vietnam Pro" w:hAnsi="Be Vietnam Pro" w:cs="Franklin Gothic Book"/>
          <w:color w:val="000000"/>
        </w:rPr>
        <w:t xml:space="preserve">geht es </w:t>
      </w:r>
      <w:r w:rsidRPr="007D3400">
        <w:rPr>
          <w:rFonts w:ascii="Be Vietnam Pro" w:hAnsi="Be Vietnam Pro" w:cs="Franklin Gothic Book"/>
          <w:color w:val="000000"/>
        </w:rPr>
        <w:t>auf den Spuren von Industrie</w:t>
      </w:r>
      <w:r w:rsidR="007D3400">
        <w:rPr>
          <w:rFonts w:ascii="Be Vietnam Pro" w:hAnsi="Be Vietnam Pro" w:cs="Franklin Gothic Book"/>
          <w:color w:val="000000"/>
        </w:rPr>
        <w:t>-</w:t>
      </w:r>
      <w:r w:rsidRPr="007D3400">
        <w:rPr>
          <w:rFonts w:ascii="Be Vietnam Pro" w:hAnsi="Be Vietnam Pro" w:cs="Franklin Gothic Book"/>
          <w:color w:val="000000"/>
        </w:rPr>
        <w:t>magnaten, während die Spree leise am Wegesrand plätschert. Die Tour startet am Goetheplatz, nur einen Katzensprung vom Bahnhof entfernt. Schon nach wenigen Pedalumdrehungen wird klar: Hier wurde Geschichte geschrieben. Vorbei an der Wassermühle, dem ältesten Industriebau der Stadt, führt der Weg zu den Schleusenanlagen, die Fürstenwalde einst mit den Metropolen der Welt verbanden. Das Herzstück der Tour: Das Museum Fürstenwalde</w:t>
      </w:r>
      <w:r w:rsidR="00913D2C" w:rsidRPr="007D3400">
        <w:rPr>
          <w:rFonts w:ascii="Be Vietnam Pro" w:hAnsi="Be Vietnam Pro" w:cs="Franklin Gothic Book"/>
          <w:color w:val="000000"/>
        </w:rPr>
        <w:t>.</w:t>
      </w:r>
      <w:r w:rsidR="00557E16">
        <w:rPr>
          <w:rFonts w:ascii="Be Vietnam Pro" w:hAnsi="Be Vietnam Pro" w:cs="Franklin Gothic Book"/>
          <w:color w:val="000000"/>
        </w:rPr>
        <w:t xml:space="preserve"> </w:t>
      </w:r>
      <w:r w:rsidRPr="007D3400">
        <w:rPr>
          <w:rFonts w:ascii="Be Vietnam Pro" w:hAnsi="Be Vietnam Pro" w:cs="Franklin Gothic Book"/>
          <w:color w:val="000000"/>
        </w:rPr>
        <w:t>Mitten im alten Stadtkern, im Sc</w:t>
      </w:r>
      <w:r w:rsidR="007D3400">
        <w:rPr>
          <w:rFonts w:ascii="Be Vietnam Pro" w:hAnsi="Be Vietnam Pro" w:cs="Franklin Gothic Book"/>
          <w:color w:val="000000"/>
        </w:rPr>
        <w:t>hatten des</w:t>
      </w:r>
      <w:r w:rsidRPr="007D3400">
        <w:rPr>
          <w:rFonts w:ascii="Be Vietnam Pro" w:hAnsi="Be Vietnam Pro" w:cs="Franklin Gothic Book"/>
          <w:color w:val="000000"/>
        </w:rPr>
        <w:t xml:space="preserve"> Doms St. Marien</w:t>
      </w:r>
      <w:r w:rsidR="007D3400">
        <w:rPr>
          <w:rFonts w:ascii="Be Vietnam Pro" w:hAnsi="Be Vietnam Pro" w:cs="Franklin Gothic Book"/>
          <w:color w:val="000000"/>
        </w:rPr>
        <w:t xml:space="preserve"> — </w:t>
      </w:r>
      <w:r w:rsidRPr="007D3400">
        <w:rPr>
          <w:rFonts w:ascii="Be Vietnam Pro" w:hAnsi="Be Vietnam Pro" w:cs="Franklin Gothic Book"/>
          <w:color w:val="000000"/>
        </w:rPr>
        <w:t xml:space="preserve">der ideale Ort, um zu verstehen, wie sich die Stadt mit ihrer Industriegeschichte entwickelt hat. Ein echtes Highlight steht direkt vor der Tür: Der fast sieben Meter hohe </w:t>
      </w:r>
      <w:proofErr w:type="spellStart"/>
      <w:r w:rsidRPr="007D3400">
        <w:rPr>
          <w:rFonts w:ascii="Be Vietnam Pro" w:hAnsi="Be Vietnam Pro" w:cs="Franklin Gothic Book"/>
          <w:color w:val="000000"/>
        </w:rPr>
        <w:t>Pintsch</w:t>
      </w:r>
      <w:proofErr w:type="spellEnd"/>
      <w:r w:rsidRPr="007D3400">
        <w:rPr>
          <w:rFonts w:ascii="Be Vietnam Pro" w:hAnsi="Be Vietnam Pro" w:cs="Franklin Gothic Book"/>
          <w:color w:val="000000"/>
        </w:rPr>
        <w:t xml:space="preserve">-Leuchtturm von 1909. Er ist das Symbol für die Firma Julius Pintsch, die von Fürstenwalde aus die Weltmeere sicherer machte. Sogar der Suezkanal in Ägypten wurde mit Leuchten von </w:t>
      </w:r>
      <w:proofErr w:type="spellStart"/>
      <w:r w:rsidRPr="007D3400">
        <w:rPr>
          <w:rFonts w:ascii="Be Vietnam Pro" w:hAnsi="Be Vietnam Pro" w:cs="Franklin Gothic Book"/>
          <w:color w:val="000000"/>
        </w:rPr>
        <w:t>Pintsch</w:t>
      </w:r>
      <w:proofErr w:type="spellEnd"/>
      <w:r w:rsidRPr="007D3400">
        <w:rPr>
          <w:rFonts w:ascii="Be Vietnam Pro" w:hAnsi="Be Vietnam Pro" w:cs="Franklin Gothic Book"/>
          <w:color w:val="000000"/>
        </w:rPr>
        <w:t xml:space="preserve"> ausgestattet. Wer tiefer eintauchen will, besucht im Anschluss das Brauereimuseum im 500 Jahre alten Rathauskeller – hier wird die jahrhundertealte Brautradition der Stadt bei einem kühlen Glas (oder einer Fassbrause) wieder lebendig. Danach führt die Route vorbei am drittältesten Bahnhof Deutschlands und seinem markanten Wasserturm, über eine junge Allee direkt ins Grüne. Der </w:t>
      </w:r>
      <w:proofErr w:type="spellStart"/>
      <w:r w:rsidRPr="007D3400">
        <w:rPr>
          <w:rFonts w:ascii="Be Vietnam Pro" w:hAnsi="Be Vietnam Pro" w:cs="Franklin Gothic Book"/>
          <w:color w:val="000000"/>
        </w:rPr>
        <w:t>Trebuser</w:t>
      </w:r>
      <w:proofErr w:type="spellEnd"/>
      <w:r w:rsidRPr="007D3400">
        <w:rPr>
          <w:rFonts w:ascii="Be Vietnam Pro" w:hAnsi="Be Vietnam Pro" w:cs="Franklin Gothic Book"/>
          <w:color w:val="000000"/>
        </w:rPr>
        <w:t xml:space="preserve"> See ist das perfekte Ziel für ein Picknick oder einen Sprung ins Wasser. Wer es lieber warm mag oder für die Kinder ein Highlight bereithalten will, plant am Ende der Tour einen Stopp im „Schwapp“ ein, ein Erlebnisbad mit Saunalandschaft, in der alten Spreeschwimmhalle von 1971. Früher berühmt wegen ihrer 50-Meter-Bahn und dem Sprungturm. </w:t>
      </w:r>
      <w:r w:rsidR="007D3400">
        <w:rPr>
          <w:rFonts w:ascii="Be Vietnam Pro" w:hAnsi="Be Vietnam Pro" w:cs="Franklin Gothic Book"/>
          <w:color w:val="000000"/>
        </w:rPr>
        <w:t>Die Rundtour ist ca</w:t>
      </w:r>
      <w:r w:rsidRPr="007D3400">
        <w:rPr>
          <w:rFonts w:ascii="Be Vietnam Pro" w:hAnsi="Be Vietnam Pro" w:cs="Franklin Gothic Book"/>
          <w:color w:val="000000"/>
        </w:rPr>
        <w:t xml:space="preserve">. 25 Kilometer </w:t>
      </w:r>
      <w:r w:rsidR="007D3400">
        <w:rPr>
          <w:rFonts w:ascii="Be Vietnam Pro" w:hAnsi="Be Vietnam Pro" w:cs="Franklin Gothic Book"/>
          <w:color w:val="000000"/>
        </w:rPr>
        <w:t xml:space="preserve">lang und sehr gut mit der Bahn angebunden </w:t>
      </w:r>
      <w:r w:rsidRPr="007D3400">
        <w:rPr>
          <w:rFonts w:ascii="Be Vietnam Pro" w:hAnsi="Be Vietnam Pro" w:cs="Franklin Gothic Book"/>
          <w:color w:val="000000"/>
        </w:rPr>
        <w:t xml:space="preserve">(RE1). </w:t>
      </w:r>
      <w:r w:rsidR="007D3400">
        <w:rPr>
          <w:rFonts w:ascii="Be Vietnam Pro" w:hAnsi="Be Vietnam Pro" w:cs="Franklin Gothic Book"/>
          <w:color w:val="000000"/>
        </w:rPr>
        <w:t xml:space="preserve"> </w:t>
      </w:r>
      <w:hyperlink r:id="rId7" w:history="1">
        <w:r w:rsidR="007D3400" w:rsidRPr="00C9238F">
          <w:rPr>
            <w:rStyle w:val="Hyperlink"/>
            <w:rFonts w:ascii="Be Vietnam Pro" w:hAnsi="Be Vietnam Pro" w:cs="Franklin Gothic Book"/>
          </w:rPr>
          <w:t>www.industriekultur-brandenburg.de/fuerstenwalde</w:t>
        </w:r>
      </w:hyperlink>
    </w:p>
    <w:p w14:paraId="7FDBC51D" w14:textId="2293086A" w:rsidR="00897D12" w:rsidRPr="007D3400" w:rsidRDefault="00897D12" w:rsidP="00897D12">
      <w:pPr>
        <w:suppressAutoHyphens w:val="0"/>
        <w:autoSpaceDE w:val="0"/>
        <w:adjustRightInd w:val="0"/>
        <w:spacing w:after="0" w:line="240" w:lineRule="auto"/>
        <w:textAlignment w:val="auto"/>
        <w:rPr>
          <w:rFonts w:ascii="Be Vietnam Pro" w:hAnsi="Be Vietnam Pro" w:cs="Franklin Gothic Book"/>
          <w:color w:val="C84D1B"/>
        </w:rPr>
      </w:pPr>
      <w:r w:rsidRPr="007D3400">
        <w:rPr>
          <w:rFonts w:ascii="Be Vietnam Pro" w:hAnsi="Be Vietnam Pro" w:cs="Franklin Gothic Book"/>
        </w:rPr>
        <w:t xml:space="preserve"> </w:t>
      </w:r>
    </w:p>
    <w:p w14:paraId="2D25E205" w14:textId="3487A77F" w:rsidR="00897D12" w:rsidRPr="007D3400" w:rsidRDefault="00897D12" w:rsidP="00897D12">
      <w:pPr>
        <w:suppressAutoHyphens w:val="0"/>
        <w:autoSpaceDE w:val="0"/>
        <w:adjustRightInd w:val="0"/>
        <w:spacing w:after="0" w:line="240" w:lineRule="auto"/>
        <w:textAlignment w:val="auto"/>
        <w:rPr>
          <w:rFonts w:ascii="Be Vietnam Pro" w:hAnsi="Be Vietnam Pro" w:cs="Franklin Gothic Book"/>
          <w:b/>
          <w:bCs/>
        </w:rPr>
      </w:pPr>
      <w:r w:rsidRPr="007D3400">
        <w:rPr>
          <w:rFonts w:ascii="Be Vietnam Pro" w:hAnsi="Be Vietnam Pro" w:cs="Franklin Gothic Demi"/>
          <w:b/>
          <w:bCs/>
        </w:rPr>
        <w:t xml:space="preserve">Von </w:t>
      </w:r>
      <w:proofErr w:type="spellStart"/>
      <w:r w:rsidRPr="007D3400">
        <w:rPr>
          <w:rFonts w:ascii="Be Vietnam Pro" w:hAnsi="Be Vietnam Pro" w:cs="Franklin Gothic Demi"/>
          <w:b/>
          <w:bCs/>
        </w:rPr>
        <w:t>Mildenberg</w:t>
      </w:r>
      <w:proofErr w:type="spellEnd"/>
      <w:r w:rsidRPr="007D3400">
        <w:rPr>
          <w:rFonts w:ascii="Be Vietnam Pro" w:hAnsi="Be Vietnam Pro" w:cs="Franklin Gothic Demi"/>
          <w:b/>
          <w:bCs/>
        </w:rPr>
        <w:t xml:space="preserve"> nach Fürstenberg/Havel: Ziegel, Glas und viel Wasser </w:t>
      </w:r>
    </w:p>
    <w:p w14:paraId="7854A711" w14:textId="378EB709" w:rsidR="00557E16" w:rsidRDefault="00897D12" w:rsidP="00913D2C">
      <w:pPr>
        <w:suppressAutoHyphens w:val="0"/>
        <w:autoSpaceDE w:val="0"/>
        <w:adjustRightInd w:val="0"/>
        <w:spacing w:after="0" w:line="240" w:lineRule="auto"/>
        <w:textAlignment w:val="auto"/>
        <w:rPr>
          <w:rFonts w:ascii="Be Vietnam Pro" w:hAnsi="Be Vietnam Pro"/>
        </w:rPr>
      </w:pPr>
      <w:r w:rsidRPr="007D3400">
        <w:rPr>
          <w:rFonts w:ascii="Be Vietnam Pro" w:hAnsi="Be Vietnam Pro" w:cs="Franklin Gothic Book"/>
          <w:color w:val="000000"/>
        </w:rPr>
        <w:t xml:space="preserve">Wer heute durch das idyllische Havelbruch nördlich von Berlin radelt, mag kaum glauben, dass hier einst das Herz der europäischen Ziegelindustrie schlug. Auf der 54 </w:t>
      </w:r>
      <w:r w:rsidRPr="007D3400">
        <w:rPr>
          <w:rFonts w:ascii="Be Vietnam Pro" w:hAnsi="Be Vietnam Pro" w:cs="Franklin Gothic Book"/>
          <w:color w:val="000000"/>
        </w:rPr>
        <w:lastRenderedPageBreak/>
        <w:t>Kilometer langen Entdeckertour von Zehdenick nach Fürstenberg verschmelzen Industriegeschichte und Naturgenuss zu einem Erlebnis</w:t>
      </w:r>
      <w:r w:rsidR="007D3400">
        <w:rPr>
          <w:rFonts w:ascii="Be Vietnam Pro" w:hAnsi="Be Vietnam Pro" w:cs="Franklin Gothic Book"/>
          <w:color w:val="000000"/>
        </w:rPr>
        <w:t xml:space="preserve">. </w:t>
      </w:r>
      <w:r w:rsidRPr="007D3400">
        <w:rPr>
          <w:rFonts w:ascii="Be Vietnam Pro" w:hAnsi="Be Vietnam Pro"/>
        </w:rPr>
        <w:t xml:space="preserve">Die Reise beginnt in der Havelstadt Zehdenick, wo das Zisterzienserkloster und die historische Hast-Brücke den kulturellen Auftakt bilden. Von dort führt der Weg direkt in ein Naturwunder mit industriellen Wurzeln: Über 60 Tonstiche säumen den Radweg wie eine Perlenkette. Heute idyllische Badestellen, waren sie früher die Lehmquellen für das wachsende Berlin. Das Herzstück der Tour: Der Ziegeleipark </w:t>
      </w:r>
      <w:proofErr w:type="spellStart"/>
      <w:r w:rsidRPr="007D3400">
        <w:rPr>
          <w:rFonts w:ascii="Be Vietnam Pro" w:hAnsi="Be Vietnam Pro"/>
        </w:rPr>
        <w:t>Mildenberg</w:t>
      </w:r>
      <w:proofErr w:type="spellEnd"/>
      <w:r w:rsidR="00913D2C" w:rsidRPr="007D3400">
        <w:rPr>
          <w:rFonts w:ascii="Be Vietnam Pro" w:hAnsi="Be Vietnam Pro"/>
        </w:rPr>
        <w:t>.</w:t>
      </w:r>
      <w:r w:rsidR="007D3400">
        <w:rPr>
          <w:rFonts w:ascii="Be Vietnam Pro" w:hAnsi="Be Vietnam Pro"/>
        </w:rPr>
        <w:t xml:space="preserve"> </w:t>
      </w:r>
      <w:r w:rsidRPr="007D3400">
        <w:rPr>
          <w:rFonts w:ascii="Be Vietnam Pro" w:hAnsi="Be Vietnam Pro"/>
        </w:rPr>
        <w:t xml:space="preserve">Wo früher Schornsteine qualmten, rasselt heute die historische Feldbahn über das 40 Hektar große Areal. In riesigen Ringöfen und Werkstätten wird die Geschichte der Ziegelproduktion lebendig. Einst lieferten Finowmaßkähne Millionen Ziegel in die wachsende Metropole Berlin. Ein Stopp lohnt sich nicht nur für Technikfans, auf dem Abenteuerspielplatz können </w:t>
      </w:r>
      <w:r w:rsidR="007D3400">
        <w:rPr>
          <w:rFonts w:ascii="Be Vietnam Pro" w:hAnsi="Be Vietnam Pro"/>
        </w:rPr>
        <w:t>junge</w:t>
      </w:r>
      <w:r w:rsidRPr="007D3400">
        <w:rPr>
          <w:rFonts w:ascii="Be Vietnam Pro" w:hAnsi="Be Vietnam Pro"/>
        </w:rPr>
        <w:t xml:space="preserve"> </w:t>
      </w:r>
      <w:r w:rsidR="007D3400">
        <w:rPr>
          <w:rFonts w:ascii="Be Vietnam Pro" w:hAnsi="Be Vietnam Pro"/>
        </w:rPr>
        <w:t>Gäste u</w:t>
      </w:r>
      <w:r w:rsidRPr="007D3400">
        <w:rPr>
          <w:rFonts w:ascii="Be Vietnam Pro" w:hAnsi="Be Vietnam Pro"/>
        </w:rPr>
        <w:t xml:space="preserve">nd sogar ihre eigenen Ziegel streichen. </w:t>
      </w:r>
      <w:r w:rsidR="007D3400">
        <w:rPr>
          <w:rFonts w:ascii="Be Vietnam Pro" w:hAnsi="Be Vietnam Pro"/>
        </w:rPr>
        <w:t xml:space="preserve"> </w:t>
      </w:r>
      <w:r w:rsidRPr="007D3400">
        <w:rPr>
          <w:rFonts w:ascii="Be Vietnam Pro" w:hAnsi="Be Vietnam Pro"/>
        </w:rPr>
        <w:t xml:space="preserve">Danach geht es zurück in die Natur. Vorbei am Barfußpfad in Dannenwalde führt die Route zum Naturparkhaus Stechlin in Menz. Den krönenden Abschluss bildet der legendäre </w:t>
      </w:r>
      <w:proofErr w:type="spellStart"/>
      <w:r w:rsidRPr="007D3400">
        <w:rPr>
          <w:rFonts w:ascii="Be Vietnam Pro" w:hAnsi="Be Vietnam Pro"/>
        </w:rPr>
        <w:t>Stechlinsee</w:t>
      </w:r>
      <w:proofErr w:type="spellEnd"/>
      <w:r w:rsidRPr="007D3400">
        <w:rPr>
          <w:rFonts w:ascii="Be Vietnam Pro" w:hAnsi="Be Vietnam Pro"/>
        </w:rPr>
        <w:t xml:space="preserve"> in </w:t>
      </w:r>
      <w:proofErr w:type="spellStart"/>
      <w:r w:rsidRPr="007D3400">
        <w:rPr>
          <w:rFonts w:ascii="Be Vietnam Pro" w:hAnsi="Be Vietnam Pro"/>
        </w:rPr>
        <w:t>Neuglobsow</w:t>
      </w:r>
      <w:proofErr w:type="spellEnd"/>
      <w:r w:rsidRPr="007D3400">
        <w:rPr>
          <w:rFonts w:ascii="Be Vietnam Pro" w:hAnsi="Be Vietnam Pro"/>
        </w:rPr>
        <w:t xml:space="preserve">, wo das Glasmacherhaus an die Kunst der Hüttenarbeiter erinnert. In der </w:t>
      </w:r>
      <w:r w:rsidR="007D3400">
        <w:rPr>
          <w:rFonts w:ascii="Be Vietnam Pro" w:hAnsi="Be Vietnam Pro"/>
        </w:rPr>
        <w:t xml:space="preserve">Wasserstadt </w:t>
      </w:r>
      <w:r w:rsidRPr="007D3400">
        <w:rPr>
          <w:rFonts w:ascii="Be Vietnam Pro" w:hAnsi="Be Vietnam Pro"/>
        </w:rPr>
        <w:t xml:space="preserve">Stadt Fürstenberg/Havel endet diese </w:t>
      </w:r>
      <w:r w:rsidR="00557E16">
        <w:rPr>
          <w:rFonts w:ascii="Be Vietnam Pro" w:hAnsi="Be Vietnam Pro"/>
        </w:rPr>
        <w:t>Rundt</w:t>
      </w:r>
      <w:r w:rsidRPr="007D3400">
        <w:rPr>
          <w:rFonts w:ascii="Be Vietnam Pro" w:hAnsi="Be Vietnam Pro"/>
        </w:rPr>
        <w:t>our</w:t>
      </w:r>
      <w:r w:rsidR="007D3400">
        <w:rPr>
          <w:rFonts w:ascii="Be Vietnam Pro" w:hAnsi="Be Vietnam Pro"/>
        </w:rPr>
        <w:t xml:space="preserve">, die insgesamt </w:t>
      </w:r>
      <w:r w:rsidRPr="007D3400">
        <w:rPr>
          <w:rFonts w:ascii="Be Vietnam Pro" w:hAnsi="Be Vietnam Pro"/>
        </w:rPr>
        <w:t xml:space="preserve">54 Kilometer </w:t>
      </w:r>
      <w:r w:rsidR="007D3400">
        <w:rPr>
          <w:rFonts w:ascii="Be Vietnam Pro" w:hAnsi="Be Vietnam Pro"/>
        </w:rPr>
        <w:t xml:space="preserve">lang ist. </w:t>
      </w:r>
      <w:hyperlink r:id="rId8" w:history="1">
        <w:r w:rsidR="00557E16" w:rsidRPr="00C9238F">
          <w:rPr>
            <w:rStyle w:val="Hyperlink"/>
            <w:rFonts w:ascii="Be Vietnam Pro" w:hAnsi="Be Vietnam Pro"/>
          </w:rPr>
          <w:t>www.industriekultur-brandenburg.de/mildenberg</w:t>
        </w:r>
      </w:hyperlink>
    </w:p>
    <w:p w14:paraId="5DC75D45" w14:textId="7D531B8B" w:rsidR="00897D12" w:rsidRPr="007D3400" w:rsidRDefault="00897D12" w:rsidP="00913D2C">
      <w:pPr>
        <w:suppressAutoHyphens w:val="0"/>
        <w:autoSpaceDE w:val="0"/>
        <w:adjustRightInd w:val="0"/>
        <w:spacing w:after="0" w:line="240" w:lineRule="auto"/>
        <w:textAlignment w:val="auto"/>
        <w:rPr>
          <w:rFonts w:ascii="Be Vietnam Pro" w:hAnsi="Be Vietnam Pro"/>
        </w:rPr>
      </w:pPr>
      <w:r w:rsidRPr="007D3400">
        <w:rPr>
          <w:rFonts w:ascii="Be Vietnam Pro" w:hAnsi="Be Vietnam Pro"/>
        </w:rPr>
        <w:t xml:space="preserve"> </w:t>
      </w:r>
    </w:p>
    <w:p w14:paraId="445201EC" w14:textId="77777777" w:rsidR="00897D12" w:rsidRPr="007D3400" w:rsidRDefault="00897D12" w:rsidP="00897D12">
      <w:pPr>
        <w:suppressAutoHyphens w:val="0"/>
        <w:autoSpaceDE w:val="0"/>
        <w:adjustRightInd w:val="0"/>
        <w:spacing w:after="0" w:line="240" w:lineRule="auto"/>
        <w:textAlignment w:val="auto"/>
        <w:rPr>
          <w:rFonts w:ascii="Be Vietnam Pro" w:hAnsi="Be Vietnam Pro"/>
          <w:color w:val="C84D1B"/>
        </w:rPr>
      </w:pPr>
    </w:p>
    <w:p w14:paraId="19209D1E" w14:textId="0982E86D" w:rsidR="00897D12" w:rsidRPr="007D3400" w:rsidRDefault="00897D12" w:rsidP="00897D12">
      <w:pPr>
        <w:suppressAutoHyphens w:val="0"/>
        <w:autoSpaceDE w:val="0"/>
        <w:adjustRightInd w:val="0"/>
        <w:spacing w:after="0" w:line="240" w:lineRule="auto"/>
        <w:textAlignment w:val="auto"/>
        <w:rPr>
          <w:rFonts w:ascii="Be Vietnam Pro" w:hAnsi="Be Vietnam Pro" w:cs="Franklin Gothic Book"/>
          <w:b/>
          <w:bCs/>
        </w:rPr>
      </w:pPr>
      <w:r w:rsidRPr="007D3400">
        <w:rPr>
          <w:rFonts w:ascii="Be Vietnam Pro" w:hAnsi="Be Vietnam Pro" w:cs="Franklin Gothic Demi"/>
          <w:b/>
          <w:bCs/>
        </w:rPr>
        <w:t xml:space="preserve">Baruther Glashütte und Umgebung: Industriekultur im Urstromtal </w:t>
      </w:r>
    </w:p>
    <w:p w14:paraId="7221E2D3" w14:textId="1181A914" w:rsidR="00897D12" w:rsidRPr="007D3400" w:rsidRDefault="00897D12" w:rsidP="00897D12">
      <w:pPr>
        <w:suppressAutoHyphens w:val="0"/>
        <w:autoSpaceDE w:val="0"/>
        <w:adjustRightInd w:val="0"/>
        <w:spacing w:after="0" w:line="240" w:lineRule="auto"/>
        <w:textAlignment w:val="auto"/>
        <w:rPr>
          <w:rFonts w:ascii="Be Vietnam Pro" w:hAnsi="Be Vietnam Pro" w:cs="Franklin Gothic Book"/>
          <w:color w:val="000000"/>
        </w:rPr>
      </w:pPr>
      <w:r w:rsidRPr="007D3400">
        <w:rPr>
          <w:rFonts w:ascii="Be Vietnam Pro" w:hAnsi="Be Vietnam Pro" w:cs="Franklin Gothic Book"/>
          <w:color w:val="000000"/>
        </w:rPr>
        <w:t xml:space="preserve">Vom Bahnhof </w:t>
      </w:r>
      <w:proofErr w:type="spellStart"/>
      <w:r w:rsidRPr="007D3400">
        <w:rPr>
          <w:rFonts w:ascii="Be Vietnam Pro" w:hAnsi="Be Vietnam Pro" w:cs="Franklin Gothic Book"/>
          <w:color w:val="000000"/>
        </w:rPr>
        <w:t>Klasdorf</w:t>
      </w:r>
      <w:proofErr w:type="spellEnd"/>
      <w:r w:rsidRPr="007D3400">
        <w:rPr>
          <w:rFonts w:ascii="Be Vietnam Pro" w:hAnsi="Be Vietnam Pro" w:cs="Franklin Gothic Book"/>
          <w:color w:val="000000"/>
        </w:rPr>
        <w:t xml:space="preserve"> aus führt der Weg durch </w:t>
      </w:r>
      <w:r w:rsidR="00557E16">
        <w:rPr>
          <w:rFonts w:ascii="Be Vietnam Pro" w:hAnsi="Be Vietnam Pro" w:cs="Franklin Gothic Book"/>
          <w:color w:val="000000"/>
        </w:rPr>
        <w:t xml:space="preserve">das </w:t>
      </w:r>
      <w:r w:rsidR="00557E16" w:rsidRPr="007D3400">
        <w:rPr>
          <w:rFonts w:ascii="Be Vietnam Pro" w:hAnsi="Be Vietnam Pro" w:cs="Franklin Gothic Book"/>
          <w:color w:val="000000"/>
        </w:rPr>
        <w:t>Baruther Urstromtal</w:t>
      </w:r>
      <w:r w:rsidR="00557E16" w:rsidRPr="007D3400">
        <w:rPr>
          <w:rFonts w:ascii="Be Vietnam Pro" w:hAnsi="Be Vietnam Pro" w:cs="Franklin Gothic Book"/>
          <w:color w:val="000000"/>
        </w:rPr>
        <w:t xml:space="preserve"> </w:t>
      </w:r>
      <w:r w:rsidRPr="007D3400">
        <w:rPr>
          <w:rFonts w:ascii="Be Vietnam Pro" w:hAnsi="Be Vietnam Pro" w:cs="Franklin Gothic Book"/>
          <w:color w:val="000000"/>
        </w:rPr>
        <w:t>direkt in ein lebendiges Denkmal</w:t>
      </w:r>
      <w:r w:rsidR="00557E16">
        <w:rPr>
          <w:rFonts w:ascii="Be Vietnam Pro" w:hAnsi="Be Vietnam Pro" w:cs="Franklin Gothic Book"/>
          <w:color w:val="000000"/>
        </w:rPr>
        <w:t xml:space="preserve">: </w:t>
      </w:r>
      <w:r w:rsidRPr="007D3400">
        <w:rPr>
          <w:rFonts w:ascii="Be Vietnam Pro" w:hAnsi="Be Vietnam Pro" w:cs="Franklin Gothic Book"/>
          <w:color w:val="000000"/>
        </w:rPr>
        <w:t>Die Baruther Glashütte, das Glasmacherdorf im Fläming</w:t>
      </w:r>
      <w:r w:rsidR="00557E16">
        <w:rPr>
          <w:rFonts w:ascii="Be Vietnam Pro" w:hAnsi="Be Vietnam Pro" w:cs="Franklin Gothic Book"/>
          <w:color w:val="000000"/>
        </w:rPr>
        <w:t xml:space="preserve">. </w:t>
      </w:r>
      <w:r w:rsidRPr="007D3400">
        <w:rPr>
          <w:rFonts w:ascii="Be Vietnam Pro" w:hAnsi="Be Vietnam Pro" w:cs="Franklin Gothic Book"/>
          <w:color w:val="000000"/>
        </w:rPr>
        <w:t xml:space="preserve"> </w:t>
      </w:r>
    </w:p>
    <w:p w14:paraId="5B849C24" w14:textId="77777777" w:rsidR="00557E16" w:rsidRDefault="00897D12" w:rsidP="00557E16">
      <w:pPr>
        <w:suppressAutoHyphens w:val="0"/>
        <w:autoSpaceDE w:val="0"/>
        <w:adjustRightInd w:val="0"/>
        <w:spacing w:after="0" w:line="240" w:lineRule="auto"/>
        <w:textAlignment w:val="auto"/>
        <w:rPr>
          <w:rFonts w:ascii="Be Vietnam Pro" w:hAnsi="Be Vietnam Pro"/>
        </w:rPr>
      </w:pPr>
      <w:r w:rsidRPr="007D3400">
        <w:rPr>
          <w:rFonts w:ascii="Be Vietnam Pro" w:hAnsi="Be Vietnam Pro" w:cs="Franklin Gothic Book"/>
          <w:color w:val="000000"/>
        </w:rPr>
        <w:t>Das Herzstück der Tour: Museum und Glasstudio Baruther Glashütte</w:t>
      </w:r>
      <w:r w:rsidR="00913D2C" w:rsidRPr="007D3400">
        <w:rPr>
          <w:rFonts w:ascii="Be Vietnam Pro" w:hAnsi="Be Vietnam Pro" w:cs="Franklin Gothic Book"/>
          <w:color w:val="000000"/>
        </w:rPr>
        <w:t>.</w:t>
      </w:r>
      <w:r w:rsidRPr="007D3400">
        <w:rPr>
          <w:rFonts w:ascii="Be Vietnam Pro" w:hAnsi="Be Vietnam Pro" w:cs="Franklin Gothic Book"/>
          <w:color w:val="000000"/>
        </w:rPr>
        <w:t xml:space="preserve"> In der „Neuen Hütte“ wird Geschichte transparent. Das Museum hütet nicht nur das Erbe von Reinhold Burger, dem Erfinder der Thermosflasche, sondern lässt </w:t>
      </w:r>
      <w:r w:rsidR="00557E16">
        <w:rPr>
          <w:rFonts w:ascii="Be Vietnam Pro" w:hAnsi="Be Vietnam Pro" w:cs="Franklin Gothic Book"/>
          <w:color w:val="000000"/>
        </w:rPr>
        <w:t xml:space="preserve">Gäste </w:t>
      </w:r>
      <w:r w:rsidRPr="007D3400">
        <w:rPr>
          <w:rFonts w:ascii="Be Vietnam Pro" w:hAnsi="Be Vietnam Pro" w:cs="Franklin Gothic Book"/>
          <w:color w:val="000000"/>
        </w:rPr>
        <w:t xml:space="preserve">im Glasstudio live miterleben, wie aus einer glühenden Masse kunstvolle Objekte entstehen. Im 19. Jahrhundert war der kleine Ort Brandenburgs größter Glaserzeuger. Lampenschirme aus Milchglas erhellten damals Berliner Wohnungen und Salons. Heute leben Künstlerinnen und Kunsthandwerkerinnen im Dorf und zeigen den Gästen ihr Handwerk. Die Glasmachenden vor Ort vermitteln das immaterielle Kulturerbe der manuellen Glasfertigung. Weiter geht es zum Wildpark Johannismühle, wo Wölfe und Bären in weitläufigen Gehegen zu Hause sind, bevor der Schlosspark in Baruth, gestaltet von Peter Joseph Lenné, zum Picknick einlädt. </w:t>
      </w:r>
      <w:r w:rsidR="00557E16">
        <w:rPr>
          <w:rFonts w:ascii="Be Vietnam Pro" w:hAnsi="Be Vietnam Pro" w:cs="Franklin Gothic Book"/>
          <w:color w:val="000000"/>
        </w:rPr>
        <w:t xml:space="preserve">Die Tour ist 25 Kilometer lang und startet und endet am </w:t>
      </w:r>
      <w:r w:rsidRPr="007D3400">
        <w:rPr>
          <w:rFonts w:ascii="Be Vietnam Pro" w:hAnsi="Be Vietnam Pro"/>
        </w:rPr>
        <w:t xml:space="preserve">Museumsdorf Glashütte/Bahnhof </w:t>
      </w:r>
      <w:proofErr w:type="spellStart"/>
      <w:r w:rsidRPr="007D3400">
        <w:rPr>
          <w:rFonts w:ascii="Be Vietnam Pro" w:hAnsi="Be Vietnam Pro"/>
        </w:rPr>
        <w:t>Klasdorf</w:t>
      </w:r>
      <w:proofErr w:type="spellEnd"/>
      <w:r w:rsidR="00557E16">
        <w:rPr>
          <w:rFonts w:ascii="Be Vietnam Pro" w:hAnsi="Be Vietnam Pro"/>
        </w:rPr>
        <w:t>.</w:t>
      </w:r>
      <w:r w:rsidRPr="007D3400">
        <w:rPr>
          <w:rFonts w:ascii="Be Vietnam Pro" w:hAnsi="Be Vietnam Pro"/>
        </w:rPr>
        <w:t xml:space="preserve"> </w:t>
      </w:r>
    </w:p>
    <w:p w14:paraId="4E43348A" w14:textId="17E9274B" w:rsidR="00557E16" w:rsidRDefault="00557E16" w:rsidP="00557E16">
      <w:pPr>
        <w:suppressAutoHyphens w:val="0"/>
        <w:autoSpaceDE w:val="0"/>
        <w:adjustRightInd w:val="0"/>
        <w:spacing w:after="0" w:line="240" w:lineRule="auto"/>
        <w:textAlignment w:val="auto"/>
        <w:rPr>
          <w:rFonts w:ascii="Be Vietnam Pro" w:hAnsi="Be Vietnam Pro"/>
        </w:rPr>
      </w:pPr>
      <w:hyperlink r:id="rId9" w:history="1">
        <w:r w:rsidRPr="00C9238F">
          <w:rPr>
            <w:rStyle w:val="Hyperlink"/>
            <w:rFonts w:ascii="Be Vietnam Pro" w:hAnsi="Be Vietnam Pro"/>
          </w:rPr>
          <w:t>www.industriekultur-brandenburg.de/baruth</w:t>
        </w:r>
      </w:hyperlink>
    </w:p>
    <w:p w14:paraId="1D7BBE64" w14:textId="0966F7F5" w:rsidR="00897D12" w:rsidRPr="007D3400" w:rsidRDefault="00897D12" w:rsidP="00557E16">
      <w:pPr>
        <w:suppressAutoHyphens w:val="0"/>
        <w:autoSpaceDE w:val="0"/>
        <w:adjustRightInd w:val="0"/>
        <w:spacing w:after="0" w:line="240" w:lineRule="auto"/>
        <w:textAlignment w:val="auto"/>
        <w:rPr>
          <w:rFonts w:ascii="Be Vietnam Pro" w:hAnsi="Be Vietnam Pro"/>
        </w:rPr>
      </w:pPr>
      <w:r w:rsidRPr="007D3400">
        <w:rPr>
          <w:rFonts w:ascii="Be Vietnam Pro" w:hAnsi="Be Vietnam Pro"/>
        </w:rPr>
        <w:t xml:space="preserve"> </w:t>
      </w:r>
    </w:p>
    <w:p w14:paraId="5A8D1C7C" w14:textId="77777777" w:rsidR="00557E16" w:rsidRDefault="00897D12" w:rsidP="00897D12">
      <w:pPr>
        <w:suppressAutoHyphens w:val="0"/>
        <w:autoSpaceDE w:val="0"/>
        <w:adjustRightInd w:val="0"/>
        <w:spacing w:after="0" w:line="240" w:lineRule="auto"/>
        <w:textAlignment w:val="auto"/>
        <w:rPr>
          <w:rFonts w:ascii="Be Vietnam Pro" w:hAnsi="Be Vietnam Pro" w:cs="Franklin Gothic Book"/>
          <w:b/>
          <w:bCs/>
          <w:color w:val="000000"/>
        </w:rPr>
      </w:pPr>
      <w:r w:rsidRPr="007D3400">
        <w:rPr>
          <w:rFonts w:ascii="Be Vietnam Pro" w:hAnsi="Be Vietnam Pro" w:cs="Franklin Gothic Book"/>
          <w:b/>
          <w:bCs/>
          <w:color w:val="000000"/>
        </w:rPr>
        <w:br/>
        <w:t xml:space="preserve">Alle Details, Kartenmaterial und </w:t>
      </w:r>
      <w:r w:rsidR="00557E16">
        <w:rPr>
          <w:rFonts w:ascii="Be Vietnam Pro" w:hAnsi="Be Vietnam Pro" w:cs="Franklin Gothic Book"/>
          <w:b/>
          <w:bCs/>
          <w:color w:val="000000"/>
        </w:rPr>
        <w:t xml:space="preserve">viele </w:t>
      </w:r>
      <w:r w:rsidRPr="007D3400">
        <w:rPr>
          <w:rFonts w:ascii="Be Vietnam Pro" w:hAnsi="Be Vietnam Pro" w:cs="Franklin Gothic Book"/>
          <w:b/>
          <w:bCs/>
          <w:color w:val="000000"/>
        </w:rPr>
        <w:t xml:space="preserve">weitere Tourenvorschläge </w:t>
      </w:r>
      <w:r w:rsidR="00557E16">
        <w:rPr>
          <w:rFonts w:ascii="Be Vietnam Pro" w:hAnsi="Be Vietnam Pro" w:cs="Franklin Gothic Book"/>
          <w:b/>
          <w:bCs/>
          <w:color w:val="000000"/>
        </w:rPr>
        <w:t xml:space="preserve">gibt es unter: </w:t>
      </w:r>
    </w:p>
    <w:p w14:paraId="38154B8D" w14:textId="2B89E1DE" w:rsidR="00897D12" w:rsidRPr="007D3400" w:rsidRDefault="00557E16" w:rsidP="00897D12">
      <w:pPr>
        <w:suppressAutoHyphens w:val="0"/>
        <w:autoSpaceDE w:val="0"/>
        <w:adjustRightInd w:val="0"/>
        <w:spacing w:after="0" w:line="240" w:lineRule="auto"/>
        <w:textAlignment w:val="auto"/>
        <w:rPr>
          <w:rFonts w:ascii="Be Vietnam Pro" w:hAnsi="Be Vietnam Pro" w:cs="Franklin Gothic Book"/>
        </w:rPr>
      </w:pPr>
      <w:hyperlink r:id="rId10" w:history="1">
        <w:r w:rsidRPr="00C9238F">
          <w:rPr>
            <w:rStyle w:val="Hyperlink"/>
            <w:rFonts w:ascii="Be Vietnam Pro" w:hAnsi="Be Vietnam Pro" w:cs="Franklin Gothic Book"/>
          </w:rPr>
          <w:t>www.industriekultur-brandenburg.de</w:t>
        </w:r>
      </w:hyperlink>
      <w:r w:rsidR="00897D12" w:rsidRPr="007D3400">
        <w:rPr>
          <w:rFonts w:ascii="Be Vietnam Pro" w:hAnsi="Be Vietnam Pro" w:cs="Franklin Gothic Book"/>
        </w:rPr>
        <w:br/>
      </w:r>
      <w:hyperlink r:id="rId11" w:history="1">
        <w:r w:rsidR="00897D12" w:rsidRPr="007D3400">
          <w:rPr>
            <w:rStyle w:val="Hyperlink"/>
            <w:rFonts w:ascii="Be Vietnam Pro" w:hAnsi="Be Vietnam Pro" w:cs="Franklin Gothic Book"/>
          </w:rPr>
          <w:t>www.museen-brandenburg.de</w:t>
        </w:r>
      </w:hyperlink>
      <w:r w:rsidR="00897D12" w:rsidRPr="007D3400">
        <w:rPr>
          <w:rFonts w:ascii="Be Vietnam Pro" w:hAnsi="Be Vietnam Pro" w:cs="Franklin Gothic Book"/>
        </w:rPr>
        <w:br/>
      </w:r>
      <w:r w:rsidR="00897D12" w:rsidRPr="007D3400">
        <w:rPr>
          <w:rFonts w:ascii="Be Vietnam Pro" w:hAnsi="Be Vietnam Pro" w:cs="Franklin Gothic Book"/>
        </w:rPr>
        <w:br/>
      </w:r>
      <w:r w:rsidR="00897D12" w:rsidRPr="007D3400">
        <w:rPr>
          <w:rFonts w:ascii="Be Vietnam Pro" w:hAnsi="Be Vietnam Pro" w:cs="Franklin Gothic Book"/>
          <w:b/>
          <w:bCs/>
        </w:rPr>
        <w:t xml:space="preserve">Weitere Informationen unter: </w:t>
      </w:r>
      <w:r w:rsidR="00897D12" w:rsidRPr="007D3400">
        <w:rPr>
          <w:rFonts w:ascii="Be Vietnam Pro" w:hAnsi="Be Vietnam Pro" w:cs="Franklin Gothic Book"/>
        </w:rPr>
        <w:br/>
      </w:r>
      <w:hyperlink r:id="rId12" w:history="1">
        <w:r w:rsidR="00897D12" w:rsidRPr="007D3400">
          <w:rPr>
            <w:rStyle w:val="Hyperlink"/>
            <w:rFonts w:ascii="Be Vietnam Pro" w:hAnsi="Be Vietnam Pro" w:cs="Franklin Gothic Book"/>
          </w:rPr>
          <w:t>www.reiseland-brandenburg.de</w:t>
        </w:r>
      </w:hyperlink>
      <w:r w:rsidR="00897D12" w:rsidRPr="007D3400">
        <w:rPr>
          <w:rFonts w:ascii="Be Vietnam Pro" w:hAnsi="Be Vietnam Pro" w:cs="Franklin Gothic Book"/>
        </w:rPr>
        <w:br/>
      </w:r>
    </w:p>
    <w:p w14:paraId="62FCB775" w14:textId="0CFBEF3A" w:rsidR="00897D12" w:rsidRPr="007D3400" w:rsidRDefault="00897D12" w:rsidP="00897D12">
      <w:pPr>
        <w:suppressAutoHyphens w:val="0"/>
        <w:autoSpaceDE w:val="0"/>
        <w:adjustRightInd w:val="0"/>
        <w:spacing w:after="0" w:line="240" w:lineRule="auto"/>
        <w:textAlignment w:val="auto"/>
        <w:rPr>
          <w:rFonts w:ascii="Be Vietnam Pro" w:hAnsi="Be Vietnam Pro" w:cs="Franklin Gothic Book"/>
        </w:rPr>
      </w:pPr>
      <w:r w:rsidRPr="007D3400">
        <w:rPr>
          <w:rFonts w:ascii="Be Vietnam Pro" w:hAnsi="Be Vietnam Pro" w:cs="Franklin Gothic Book"/>
        </w:rPr>
        <w:br/>
      </w:r>
      <w:r w:rsidRPr="007D3400">
        <w:rPr>
          <w:rFonts w:ascii="Be Vietnam Pro" w:hAnsi="Be Vietnam Pro" w:cs="Franklin Gothic Book"/>
        </w:rPr>
        <w:br/>
      </w:r>
    </w:p>
    <w:sectPr w:rsidR="00897D12" w:rsidRPr="007D3400">
      <w:headerReference w:type="default" r:id="rId13"/>
      <w:footerReference w:type="default" r:id="rId14"/>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toneSan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57EE3330"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Amtsgericht Potsdam, HRB 11403, Ust-</w:t>
    </w:r>
    <w:proofErr w:type="spellStart"/>
    <w:r w:rsidR="004D39BB" w:rsidRPr="004D39BB">
      <w:rPr>
        <w:rFonts w:ascii="Be Vietnam Pro" w:eastAsia="Calibri" w:hAnsi="Be Vietnam Pro" w:cs="Arial"/>
        <w:b w:val="0"/>
        <w:sz w:val="18"/>
        <w:szCs w:val="18"/>
        <w:lang w:eastAsia="en-US"/>
      </w:rPr>
      <w:t>IdNr</w:t>
    </w:r>
    <w:proofErr w:type="spellEnd"/>
    <w:r w:rsidR="004D39BB" w:rsidRPr="004D39BB">
      <w:rPr>
        <w:rFonts w:ascii="Be Vietnam Pro" w:eastAsia="Calibri" w:hAnsi="Be Vietnam Pro" w:cs="Arial"/>
        <w:b w:val="0"/>
        <w:sz w:val="18"/>
        <w:szCs w:val="18"/>
        <w:lang w:eastAsia="en-US"/>
      </w:rPr>
      <w:t>.: DE194533636</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 des Aufsichtsrates: Staatssekretärin  Dr. Friederike Haase</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88BDD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48D9D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7F850F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13DAE6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3EBF0A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6E736B"/>
    <w:multiLevelType w:val="multilevel"/>
    <w:tmpl w:val="3466A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996874"/>
    <w:multiLevelType w:val="hybridMultilevel"/>
    <w:tmpl w:val="B82043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4836BE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88226047">
    <w:abstractNumId w:val="5"/>
  </w:num>
  <w:num w:numId="2" w16cid:durableId="1732338902">
    <w:abstractNumId w:val="0"/>
  </w:num>
  <w:num w:numId="3" w16cid:durableId="601302851">
    <w:abstractNumId w:val="3"/>
  </w:num>
  <w:num w:numId="4" w16cid:durableId="1781996456">
    <w:abstractNumId w:val="7"/>
  </w:num>
  <w:num w:numId="5" w16cid:durableId="966618332">
    <w:abstractNumId w:val="1"/>
  </w:num>
  <w:num w:numId="6" w16cid:durableId="36322449">
    <w:abstractNumId w:val="4"/>
  </w:num>
  <w:num w:numId="7" w16cid:durableId="1481652390">
    <w:abstractNumId w:val="2"/>
  </w:num>
  <w:num w:numId="8" w16cid:durableId="11443552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544CE"/>
    <w:rsid w:val="00083F8F"/>
    <w:rsid w:val="00085E8D"/>
    <w:rsid w:val="00085EAE"/>
    <w:rsid w:val="000A07C8"/>
    <w:rsid w:val="000A5770"/>
    <w:rsid w:val="000B48E5"/>
    <w:rsid w:val="000C1E81"/>
    <w:rsid w:val="000C50BD"/>
    <w:rsid w:val="000E29D6"/>
    <w:rsid w:val="000E2DC1"/>
    <w:rsid w:val="000E6E35"/>
    <w:rsid w:val="000F5C79"/>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200208"/>
    <w:rsid w:val="002019F0"/>
    <w:rsid w:val="002157C9"/>
    <w:rsid w:val="0022791E"/>
    <w:rsid w:val="002421A3"/>
    <w:rsid w:val="0024560E"/>
    <w:rsid w:val="00247245"/>
    <w:rsid w:val="00252B25"/>
    <w:rsid w:val="002579FF"/>
    <w:rsid w:val="00263A89"/>
    <w:rsid w:val="0026515C"/>
    <w:rsid w:val="00270868"/>
    <w:rsid w:val="00270880"/>
    <w:rsid w:val="002920D2"/>
    <w:rsid w:val="0029288A"/>
    <w:rsid w:val="00293757"/>
    <w:rsid w:val="002A06D3"/>
    <w:rsid w:val="002A3F7A"/>
    <w:rsid w:val="002A60FC"/>
    <w:rsid w:val="002B0602"/>
    <w:rsid w:val="002B49DC"/>
    <w:rsid w:val="002D2BBA"/>
    <w:rsid w:val="00310566"/>
    <w:rsid w:val="0031401B"/>
    <w:rsid w:val="003208D4"/>
    <w:rsid w:val="00323C92"/>
    <w:rsid w:val="00324277"/>
    <w:rsid w:val="0032506C"/>
    <w:rsid w:val="00325F90"/>
    <w:rsid w:val="00334362"/>
    <w:rsid w:val="00340BCD"/>
    <w:rsid w:val="00344F99"/>
    <w:rsid w:val="00361617"/>
    <w:rsid w:val="00377897"/>
    <w:rsid w:val="00382CB7"/>
    <w:rsid w:val="003910CF"/>
    <w:rsid w:val="00397AD0"/>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1786F"/>
    <w:rsid w:val="0042256C"/>
    <w:rsid w:val="00434DB7"/>
    <w:rsid w:val="0044279E"/>
    <w:rsid w:val="00444C86"/>
    <w:rsid w:val="004462CF"/>
    <w:rsid w:val="004467CD"/>
    <w:rsid w:val="00452504"/>
    <w:rsid w:val="0046468F"/>
    <w:rsid w:val="00486AB9"/>
    <w:rsid w:val="004933EE"/>
    <w:rsid w:val="00494BFE"/>
    <w:rsid w:val="00495D0B"/>
    <w:rsid w:val="004A23C0"/>
    <w:rsid w:val="004A2ABB"/>
    <w:rsid w:val="004A535B"/>
    <w:rsid w:val="004A7F84"/>
    <w:rsid w:val="004B5201"/>
    <w:rsid w:val="004B6CE8"/>
    <w:rsid w:val="004C17F1"/>
    <w:rsid w:val="004C4FC7"/>
    <w:rsid w:val="004D2752"/>
    <w:rsid w:val="004D39BB"/>
    <w:rsid w:val="004D60EE"/>
    <w:rsid w:val="004F08C8"/>
    <w:rsid w:val="004F141A"/>
    <w:rsid w:val="004F50A8"/>
    <w:rsid w:val="005133F4"/>
    <w:rsid w:val="00515D0E"/>
    <w:rsid w:val="00527458"/>
    <w:rsid w:val="00535822"/>
    <w:rsid w:val="0053635D"/>
    <w:rsid w:val="005412C6"/>
    <w:rsid w:val="005449EB"/>
    <w:rsid w:val="0055190B"/>
    <w:rsid w:val="00557E16"/>
    <w:rsid w:val="00562E57"/>
    <w:rsid w:val="00580254"/>
    <w:rsid w:val="00586F3C"/>
    <w:rsid w:val="00592CE3"/>
    <w:rsid w:val="005A3318"/>
    <w:rsid w:val="005A601E"/>
    <w:rsid w:val="005B05AF"/>
    <w:rsid w:val="005B0AC0"/>
    <w:rsid w:val="005B7C75"/>
    <w:rsid w:val="005D0DBF"/>
    <w:rsid w:val="005D2426"/>
    <w:rsid w:val="005D7258"/>
    <w:rsid w:val="005E2638"/>
    <w:rsid w:val="005E673E"/>
    <w:rsid w:val="005E7F5C"/>
    <w:rsid w:val="00614027"/>
    <w:rsid w:val="00623891"/>
    <w:rsid w:val="0062776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3495"/>
    <w:rsid w:val="006B3A9E"/>
    <w:rsid w:val="006C1A23"/>
    <w:rsid w:val="006D33DC"/>
    <w:rsid w:val="006E4970"/>
    <w:rsid w:val="006F382D"/>
    <w:rsid w:val="00702074"/>
    <w:rsid w:val="00721B55"/>
    <w:rsid w:val="00721DDA"/>
    <w:rsid w:val="007318D9"/>
    <w:rsid w:val="007422FE"/>
    <w:rsid w:val="007555A4"/>
    <w:rsid w:val="00763B4C"/>
    <w:rsid w:val="00763D53"/>
    <w:rsid w:val="0076730D"/>
    <w:rsid w:val="00771EB5"/>
    <w:rsid w:val="0077676A"/>
    <w:rsid w:val="007769C3"/>
    <w:rsid w:val="00794E7D"/>
    <w:rsid w:val="007959FD"/>
    <w:rsid w:val="007962AA"/>
    <w:rsid w:val="007A2D42"/>
    <w:rsid w:val="007A7F59"/>
    <w:rsid w:val="007B7AFD"/>
    <w:rsid w:val="007D3400"/>
    <w:rsid w:val="007D4FFC"/>
    <w:rsid w:val="007D72F2"/>
    <w:rsid w:val="00815841"/>
    <w:rsid w:val="008174E6"/>
    <w:rsid w:val="00830099"/>
    <w:rsid w:val="008322F8"/>
    <w:rsid w:val="00832422"/>
    <w:rsid w:val="00835641"/>
    <w:rsid w:val="00844693"/>
    <w:rsid w:val="00853CBD"/>
    <w:rsid w:val="008716D2"/>
    <w:rsid w:val="008806B6"/>
    <w:rsid w:val="008867A7"/>
    <w:rsid w:val="00887B67"/>
    <w:rsid w:val="0089247A"/>
    <w:rsid w:val="00897D12"/>
    <w:rsid w:val="008A0A8E"/>
    <w:rsid w:val="008A0EAD"/>
    <w:rsid w:val="008A7845"/>
    <w:rsid w:val="008D6896"/>
    <w:rsid w:val="008D7914"/>
    <w:rsid w:val="008F2CAA"/>
    <w:rsid w:val="00913CF7"/>
    <w:rsid w:val="00913D2C"/>
    <w:rsid w:val="00916EFA"/>
    <w:rsid w:val="00921BF8"/>
    <w:rsid w:val="00927DE5"/>
    <w:rsid w:val="00933624"/>
    <w:rsid w:val="00936BC6"/>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F30F2"/>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A09A6"/>
    <w:rsid w:val="00AA5079"/>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A0054"/>
    <w:rsid w:val="00BC36B4"/>
    <w:rsid w:val="00BC5CD6"/>
    <w:rsid w:val="00BD18B5"/>
    <w:rsid w:val="00BD50C2"/>
    <w:rsid w:val="00BE1C33"/>
    <w:rsid w:val="00C01E78"/>
    <w:rsid w:val="00C06D82"/>
    <w:rsid w:val="00C12AC3"/>
    <w:rsid w:val="00C15129"/>
    <w:rsid w:val="00C4650E"/>
    <w:rsid w:val="00C50611"/>
    <w:rsid w:val="00C53B77"/>
    <w:rsid w:val="00C54B72"/>
    <w:rsid w:val="00C642EF"/>
    <w:rsid w:val="00C83DB3"/>
    <w:rsid w:val="00C853F0"/>
    <w:rsid w:val="00C87B87"/>
    <w:rsid w:val="00C963A7"/>
    <w:rsid w:val="00CA0C9B"/>
    <w:rsid w:val="00CA72AB"/>
    <w:rsid w:val="00CA7D89"/>
    <w:rsid w:val="00CB2AFF"/>
    <w:rsid w:val="00CC187A"/>
    <w:rsid w:val="00CD06CB"/>
    <w:rsid w:val="00CD5D6B"/>
    <w:rsid w:val="00CE0E8D"/>
    <w:rsid w:val="00CE0F37"/>
    <w:rsid w:val="00CE542F"/>
    <w:rsid w:val="00CF01BC"/>
    <w:rsid w:val="00CF52FE"/>
    <w:rsid w:val="00D04B11"/>
    <w:rsid w:val="00D16433"/>
    <w:rsid w:val="00D27F91"/>
    <w:rsid w:val="00D41985"/>
    <w:rsid w:val="00D45E1B"/>
    <w:rsid w:val="00D470C5"/>
    <w:rsid w:val="00D527DD"/>
    <w:rsid w:val="00D52B62"/>
    <w:rsid w:val="00D56F92"/>
    <w:rsid w:val="00D61AE3"/>
    <w:rsid w:val="00D72986"/>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51144"/>
    <w:rsid w:val="00E60875"/>
    <w:rsid w:val="00E61F8F"/>
    <w:rsid w:val="00E62B72"/>
    <w:rsid w:val="00E64738"/>
    <w:rsid w:val="00E81D22"/>
    <w:rsid w:val="00E82C17"/>
    <w:rsid w:val="00E84BCC"/>
    <w:rsid w:val="00E91241"/>
    <w:rsid w:val="00E94C8D"/>
    <w:rsid w:val="00EA1C81"/>
    <w:rsid w:val="00EA4644"/>
    <w:rsid w:val="00EA633C"/>
    <w:rsid w:val="00EB1A52"/>
    <w:rsid w:val="00EB331B"/>
    <w:rsid w:val="00EB5D8D"/>
    <w:rsid w:val="00EB6130"/>
    <w:rsid w:val="00EB7F61"/>
    <w:rsid w:val="00ED53D7"/>
    <w:rsid w:val="00EE04E3"/>
    <w:rsid w:val="00F30671"/>
    <w:rsid w:val="00F31222"/>
    <w:rsid w:val="00F32001"/>
    <w:rsid w:val="00F40696"/>
    <w:rsid w:val="00F41EE9"/>
    <w:rsid w:val="00F545DF"/>
    <w:rsid w:val="00F656F0"/>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CE0E8D"/>
    <w:rPr>
      <w:color w:val="605E5C"/>
      <w:shd w:val="clear" w:color="auto" w:fill="E1DFDD"/>
    </w:rPr>
  </w:style>
  <w:style w:type="paragraph" w:styleId="Listenabsatz">
    <w:name w:val="List Paragraph"/>
    <w:basedOn w:val="Standard"/>
    <w:uiPriority w:val="34"/>
    <w:qFormat/>
    <w:rsid w:val="00913D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dustriekultur-brandenburg.de/mildenber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ndustriekultur-brandenburg.de/fuerstenwalde" TargetMode="External"/><Relationship Id="rId12" Type="http://schemas.openxmlformats.org/officeDocument/2006/relationships/hyperlink" Target="http://www.reiseland-brandenburg.d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useen-brandenburg.d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industriekultur-brandenburg.de" TargetMode="External"/><Relationship Id="rId4" Type="http://schemas.openxmlformats.org/officeDocument/2006/relationships/webSettings" Target="webSettings.xml"/><Relationship Id="rId9" Type="http://schemas.openxmlformats.org/officeDocument/2006/relationships/hyperlink" Target="http://www.industriekultur-brandenburg.de/baruth"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811</Words>
  <Characters>5116</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Kunkel, Birgit</cp:lastModifiedBy>
  <cp:revision>7</cp:revision>
  <cp:lastPrinted>2023-06-02T09:50:00Z</cp:lastPrinted>
  <dcterms:created xsi:type="dcterms:W3CDTF">2026-03-23T12:00:00Z</dcterms:created>
  <dcterms:modified xsi:type="dcterms:W3CDTF">2026-03-23T12:47:00Z</dcterms:modified>
</cp:coreProperties>
</file>