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722" w:rsidRDefault="00881722" w:rsidP="00881722">
      <w:pPr>
        <w:jc w:val="center"/>
        <w:rPr>
          <w:rFonts w:ascii="Arial" w:hAnsi="Arial" w:cs="Arial"/>
          <w:sz w:val="20"/>
          <w:szCs w:val="20"/>
        </w:rPr>
      </w:pPr>
      <w:r>
        <w:rPr>
          <w:rFonts w:ascii="Verdana" w:hAnsi="Verdana"/>
          <w:b/>
          <w:bCs/>
          <w:noProof/>
          <w:color w:val="004F9D"/>
          <w:lang w:eastAsia="sv-SE"/>
        </w:rPr>
        <w:drawing>
          <wp:anchor distT="0" distB="0" distL="114300" distR="114300" simplePos="0" relativeHeight="251659264" behindDoc="1" locked="0" layoutInCell="1" allowOverlap="1" wp14:anchorId="517CF980" wp14:editId="427C8522">
            <wp:simplePos x="0" y="0"/>
            <wp:positionH relativeFrom="column">
              <wp:posOffset>-29210</wp:posOffset>
            </wp:positionH>
            <wp:positionV relativeFrom="paragraph">
              <wp:posOffset>-217805</wp:posOffset>
            </wp:positionV>
            <wp:extent cx="1424940" cy="248285"/>
            <wp:effectExtent l="0" t="0" r="3810" b="0"/>
            <wp:wrapTight wrapText="bothSides">
              <wp:wrapPolygon edited="0">
                <wp:start x="19348" y="0"/>
                <wp:lineTo x="0" y="0"/>
                <wp:lineTo x="0" y="19887"/>
                <wp:lineTo x="20791" y="19887"/>
                <wp:lineTo x="21369" y="4972"/>
                <wp:lineTo x="21369" y="0"/>
                <wp:lineTo x="19348" y="0"/>
              </wp:wrapPolygon>
            </wp:wrapTight>
            <wp:docPr id="2" name="Bild 1" descr="http://www.arcona.se/templates/arconatemplate/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arcona.se/templates/arconatemplate/images/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4940" cy="248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1722" w:rsidRDefault="00881722" w:rsidP="00881722">
      <w:pPr>
        <w:rPr>
          <w:rFonts w:ascii="Arial" w:hAnsi="Arial" w:cs="Arial"/>
          <w:sz w:val="20"/>
          <w:szCs w:val="20"/>
        </w:rPr>
      </w:pPr>
    </w:p>
    <w:p w:rsidR="00881722" w:rsidRDefault="00881722" w:rsidP="00881722">
      <w:pPr>
        <w:rPr>
          <w:rFonts w:ascii="Arial" w:hAnsi="Arial" w:cs="Arial"/>
          <w:sz w:val="20"/>
          <w:szCs w:val="20"/>
        </w:rPr>
      </w:pPr>
    </w:p>
    <w:p w:rsidR="00881722" w:rsidRDefault="00881722" w:rsidP="00881722">
      <w:pPr>
        <w:rPr>
          <w:rFonts w:cstheme="minorHAnsi"/>
        </w:rPr>
      </w:pPr>
      <w:r w:rsidRPr="006F7A82">
        <w:rPr>
          <w:rFonts w:cstheme="minorHAnsi"/>
        </w:rPr>
        <w:t>Pressinformation</w:t>
      </w:r>
      <w:r w:rsidRPr="006F7A82">
        <w:rPr>
          <w:rFonts w:cstheme="minorHAnsi"/>
        </w:rPr>
        <w:tab/>
      </w:r>
      <w:r w:rsidRPr="006F7A82">
        <w:rPr>
          <w:rFonts w:cstheme="minorHAnsi"/>
        </w:rPr>
        <w:tab/>
      </w:r>
      <w:r w:rsidRPr="006F7A82">
        <w:rPr>
          <w:rFonts w:cstheme="minorHAnsi"/>
        </w:rPr>
        <w:tab/>
      </w:r>
      <w:r w:rsidRPr="006F7A82">
        <w:rPr>
          <w:rFonts w:cstheme="minorHAnsi"/>
        </w:rPr>
        <w:tab/>
      </w:r>
      <w:r w:rsidRPr="006F7A82">
        <w:rPr>
          <w:rFonts w:cstheme="minorHAnsi"/>
        </w:rPr>
        <w:tab/>
      </w:r>
      <w:r>
        <w:rPr>
          <w:rFonts w:cstheme="minorHAnsi"/>
        </w:rPr>
        <w:t>2016-04-0</w:t>
      </w:r>
      <w:r w:rsidR="006D4615">
        <w:rPr>
          <w:rFonts w:cstheme="minorHAnsi"/>
        </w:rPr>
        <w:t>4</w:t>
      </w:r>
    </w:p>
    <w:p w:rsidR="006D4615" w:rsidRPr="006F7A82" w:rsidRDefault="006D4615" w:rsidP="00881722">
      <w:pPr>
        <w:rPr>
          <w:rFonts w:cstheme="minorHAnsi"/>
        </w:rPr>
      </w:pPr>
    </w:p>
    <w:p w:rsidR="006D4615" w:rsidRPr="006D4615" w:rsidRDefault="006D4615" w:rsidP="006D4615">
      <w:pPr>
        <w:pStyle w:val="Rubrik1"/>
      </w:pPr>
      <w:r w:rsidRPr="006D4615">
        <w:t>Jeanette Saveros blir ny vd för Arcona</w:t>
      </w:r>
    </w:p>
    <w:p w:rsidR="006D4615" w:rsidRPr="009C7EEF" w:rsidRDefault="006D4615" w:rsidP="006D4615">
      <w:pPr>
        <w:rPr>
          <w:b/>
        </w:rPr>
      </w:pPr>
      <w:r w:rsidRPr="009C7EEF">
        <w:rPr>
          <w:b/>
        </w:rPr>
        <w:t xml:space="preserve">Styrelsen i </w:t>
      </w:r>
      <w:r>
        <w:rPr>
          <w:b/>
        </w:rPr>
        <w:t>Arcona</w:t>
      </w:r>
      <w:r w:rsidRPr="009C7EEF">
        <w:rPr>
          <w:b/>
        </w:rPr>
        <w:t xml:space="preserve"> AB har utsett</w:t>
      </w:r>
      <w:r>
        <w:rPr>
          <w:b/>
        </w:rPr>
        <w:t xml:space="preserve"> Jeanette Saveros</w:t>
      </w:r>
      <w:r w:rsidRPr="009C7EEF">
        <w:rPr>
          <w:b/>
        </w:rPr>
        <w:t xml:space="preserve"> till ny vd för </w:t>
      </w:r>
      <w:r>
        <w:rPr>
          <w:b/>
        </w:rPr>
        <w:t>Veidekke Byggs</w:t>
      </w:r>
      <w:r w:rsidRPr="009C7EEF">
        <w:rPr>
          <w:b/>
        </w:rPr>
        <w:t xml:space="preserve"> dotterbolag Arcona. </w:t>
      </w:r>
      <w:r>
        <w:rPr>
          <w:b/>
        </w:rPr>
        <w:t>Jeanette</w:t>
      </w:r>
      <w:r w:rsidRPr="009C7EEF">
        <w:rPr>
          <w:b/>
        </w:rPr>
        <w:t xml:space="preserve"> är 42 år och </w:t>
      </w:r>
      <w:r>
        <w:rPr>
          <w:b/>
        </w:rPr>
        <w:t>kommer närmast från en roll som vd för Hifab</w:t>
      </w:r>
      <w:r w:rsidRPr="009C7EEF">
        <w:rPr>
          <w:b/>
        </w:rPr>
        <w:t>. Samtidigt utses Anders Arfvén, affärsområdeschef Veidekke Bygg, till ny styrelseordförande för Arcona.</w:t>
      </w:r>
    </w:p>
    <w:p w:rsidR="006D4615" w:rsidRDefault="006D4615" w:rsidP="006D4615"/>
    <w:p w:rsidR="006D4615" w:rsidRDefault="006D4615" w:rsidP="006D4615">
      <w:pPr>
        <w:pStyle w:val="Liststycke"/>
        <w:numPr>
          <w:ilvl w:val="0"/>
          <w:numId w:val="6"/>
        </w:numPr>
        <w:spacing w:line="276" w:lineRule="auto"/>
        <w:contextualSpacing/>
      </w:pPr>
      <w:r w:rsidRPr="004B192D">
        <w:rPr>
          <w:i/>
        </w:rPr>
        <w:t>Jeanette har en gedigen erfarenhet som ledare och har visat att hon kan skapa goda resultat.  Hon har erfarenhet från bl.a. strategiutveckling, positionering och organisation. Styrelsen är enig om att Jeanette är rätt person att ta sig an vd-rollen i Arcona samt att fortsätta genomförandet av att utveckla våra kunders affärer och säkerställa en lönsam tillväxt samt att attrahera och behålla medarbetare,</w:t>
      </w:r>
      <w:r w:rsidRPr="009C7EEF">
        <w:t xml:space="preserve"> säge</w:t>
      </w:r>
      <w:r>
        <w:t>r Anders Arfvén</w:t>
      </w:r>
      <w:r w:rsidRPr="009C7EEF">
        <w:t>.</w:t>
      </w:r>
    </w:p>
    <w:p w:rsidR="006D4615" w:rsidRDefault="006D4615" w:rsidP="006D4615"/>
    <w:p w:rsidR="006D4615" w:rsidRDefault="006D4615" w:rsidP="006D4615">
      <w:pPr>
        <w:pStyle w:val="Liststycke"/>
        <w:numPr>
          <w:ilvl w:val="0"/>
          <w:numId w:val="6"/>
        </w:numPr>
        <w:spacing w:line="276" w:lineRule="auto"/>
        <w:contextualSpacing/>
      </w:pPr>
      <w:r w:rsidRPr="004B192D">
        <w:rPr>
          <w:i/>
        </w:rPr>
        <w:t xml:space="preserve">Jag är mycket glad över förtroendet och utmaningen och ser fram emot att tillsammans med Arconas medarbetare ytterligare stärka marknadspositionen i Stockholm och Uppsalaregionen.  Strategin är lagd och vi håller fortsatt kurs med fokus på att utveckla arbetssättet </w:t>
      </w:r>
      <w:proofErr w:type="spellStart"/>
      <w:r w:rsidRPr="004B192D">
        <w:rPr>
          <w:i/>
        </w:rPr>
        <w:t>Lean</w:t>
      </w:r>
      <w:proofErr w:type="spellEnd"/>
      <w:r w:rsidRPr="004B192D">
        <w:rPr>
          <w:i/>
        </w:rPr>
        <w:t xml:space="preserve"> Construction med kunderna i centrum</w:t>
      </w:r>
      <w:r w:rsidRPr="009C7EEF">
        <w:t xml:space="preserve">, säger </w:t>
      </w:r>
      <w:r>
        <w:t>Jeanette Saveros</w:t>
      </w:r>
      <w:r w:rsidRPr="009C7EEF">
        <w:t>.</w:t>
      </w:r>
    </w:p>
    <w:p w:rsidR="006D4615" w:rsidRDefault="006D4615" w:rsidP="006D4615"/>
    <w:p w:rsidR="006D4615" w:rsidRDefault="006D4615" w:rsidP="006D4615">
      <w:pPr>
        <w:rPr>
          <w:strike/>
        </w:rPr>
      </w:pPr>
      <w:r>
        <w:t>Jeanette</w:t>
      </w:r>
      <w:r w:rsidRPr="009C7EEF">
        <w:t xml:space="preserve"> tillträder sin tjänst</w:t>
      </w:r>
      <w:r>
        <w:t xml:space="preserve"> som vd</w:t>
      </w:r>
      <w:r w:rsidRPr="009C7EEF">
        <w:t xml:space="preserve"> </w:t>
      </w:r>
      <w:r>
        <w:t>för</w:t>
      </w:r>
      <w:r w:rsidRPr="009C7EEF">
        <w:t xml:space="preserve"> </w:t>
      </w:r>
      <w:r>
        <w:t>Arcona AB</w:t>
      </w:r>
      <w:r w:rsidRPr="009C7EEF">
        <w:t xml:space="preserve"> </w:t>
      </w:r>
      <w:r>
        <w:t>den</w:t>
      </w:r>
      <w:r w:rsidRPr="009C7EEF">
        <w:t xml:space="preserve"> </w:t>
      </w:r>
      <w:r w:rsidRPr="00DB7AF5">
        <w:t>2 maj.</w:t>
      </w:r>
      <w:r w:rsidRPr="009C7EEF">
        <w:t xml:space="preserve"> </w:t>
      </w:r>
    </w:p>
    <w:p w:rsidR="006D4615" w:rsidRDefault="006D4615" w:rsidP="006D4615"/>
    <w:p w:rsidR="006D4615" w:rsidRDefault="006D4615" w:rsidP="006D4615">
      <w:r w:rsidRPr="00533C46">
        <w:rPr>
          <w:rFonts w:asciiTheme="minorHAnsi" w:hAnsiTheme="minorHAnsi"/>
        </w:rPr>
        <w:t>Anders Arfvén</w:t>
      </w:r>
      <w:r>
        <w:rPr>
          <w:rFonts w:asciiTheme="minorHAnsi" w:hAnsiTheme="minorHAnsi"/>
        </w:rPr>
        <w:t xml:space="preserve"> har</w:t>
      </w:r>
      <w:r w:rsidRPr="00533C46">
        <w:rPr>
          <w:rFonts w:asciiTheme="minorHAnsi" w:hAnsiTheme="minorHAnsi"/>
        </w:rPr>
        <w:t xml:space="preserve"> </w:t>
      </w:r>
      <w:r>
        <w:rPr>
          <w:rFonts w:asciiTheme="minorHAnsi" w:hAnsiTheme="minorHAnsi"/>
        </w:rPr>
        <w:t>valts</w:t>
      </w:r>
      <w:r w:rsidRPr="00533C46">
        <w:rPr>
          <w:rFonts w:asciiTheme="minorHAnsi" w:hAnsiTheme="minorHAnsi"/>
        </w:rPr>
        <w:t xml:space="preserve"> till ny styrelseordförande för Arcona AB och ersätter därmed Per-Ingemar Persson. </w:t>
      </w:r>
      <w:r>
        <w:t xml:space="preserve">Hans </w:t>
      </w:r>
      <w:r w:rsidRPr="00AB2554">
        <w:t xml:space="preserve">breda erfarenhet </w:t>
      </w:r>
      <w:r>
        <w:t>från bygg- och fastighetsbranschen</w:t>
      </w:r>
      <w:r w:rsidRPr="00AB2554">
        <w:t xml:space="preserve"> och djupa kunskap om marknad och kundkrav blir ett värdefullt tillskott i styrelsearbetet</w:t>
      </w:r>
      <w:r>
        <w:t>.</w:t>
      </w:r>
    </w:p>
    <w:p w:rsidR="006D4615" w:rsidRDefault="006D4615" w:rsidP="006D4615"/>
    <w:p w:rsidR="006D4615" w:rsidRPr="004B192D" w:rsidRDefault="006D4615" w:rsidP="006D4615">
      <w:pPr>
        <w:pStyle w:val="Liststycke"/>
        <w:numPr>
          <w:ilvl w:val="0"/>
          <w:numId w:val="5"/>
        </w:numPr>
        <w:spacing w:line="276" w:lineRule="auto"/>
        <w:contextualSpacing/>
        <w:rPr>
          <w:color w:val="C00000"/>
        </w:rPr>
      </w:pPr>
      <w:r w:rsidRPr="004B192D">
        <w:rPr>
          <w:i/>
        </w:rPr>
        <w:t>Arconas starka varumärke skall fortsatt leva vidare och utveckla och förstärka sin marknadsposition i Stockholm- och Uppsalaregionen</w:t>
      </w:r>
      <w:r>
        <w:t>, säger Anders Arfvén.</w:t>
      </w:r>
    </w:p>
    <w:p w:rsidR="00A05389" w:rsidRDefault="00A05389" w:rsidP="00A05389">
      <w:pPr>
        <w:spacing w:after="150"/>
      </w:pPr>
    </w:p>
    <w:p w:rsidR="006D4615" w:rsidRPr="006D4615" w:rsidRDefault="006D4615" w:rsidP="006D4615">
      <w:pPr>
        <w:rPr>
          <w:rFonts w:asciiTheme="majorHAnsi" w:eastAsia="Times New Roman" w:hAnsiTheme="majorHAnsi" w:cstheme="majorBidi"/>
          <w:b/>
          <w:color w:val="2E74B5" w:themeColor="accent1" w:themeShade="BF"/>
          <w:sz w:val="24"/>
          <w:szCs w:val="28"/>
        </w:rPr>
      </w:pPr>
      <w:r w:rsidRPr="006D4615">
        <w:rPr>
          <w:rFonts w:asciiTheme="majorHAnsi" w:eastAsia="Times New Roman" w:hAnsiTheme="majorHAnsi" w:cstheme="majorBidi"/>
          <w:b/>
          <w:color w:val="2E74B5" w:themeColor="accent1" w:themeShade="BF"/>
          <w:sz w:val="24"/>
          <w:szCs w:val="28"/>
        </w:rPr>
        <w:t>För mer information, vänligen kontakta</w:t>
      </w:r>
    </w:p>
    <w:p w:rsidR="006D4615" w:rsidRDefault="006D4615" w:rsidP="006D4615">
      <w:r w:rsidRPr="00C669AE">
        <w:t xml:space="preserve">Hans Karlsson, tf. </w:t>
      </w:r>
      <w:r>
        <w:t>vd</w:t>
      </w:r>
      <w:r w:rsidRPr="00C669AE">
        <w:t xml:space="preserve"> Arcona, tel. 08-601 21 76</w:t>
      </w:r>
    </w:p>
    <w:p w:rsidR="006D4615" w:rsidRPr="004B192D" w:rsidRDefault="006D4615" w:rsidP="006D4615">
      <w:r w:rsidRPr="004B192D">
        <w:t>Désirée Holmberg, personalchef Arcona, tel. 08-601 21 05</w:t>
      </w:r>
    </w:p>
    <w:p w:rsidR="006D4615" w:rsidRDefault="006D4615" w:rsidP="006D4615">
      <w:r>
        <w:t>Anders Arfvén, styrelseordförande Arcona, tel. 0</w:t>
      </w:r>
      <w:r w:rsidRPr="009360FB">
        <w:t>733</w:t>
      </w:r>
      <w:r>
        <w:t>-</w:t>
      </w:r>
      <w:r w:rsidRPr="009360FB">
        <w:t>55</w:t>
      </w:r>
      <w:r>
        <w:t xml:space="preserve"> </w:t>
      </w:r>
      <w:r w:rsidRPr="009360FB">
        <w:t>99</w:t>
      </w:r>
      <w:r>
        <w:t xml:space="preserve"> </w:t>
      </w:r>
      <w:r w:rsidRPr="009360FB">
        <w:t>32</w:t>
      </w:r>
    </w:p>
    <w:p w:rsidR="00912AC5" w:rsidRDefault="00912AC5" w:rsidP="00A05389">
      <w:pPr>
        <w:spacing w:after="150"/>
        <w:rPr>
          <w:rFonts w:ascii="Arial" w:hAnsi="Arial" w:cs="Arial"/>
          <w:color w:val="333333"/>
          <w:sz w:val="18"/>
          <w:szCs w:val="18"/>
        </w:rPr>
      </w:pPr>
    </w:p>
    <w:p w:rsidR="006D4615" w:rsidRPr="006D4615" w:rsidRDefault="006D4615" w:rsidP="00A05389">
      <w:pPr>
        <w:spacing w:after="150"/>
        <w:rPr>
          <w:rFonts w:ascii="Arial" w:hAnsi="Arial" w:cs="Arial"/>
          <w:color w:val="333333"/>
          <w:sz w:val="18"/>
          <w:szCs w:val="18"/>
        </w:rPr>
      </w:pPr>
    </w:p>
    <w:p w:rsidR="00881722" w:rsidRDefault="00881722" w:rsidP="006D4615">
      <w:pPr>
        <w:pBdr>
          <w:top w:val="single" w:sz="4" w:space="1" w:color="auto"/>
        </w:pBdr>
        <w:rPr>
          <w:rFonts w:ascii="Helvetica" w:hAnsi="Helvetica" w:cs="Helvetica"/>
          <w:i/>
          <w:iCs/>
          <w:noProof/>
          <w:color w:val="555555"/>
          <w:shd w:val="clear" w:color="auto" w:fill="FFFFFF"/>
          <w:lang w:eastAsia="sv-SE"/>
        </w:rPr>
      </w:pPr>
      <w:r>
        <w:rPr>
          <w:rFonts w:asciiTheme="majorHAnsi" w:eastAsia="Times New Roman" w:hAnsiTheme="majorHAnsi" w:cstheme="majorBidi"/>
          <w:b/>
          <w:color w:val="2E74B5" w:themeColor="accent1" w:themeShade="BF"/>
          <w:sz w:val="24"/>
          <w:szCs w:val="28"/>
        </w:rPr>
        <w:t>Om Arcona:</w:t>
      </w:r>
      <w:r>
        <w:rPr>
          <w:b/>
          <w:i/>
        </w:rPr>
        <w:br/>
        <w:t>Arcona</w:t>
      </w:r>
      <w:r>
        <w:rPr>
          <w:i/>
        </w:rPr>
        <w:t xml:space="preserve"> bygger och utvecklar fastigheter i Stockholm och Uppsala och är sedan årsskiftet 2013/14 en del av Veidekke-koncernen.</w:t>
      </w:r>
      <w:r>
        <w:rPr>
          <w:i/>
        </w:rPr>
        <w:br/>
      </w:r>
      <w:r>
        <w:rPr>
          <w:b/>
          <w:i/>
        </w:rPr>
        <w:t xml:space="preserve">Arcona </w:t>
      </w:r>
      <w:proofErr w:type="spellStart"/>
      <w:r>
        <w:rPr>
          <w:b/>
          <w:i/>
        </w:rPr>
        <w:t>Lean</w:t>
      </w:r>
      <w:proofErr w:type="spellEnd"/>
      <w:r>
        <w:rPr>
          <w:b/>
          <w:i/>
        </w:rPr>
        <w:t xml:space="preserve"> Construction</w:t>
      </w:r>
      <w:r>
        <w:rPr>
          <w:i/>
        </w:rPr>
        <w:t xml:space="preserve"> genomför byggentreprenader i nära samverkan med kunder och leverantörer. Metoden </w:t>
      </w:r>
      <w:proofErr w:type="spellStart"/>
      <w:r>
        <w:rPr>
          <w:i/>
        </w:rPr>
        <w:t>Lean</w:t>
      </w:r>
      <w:proofErr w:type="spellEnd"/>
      <w:r>
        <w:rPr>
          <w:i/>
        </w:rPr>
        <w:t xml:space="preserve"> Construction säkerställer effektivitet och kvalitet. Med tidig samverkan och långsiktiga relationer läggs fokus på maximalt kundvärde.</w:t>
      </w:r>
      <w:r>
        <w:rPr>
          <w:i/>
        </w:rPr>
        <w:br/>
      </w:r>
      <w:r>
        <w:rPr>
          <w:b/>
          <w:i/>
        </w:rPr>
        <w:t xml:space="preserve">Arcona </w:t>
      </w:r>
      <w:proofErr w:type="spellStart"/>
      <w:r>
        <w:rPr>
          <w:b/>
          <w:i/>
        </w:rPr>
        <w:t>Concept</w:t>
      </w:r>
      <w:proofErr w:type="spellEnd"/>
      <w:r>
        <w:rPr>
          <w:b/>
          <w:i/>
        </w:rPr>
        <w:t xml:space="preserve"> </w:t>
      </w:r>
      <w:r>
        <w:rPr>
          <w:i/>
        </w:rPr>
        <w:t xml:space="preserve">erbjuder konsulttjänster och genomför egen-regiprojekt från idé till slutförsäljning inom </w:t>
      </w:r>
      <w:proofErr w:type="spellStart"/>
      <w:r>
        <w:rPr>
          <w:i/>
        </w:rPr>
        <w:t>fastighetsutveckling</w:t>
      </w:r>
      <w:proofErr w:type="spellEnd"/>
      <w:r>
        <w:rPr>
          <w:i/>
        </w:rPr>
        <w:t xml:space="preserve"> av kommersiella lokaler och bostäder.</w:t>
      </w:r>
      <w:r>
        <w:rPr>
          <w:i/>
        </w:rPr>
        <w:br/>
      </w:r>
      <w:r>
        <w:rPr>
          <w:b/>
          <w:i/>
        </w:rPr>
        <w:t>BSK Arkitekter</w:t>
      </w:r>
      <w:r>
        <w:rPr>
          <w:i/>
        </w:rPr>
        <w:t xml:space="preserve"> och </w:t>
      </w:r>
      <w:proofErr w:type="spellStart"/>
      <w:r>
        <w:rPr>
          <w:b/>
          <w:i/>
        </w:rPr>
        <w:t>Exengo</w:t>
      </w:r>
      <w:proofErr w:type="spellEnd"/>
      <w:r>
        <w:rPr>
          <w:b/>
          <w:i/>
        </w:rPr>
        <w:t xml:space="preserve"> Installationskonsult</w:t>
      </w:r>
      <w:r>
        <w:rPr>
          <w:i/>
        </w:rPr>
        <w:t xml:space="preserve"> ingår som strategiska resurser i koncernen. </w:t>
      </w:r>
      <w:r>
        <w:rPr>
          <w:i/>
        </w:rPr>
        <w:br/>
        <w:t>2015 omsatte Arconakoncernen ca 1,4 miljarder SEK.</w:t>
      </w:r>
      <w:r>
        <w:rPr>
          <w:rFonts w:ascii="Helvetica" w:hAnsi="Helvetica" w:cs="Helvetica"/>
          <w:i/>
          <w:iCs/>
          <w:noProof/>
          <w:color w:val="555555"/>
          <w:shd w:val="clear" w:color="auto" w:fill="FFFFFF"/>
          <w:lang w:eastAsia="sv-SE"/>
        </w:rPr>
        <w:t xml:space="preserve"> </w:t>
      </w:r>
    </w:p>
    <w:p w:rsidR="00525ADB" w:rsidRDefault="00525ADB" w:rsidP="006D4615">
      <w:pPr>
        <w:pBdr>
          <w:top w:val="single" w:sz="4" w:space="1" w:color="auto"/>
        </w:pBdr>
        <w:rPr>
          <w:rFonts w:ascii="Helvetica" w:hAnsi="Helvetica" w:cs="Helvetica"/>
          <w:i/>
          <w:iCs/>
          <w:noProof/>
          <w:color w:val="555555"/>
          <w:shd w:val="clear" w:color="auto" w:fill="FFFFFF"/>
          <w:lang w:eastAsia="sv-SE"/>
        </w:rPr>
      </w:pPr>
      <w:bookmarkStart w:id="0" w:name="_GoBack"/>
      <w:bookmarkEnd w:id="0"/>
    </w:p>
    <w:sectPr w:rsidR="00525A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CAEE524"/>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110D457B"/>
    <w:multiLevelType w:val="hybridMultilevel"/>
    <w:tmpl w:val="4B38F038"/>
    <w:lvl w:ilvl="0" w:tplc="07C43E44">
      <w:numFmt w:val="bullet"/>
      <w:lvlText w:val="-"/>
      <w:lvlJc w:val="left"/>
      <w:pPr>
        <w:ind w:left="720" w:hanging="360"/>
      </w:pPr>
      <w:rPr>
        <w:rFonts w:ascii="Calibri" w:eastAsiaTheme="minorHAnsi" w:hAnsi="Calibri" w:cstheme="minorBid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56957AA"/>
    <w:multiLevelType w:val="hybridMultilevel"/>
    <w:tmpl w:val="B2B443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A74251C"/>
    <w:multiLevelType w:val="hybridMultilevel"/>
    <w:tmpl w:val="44363B64"/>
    <w:lvl w:ilvl="0" w:tplc="AC0CE6B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89"/>
    <w:rsid w:val="004C5944"/>
    <w:rsid w:val="00525ADB"/>
    <w:rsid w:val="00557991"/>
    <w:rsid w:val="00582F0F"/>
    <w:rsid w:val="006D4615"/>
    <w:rsid w:val="007554F3"/>
    <w:rsid w:val="00881722"/>
    <w:rsid w:val="00912AC5"/>
    <w:rsid w:val="00931763"/>
    <w:rsid w:val="00953091"/>
    <w:rsid w:val="00A05389"/>
    <w:rsid w:val="00A57910"/>
    <w:rsid w:val="00A921F5"/>
    <w:rsid w:val="00B359D2"/>
    <w:rsid w:val="00B61B2D"/>
    <w:rsid w:val="00E904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1F4D1-1524-4304-9698-46C54F79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389"/>
    <w:pPr>
      <w:spacing w:after="0" w:line="240" w:lineRule="auto"/>
    </w:pPr>
    <w:rPr>
      <w:rFonts w:ascii="Calibri" w:hAnsi="Calibri" w:cs="Times New Roman"/>
    </w:rPr>
  </w:style>
  <w:style w:type="paragraph" w:styleId="Rubrik1">
    <w:name w:val="heading 1"/>
    <w:basedOn w:val="Normal"/>
    <w:link w:val="Rubrik1Char"/>
    <w:uiPriority w:val="9"/>
    <w:qFormat/>
    <w:rsid w:val="00A05389"/>
    <w:pPr>
      <w:keepNext/>
      <w:spacing w:before="480" w:line="276" w:lineRule="auto"/>
      <w:outlineLvl w:val="0"/>
    </w:pPr>
    <w:rPr>
      <w:rFonts w:ascii="Calibri Light" w:hAnsi="Calibri Light"/>
      <w:b/>
      <w:bCs/>
      <w:color w:val="2E74B5"/>
      <w:kern w:val="36"/>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53091"/>
    <w:rPr>
      <w:rFonts w:eastAsia="Times New Roman"/>
    </w:rPr>
  </w:style>
  <w:style w:type="paragraph" w:styleId="Punktlista">
    <w:name w:val="List Bullet"/>
    <w:basedOn w:val="Normal"/>
    <w:autoRedefine/>
    <w:uiPriority w:val="99"/>
    <w:unhideWhenUsed/>
    <w:qFormat/>
    <w:rsid w:val="00953091"/>
    <w:pPr>
      <w:numPr>
        <w:numId w:val="3"/>
      </w:numPr>
      <w:spacing w:line="276" w:lineRule="auto"/>
      <w:contextualSpacing/>
    </w:pPr>
  </w:style>
  <w:style w:type="character" w:customStyle="1" w:styleId="Rubrik1Char">
    <w:name w:val="Rubrik 1 Char"/>
    <w:basedOn w:val="Standardstycketeckensnitt"/>
    <w:link w:val="Rubrik1"/>
    <w:uiPriority w:val="9"/>
    <w:rsid w:val="00A05389"/>
    <w:rPr>
      <w:rFonts w:ascii="Calibri Light" w:hAnsi="Calibri Light" w:cs="Times New Roman"/>
      <w:b/>
      <w:bCs/>
      <w:color w:val="2E74B5"/>
      <w:kern w:val="36"/>
      <w:sz w:val="28"/>
      <w:szCs w:val="28"/>
    </w:rPr>
  </w:style>
  <w:style w:type="character" w:styleId="Hyperlnk">
    <w:name w:val="Hyperlink"/>
    <w:basedOn w:val="Standardstycketeckensnitt"/>
    <w:uiPriority w:val="99"/>
    <w:unhideWhenUsed/>
    <w:rsid w:val="00A053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rcona.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D19D52A9</Template>
  <TotalTime>7</TotalTime>
  <Pages>1</Pages>
  <Words>394</Words>
  <Characters>2091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Arcona AB</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Linder</dc:creator>
  <cp:keywords/>
  <dc:description/>
  <cp:lastModifiedBy>Catherine Sallmander ARCONA</cp:lastModifiedBy>
  <cp:revision>4</cp:revision>
  <dcterms:created xsi:type="dcterms:W3CDTF">2016-04-04T07:44:00Z</dcterms:created>
  <dcterms:modified xsi:type="dcterms:W3CDTF">2016-04-04T08:17:00Z</dcterms:modified>
</cp:coreProperties>
</file>