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DF113" w14:textId="56600B5D" w:rsidR="004E4689" w:rsidRPr="00C6323B" w:rsidRDefault="00A46AA0" w:rsidP="00C6323B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2517059D" wp14:editId="71552139">
            <wp:simplePos x="0" y="0"/>
            <wp:positionH relativeFrom="column">
              <wp:posOffset>3367405</wp:posOffset>
            </wp:positionH>
            <wp:positionV relativeFrom="paragraph">
              <wp:posOffset>-105410</wp:posOffset>
            </wp:positionV>
            <wp:extent cx="2205990" cy="893787"/>
            <wp:effectExtent l="0" t="0" r="3810" b="190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t-logo-bg-small@2x (002)variant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893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AE3" w:rsidRPr="00C6323B">
        <w:rPr>
          <w:rFonts w:asciiTheme="majorHAnsi" w:hAnsiTheme="majorHAnsi" w:cs="Times New Roman"/>
          <w:noProof/>
          <w:lang w:val="sv-SE" w:eastAsia="sv-SE"/>
        </w:rPr>
        <w:drawing>
          <wp:inline distT="0" distB="0" distL="0" distR="0" wp14:anchorId="39B33120" wp14:editId="2A707995">
            <wp:extent cx="914400" cy="1031240"/>
            <wp:effectExtent l="0" t="0" r="0" b="1016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</w:p>
    <w:p w14:paraId="582E1961" w14:textId="77777777" w:rsidR="00B45F0A" w:rsidRDefault="00B45F0A" w:rsidP="00F01458">
      <w:pPr>
        <w:pStyle w:val="Brdtext"/>
        <w:ind w:left="0"/>
        <w:rPr>
          <w:rFonts w:asciiTheme="majorHAnsi" w:hAnsiTheme="majorHAnsi" w:cs="Times New Roman"/>
          <w:spacing w:val="1"/>
        </w:rPr>
      </w:pPr>
    </w:p>
    <w:p w14:paraId="62E2A831" w14:textId="5A25A013" w:rsidR="004E4689" w:rsidRPr="00BC04E5" w:rsidRDefault="009064BF" w:rsidP="00F01458">
      <w:pPr>
        <w:pStyle w:val="Brdtext"/>
        <w:ind w:left="0"/>
        <w:rPr>
          <w:rFonts w:asciiTheme="minorHAnsi" w:hAnsiTheme="minorHAnsi" w:cstheme="minorHAnsi"/>
          <w:sz w:val="22"/>
        </w:rPr>
      </w:pPr>
      <w:r w:rsidRPr="00BC04E5">
        <w:rPr>
          <w:rFonts w:asciiTheme="minorHAnsi" w:hAnsiTheme="minorHAnsi" w:cstheme="minorHAnsi"/>
          <w:spacing w:val="1"/>
          <w:sz w:val="22"/>
        </w:rPr>
        <w:t>P</w:t>
      </w:r>
      <w:r w:rsidRPr="00BC04E5">
        <w:rPr>
          <w:rFonts w:asciiTheme="minorHAnsi" w:hAnsiTheme="minorHAnsi" w:cstheme="minorHAnsi"/>
          <w:sz w:val="22"/>
        </w:rPr>
        <w:t>res</w:t>
      </w:r>
      <w:r w:rsidRPr="00BC04E5">
        <w:rPr>
          <w:rFonts w:asciiTheme="minorHAnsi" w:hAnsiTheme="minorHAnsi" w:cstheme="minorHAnsi"/>
          <w:spacing w:val="1"/>
          <w:sz w:val="22"/>
        </w:rPr>
        <w:t>s</w:t>
      </w:r>
      <w:r w:rsidRPr="00BC04E5">
        <w:rPr>
          <w:rFonts w:asciiTheme="minorHAnsi" w:hAnsiTheme="minorHAnsi" w:cstheme="minorHAnsi"/>
          <w:spacing w:val="-5"/>
          <w:sz w:val="22"/>
        </w:rPr>
        <w:t>m</w:t>
      </w:r>
      <w:r w:rsidRPr="00BC04E5">
        <w:rPr>
          <w:rFonts w:asciiTheme="minorHAnsi" w:hAnsiTheme="minorHAnsi" w:cstheme="minorHAnsi"/>
          <w:sz w:val="22"/>
        </w:rPr>
        <w:t>e</w:t>
      </w:r>
      <w:r w:rsidRPr="00BC04E5">
        <w:rPr>
          <w:rFonts w:asciiTheme="minorHAnsi" w:hAnsiTheme="minorHAnsi" w:cstheme="minorHAnsi"/>
          <w:spacing w:val="1"/>
          <w:sz w:val="22"/>
        </w:rPr>
        <w:t>dd</w:t>
      </w:r>
      <w:r w:rsidRPr="00BC04E5">
        <w:rPr>
          <w:rFonts w:asciiTheme="minorHAnsi" w:hAnsiTheme="minorHAnsi" w:cstheme="minorHAnsi"/>
          <w:sz w:val="22"/>
        </w:rPr>
        <w:t>ela</w:t>
      </w:r>
      <w:r w:rsidRPr="00BC04E5">
        <w:rPr>
          <w:rFonts w:asciiTheme="minorHAnsi" w:hAnsiTheme="minorHAnsi" w:cstheme="minorHAnsi"/>
          <w:spacing w:val="-1"/>
          <w:sz w:val="22"/>
        </w:rPr>
        <w:t>n</w:t>
      </w:r>
      <w:r w:rsidRPr="00BC04E5">
        <w:rPr>
          <w:rFonts w:asciiTheme="minorHAnsi" w:hAnsiTheme="minorHAnsi" w:cstheme="minorHAnsi"/>
          <w:spacing w:val="1"/>
          <w:sz w:val="22"/>
        </w:rPr>
        <w:t>d</w:t>
      </w:r>
      <w:r w:rsidRPr="00BC04E5">
        <w:rPr>
          <w:rFonts w:asciiTheme="minorHAnsi" w:hAnsiTheme="minorHAnsi" w:cstheme="minorHAnsi"/>
          <w:sz w:val="22"/>
        </w:rPr>
        <w:t>e</w:t>
      </w:r>
      <w:r w:rsidRPr="00BC04E5">
        <w:rPr>
          <w:rFonts w:asciiTheme="minorHAnsi" w:hAnsiTheme="minorHAnsi" w:cstheme="minorHAnsi"/>
          <w:spacing w:val="-23"/>
          <w:sz w:val="22"/>
        </w:rPr>
        <w:t xml:space="preserve"> </w:t>
      </w:r>
      <w:r w:rsidRPr="00BC04E5">
        <w:rPr>
          <w:rFonts w:asciiTheme="minorHAnsi" w:hAnsiTheme="minorHAnsi" w:cstheme="minorHAnsi"/>
          <w:spacing w:val="1"/>
          <w:sz w:val="22"/>
        </w:rPr>
        <w:t>201</w:t>
      </w:r>
      <w:r w:rsidRPr="00BC04E5">
        <w:rPr>
          <w:rFonts w:asciiTheme="minorHAnsi" w:hAnsiTheme="minorHAnsi" w:cstheme="minorHAnsi"/>
          <w:spacing w:val="3"/>
          <w:sz w:val="22"/>
        </w:rPr>
        <w:t>7</w:t>
      </w:r>
      <w:r w:rsidRPr="00BC04E5">
        <w:rPr>
          <w:rFonts w:asciiTheme="minorHAnsi" w:hAnsiTheme="minorHAnsi" w:cstheme="minorHAnsi"/>
          <w:spacing w:val="-2"/>
          <w:sz w:val="22"/>
        </w:rPr>
        <w:t>-</w:t>
      </w:r>
      <w:r w:rsidR="004D256A">
        <w:rPr>
          <w:rFonts w:asciiTheme="minorHAnsi" w:hAnsiTheme="minorHAnsi" w:cstheme="minorHAnsi"/>
          <w:spacing w:val="1"/>
          <w:sz w:val="22"/>
        </w:rPr>
        <w:t>11</w:t>
      </w:r>
      <w:r w:rsidRPr="00BC04E5">
        <w:rPr>
          <w:rFonts w:asciiTheme="minorHAnsi" w:hAnsiTheme="minorHAnsi" w:cstheme="minorHAnsi"/>
          <w:spacing w:val="-2"/>
          <w:sz w:val="22"/>
        </w:rPr>
        <w:t>-</w:t>
      </w:r>
      <w:r w:rsidR="004D256A">
        <w:rPr>
          <w:rFonts w:asciiTheme="minorHAnsi" w:hAnsiTheme="minorHAnsi" w:cstheme="minorHAnsi"/>
          <w:spacing w:val="1"/>
          <w:sz w:val="22"/>
        </w:rPr>
        <w:t>0</w:t>
      </w:r>
      <w:bookmarkStart w:id="0" w:name="_GoBack"/>
      <w:bookmarkEnd w:id="0"/>
      <w:r w:rsidR="0063074F" w:rsidRPr="00BC04E5">
        <w:rPr>
          <w:rFonts w:asciiTheme="minorHAnsi" w:hAnsiTheme="minorHAnsi" w:cstheme="minorHAnsi"/>
          <w:spacing w:val="1"/>
          <w:sz w:val="22"/>
        </w:rPr>
        <w:t>1</w:t>
      </w:r>
    </w:p>
    <w:p w14:paraId="2C5B481A" w14:textId="77777777" w:rsidR="004E4689" w:rsidRPr="00C6323B" w:rsidRDefault="004E4689" w:rsidP="00C6323B">
      <w:pPr>
        <w:rPr>
          <w:rFonts w:asciiTheme="majorHAnsi" w:hAnsiTheme="majorHAnsi" w:cs="Times New Roman"/>
          <w:sz w:val="20"/>
          <w:szCs w:val="20"/>
        </w:rPr>
      </w:pPr>
    </w:p>
    <w:p w14:paraId="27B1F2F0" w14:textId="77777777" w:rsidR="004E4689" w:rsidRPr="00C6323B" w:rsidRDefault="004E4689" w:rsidP="00C6323B">
      <w:pPr>
        <w:rPr>
          <w:rFonts w:asciiTheme="majorHAnsi" w:hAnsiTheme="majorHAnsi" w:cs="Times New Roman"/>
          <w:sz w:val="20"/>
          <w:szCs w:val="20"/>
        </w:rPr>
      </w:pPr>
    </w:p>
    <w:p w14:paraId="70C1B7CD" w14:textId="3A26C665" w:rsidR="004E4689" w:rsidRDefault="00D71661" w:rsidP="00C6323B">
      <w:pPr>
        <w:pStyle w:val="Brdtext"/>
        <w:ind w:left="0"/>
        <w:rPr>
          <w:rFonts w:ascii="Verdana" w:hAnsi="Verdana" w:cs="Times New Roman"/>
          <w:b/>
          <w:sz w:val="24"/>
          <w:lang w:val="sv-SE"/>
        </w:rPr>
      </w:pPr>
      <w:r>
        <w:rPr>
          <w:rFonts w:ascii="Verdana" w:hAnsi="Verdana" w:cs="Times New Roman"/>
          <w:b/>
          <w:sz w:val="24"/>
          <w:lang w:val="sv-SE"/>
        </w:rPr>
        <w:t xml:space="preserve">ILT </w:t>
      </w:r>
      <w:r w:rsidR="0063074F">
        <w:rPr>
          <w:rFonts w:ascii="Verdana" w:hAnsi="Verdana" w:cs="Times New Roman"/>
          <w:b/>
          <w:sz w:val="24"/>
          <w:lang w:val="sv-SE"/>
        </w:rPr>
        <w:t>Inläsningstjänst ny partner i l</w:t>
      </w:r>
      <w:r w:rsidR="009064BF" w:rsidRPr="005D78B6">
        <w:rPr>
          <w:rFonts w:ascii="Verdana" w:hAnsi="Verdana" w:cs="Times New Roman"/>
          <w:b/>
          <w:sz w:val="24"/>
          <w:lang w:val="sv-SE"/>
        </w:rPr>
        <w:t>ära</w:t>
      </w:r>
      <w:r w:rsidR="009064BF" w:rsidRPr="005D78B6">
        <w:rPr>
          <w:rFonts w:ascii="Verdana" w:hAnsi="Verdana" w:cs="Times New Roman"/>
          <w:b/>
          <w:spacing w:val="1"/>
          <w:sz w:val="24"/>
          <w:lang w:val="sv-SE"/>
        </w:rPr>
        <w:t>rp</w:t>
      </w:r>
      <w:r w:rsidR="009064BF" w:rsidRPr="005D78B6">
        <w:rPr>
          <w:rFonts w:ascii="Verdana" w:hAnsi="Verdana" w:cs="Times New Roman"/>
          <w:b/>
          <w:sz w:val="24"/>
          <w:lang w:val="sv-SE"/>
        </w:rPr>
        <w:t>ri</w:t>
      </w:r>
      <w:r w:rsidR="009064BF" w:rsidRPr="005D78B6">
        <w:rPr>
          <w:rFonts w:ascii="Verdana" w:hAnsi="Verdana" w:cs="Times New Roman"/>
          <w:b/>
          <w:spacing w:val="-1"/>
          <w:sz w:val="24"/>
          <w:lang w:val="sv-SE"/>
        </w:rPr>
        <w:t>s</w:t>
      </w:r>
      <w:r w:rsidR="009064BF" w:rsidRPr="005D78B6">
        <w:rPr>
          <w:rFonts w:ascii="Verdana" w:hAnsi="Verdana" w:cs="Times New Roman"/>
          <w:b/>
          <w:sz w:val="24"/>
          <w:lang w:val="sv-SE"/>
        </w:rPr>
        <w:t>et</w:t>
      </w:r>
      <w:r w:rsidR="009064BF" w:rsidRPr="005D78B6">
        <w:rPr>
          <w:rFonts w:ascii="Verdana" w:hAnsi="Verdana" w:cs="Times New Roman"/>
          <w:b/>
          <w:spacing w:val="-8"/>
          <w:sz w:val="24"/>
          <w:lang w:val="sv-SE"/>
        </w:rPr>
        <w:t xml:space="preserve"> </w:t>
      </w:r>
      <w:r w:rsidR="009064BF" w:rsidRPr="005D78B6">
        <w:rPr>
          <w:rFonts w:ascii="Verdana" w:hAnsi="Verdana" w:cs="Times New Roman"/>
          <w:b/>
          <w:sz w:val="24"/>
          <w:lang w:val="sv-SE"/>
        </w:rPr>
        <w:t>G</w:t>
      </w:r>
      <w:r w:rsidR="009064BF" w:rsidRPr="005D78B6">
        <w:rPr>
          <w:rFonts w:ascii="Verdana" w:hAnsi="Verdana" w:cs="Times New Roman"/>
          <w:b/>
          <w:spacing w:val="-2"/>
          <w:sz w:val="24"/>
          <w:lang w:val="sv-SE"/>
        </w:rPr>
        <w:t>u</w:t>
      </w:r>
      <w:r w:rsidR="009064BF" w:rsidRPr="005D78B6">
        <w:rPr>
          <w:rFonts w:ascii="Verdana" w:hAnsi="Verdana" w:cs="Times New Roman"/>
          <w:b/>
          <w:sz w:val="24"/>
          <w:lang w:val="sv-SE"/>
        </w:rPr>
        <w:t>ldä</w:t>
      </w:r>
      <w:r w:rsidR="009064BF" w:rsidRPr="005D78B6">
        <w:rPr>
          <w:rFonts w:ascii="Verdana" w:hAnsi="Verdana" w:cs="Times New Roman"/>
          <w:b/>
          <w:spacing w:val="3"/>
          <w:sz w:val="24"/>
          <w:lang w:val="sv-SE"/>
        </w:rPr>
        <w:t>p</w:t>
      </w:r>
      <w:r w:rsidR="009064BF" w:rsidRPr="005D78B6">
        <w:rPr>
          <w:rFonts w:ascii="Verdana" w:hAnsi="Verdana" w:cs="Times New Roman"/>
          <w:b/>
          <w:spacing w:val="1"/>
          <w:sz w:val="24"/>
          <w:lang w:val="sv-SE"/>
        </w:rPr>
        <w:t>p</w:t>
      </w:r>
      <w:r w:rsidR="0063074F">
        <w:rPr>
          <w:rFonts w:ascii="Verdana" w:hAnsi="Verdana" w:cs="Times New Roman"/>
          <w:b/>
          <w:sz w:val="24"/>
          <w:lang w:val="sv-SE"/>
        </w:rPr>
        <w:t>let</w:t>
      </w:r>
    </w:p>
    <w:p w14:paraId="4D8EFDE6" w14:textId="77777777" w:rsidR="005D78B6" w:rsidRPr="005D78B6" w:rsidRDefault="005D78B6" w:rsidP="00C6323B">
      <w:pPr>
        <w:pStyle w:val="Brdtext"/>
        <w:ind w:left="0"/>
        <w:rPr>
          <w:rFonts w:ascii="Verdana" w:hAnsi="Verdana" w:cs="Times New Roman"/>
          <w:b/>
          <w:sz w:val="24"/>
          <w:lang w:val="sv-SE"/>
        </w:rPr>
      </w:pPr>
    </w:p>
    <w:p w14:paraId="13EAFAF2" w14:textId="04333224" w:rsidR="001312C4" w:rsidRPr="004947AD" w:rsidRDefault="005333BB" w:rsidP="00646A3D">
      <w:pPr>
        <w:rPr>
          <w:rFonts w:cstheme="minorHAnsi"/>
          <w:i/>
          <w:sz w:val="24"/>
          <w:lang w:val="sv-SE"/>
        </w:rPr>
      </w:pPr>
      <w:r w:rsidRPr="004947AD">
        <w:rPr>
          <w:rFonts w:cstheme="minorHAnsi"/>
          <w:i/>
          <w:spacing w:val="-2"/>
          <w:sz w:val="24"/>
          <w:lang w:val="sv-SE"/>
        </w:rPr>
        <w:t>Gu</w:t>
      </w:r>
      <w:r w:rsidRPr="004947AD">
        <w:rPr>
          <w:rFonts w:cstheme="minorHAnsi"/>
          <w:i/>
          <w:spacing w:val="2"/>
          <w:sz w:val="24"/>
          <w:lang w:val="sv-SE"/>
        </w:rPr>
        <w:t>l</w:t>
      </w:r>
      <w:r w:rsidRPr="004947AD">
        <w:rPr>
          <w:rFonts w:cstheme="minorHAnsi"/>
          <w:i/>
          <w:spacing w:val="-2"/>
          <w:sz w:val="24"/>
          <w:lang w:val="sv-SE"/>
        </w:rPr>
        <w:t>d</w:t>
      </w:r>
      <w:r w:rsidRPr="004947AD">
        <w:rPr>
          <w:rFonts w:cstheme="minorHAnsi"/>
          <w:i/>
          <w:sz w:val="24"/>
          <w:lang w:val="sv-SE"/>
        </w:rPr>
        <w:t>äp</w:t>
      </w:r>
      <w:r w:rsidRPr="004947AD">
        <w:rPr>
          <w:rFonts w:cstheme="minorHAnsi"/>
          <w:i/>
          <w:spacing w:val="-2"/>
          <w:sz w:val="24"/>
          <w:lang w:val="sv-SE"/>
        </w:rPr>
        <w:t>p</w:t>
      </w:r>
      <w:r w:rsidRPr="004947AD">
        <w:rPr>
          <w:rFonts w:cstheme="minorHAnsi"/>
          <w:i/>
          <w:spacing w:val="-1"/>
          <w:sz w:val="24"/>
          <w:lang w:val="sv-SE"/>
        </w:rPr>
        <w:t>l</w:t>
      </w:r>
      <w:r w:rsidRPr="004947AD">
        <w:rPr>
          <w:rFonts w:cstheme="minorHAnsi"/>
          <w:i/>
          <w:spacing w:val="-3"/>
          <w:sz w:val="24"/>
          <w:lang w:val="sv-SE"/>
        </w:rPr>
        <w:t>e</w:t>
      </w:r>
      <w:r w:rsidRPr="004947AD">
        <w:rPr>
          <w:rFonts w:cstheme="minorHAnsi"/>
          <w:i/>
          <w:sz w:val="24"/>
          <w:lang w:val="sv-SE"/>
        </w:rPr>
        <w:t>t ä</w:t>
      </w:r>
      <w:r w:rsidRPr="004947AD">
        <w:rPr>
          <w:rFonts w:cstheme="minorHAnsi"/>
          <w:i/>
          <w:spacing w:val="-3"/>
          <w:sz w:val="24"/>
          <w:lang w:val="sv-SE"/>
        </w:rPr>
        <w:t>r</w:t>
      </w:r>
      <w:r w:rsidRPr="004947AD">
        <w:rPr>
          <w:rFonts w:cstheme="minorHAnsi"/>
          <w:i/>
          <w:spacing w:val="-6"/>
          <w:sz w:val="24"/>
          <w:lang w:val="sv-SE"/>
        </w:rPr>
        <w:t xml:space="preserve"> </w:t>
      </w:r>
      <w:r w:rsidRPr="004947AD">
        <w:rPr>
          <w:rFonts w:cstheme="minorHAnsi"/>
          <w:i/>
          <w:spacing w:val="-3"/>
          <w:sz w:val="24"/>
          <w:lang w:val="sv-SE"/>
        </w:rPr>
        <w:t>e</w:t>
      </w:r>
      <w:r w:rsidRPr="004947AD">
        <w:rPr>
          <w:rFonts w:cstheme="minorHAnsi"/>
          <w:i/>
          <w:spacing w:val="-2"/>
          <w:sz w:val="24"/>
          <w:lang w:val="sv-SE"/>
        </w:rPr>
        <w:t>t</w:t>
      </w:r>
      <w:r w:rsidRPr="004947AD">
        <w:rPr>
          <w:rFonts w:cstheme="minorHAnsi"/>
          <w:i/>
          <w:sz w:val="24"/>
          <w:lang w:val="sv-SE"/>
        </w:rPr>
        <w:t>t</w:t>
      </w:r>
      <w:r w:rsidRPr="004947AD">
        <w:rPr>
          <w:rFonts w:cstheme="minorHAnsi"/>
          <w:i/>
          <w:spacing w:val="-3"/>
          <w:sz w:val="24"/>
          <w:lang w:val="sv-SE"/>
        </w:rPr>
        <w:t xml:space="preserve"> </w:t>
      </w:r>
      <w:r w:rsidRPr="004947AD">
        <w:rPr>
          <w:rFonts w:cstheme="minorHAnsi"/>
          <w:i/>
          <w:spacing w:val="-2"/>
          <w:sz w:val="24"/>
          <w:lang w:val="sv-SE"/>
        </w:rPr>
        <w:t>s</w:t>
      </w:r>
      <w:r w:rsidRPr="004947AD">
        <w:rPr>
          <w:rFonts w:cstheme="minorHAnsi"/>
          <w:i/>
          <w:spacing w:val="-1"/>
          <w:sz w:val="24"/>
          <w:lang w:val="sv-SE"/>
        </w:rPr>
        <w:t>t</w:t>
      </w:r>
      <w:r w:rsidRPr="004947AD">
        <w:rPr>
          <w:rFonts w:cstheme="minorHAnsi"/>
          <w:i/>
          <w:spacing w:val="-2"/>
          <w:sz w:val="24"/>
          <w:lang w:val="sv-SE"/>
        </w:rPr>
        <w:t>i</w:t>
      </w:r>
      <w:r w:rsidRPr="004947AD">
        <w:rPr>
          <w:rFonts w:cstheme="minorHAnsi"/>
          <w:i/>
          <w:sz w:val="24"/>
          <w:lang w:val="sv-SE"/>
        </w:rPr>
        <w:t>pe</w:t>
      </w:r>
      <w:r w:rsidRPr="004947AD">
        <w:rPr>
          <w:rFonts w:cstheme="minorHAnsi"/>
          <w:i/>
          <w:spacing w:val="1"/>
          <w:sz w:val="24"/>
          <w:lang w:val="sv-SE"/>
        </w:rPr>
        <w:t>nd</w:t>
      </w:r>
      <w:r w:rsidRPr="004947AD">
        <w:rPr>
          <w:rFonts w:cstheme="minorHAnsi"/>
          <w:i/>
          <w:spacing w:val="-2"/>
          <w:sz w:val="24"/>
          <w:lang w:val="sv-SE"/>
        </w:rPr>
        <w:t>i</w:t>
      </w:r>
      <w:r w:rsidRPr="004947AD">
        <w:rPr>
          <w:rFonts w:cstheme="minorHAnsi"/>
          <w:i/>
          <w:spacing w:val="1"/>
          <w:sz w:val="24"/>
          <w:lang w:val="sv-SE"/>
        </w:rPr>
        <w:t>u</w:t>
      </w:r>
      <w:r w:rsidRPr="004947AD">
        <w:rPr>
          <w:rFonts w:cstheme="minorHAnsi"/>
          <w:i/>
          <w:spacing w:val="-5"/>
          <w:sz w:val="24"/>
          <w:lang w:val="sv-SE"/>
        </w:rPr>
        <w:t xml:space="preserve">m för </w:t>
      </w:r>
      <w:r w:rsidRPr="004947AD">
        <w:rPr>
          <w:rFonts w:cstheme="minorHAnsi"/>
          <w:i/>
          <w:spacing w:val="-1"/>
          <w:sz w:val="24"/>
          <w:lang w:val="sv-SE"/>
        </w:rPr>
        <w:t>l</w:t>
      </w:r>
      <w:r w:rsidRPr="004947AD">
        <w:rPr>
          <w:rFonts w:cstheme="minorHAnsi"/>
          <w:i/>
          <w:sz w:val="24"/>
          <w:lang w:val="sv-SE"/>
        </w:rPr>
        <w:t>är</w:t>
      </w:r>
      <w:r w:rsidRPr="004947AD">
        <w:rPr>
          <w:rFonts w:cstheme="minorHAnsi"/>
          <w:i/>
          <w:spacing w:val="2"/>
          <w:sz w:val="24"/>
          <w:lang w:val="sv-SE"/>
        </w:rPr>
        <w:t>a</w:t>
      </w:r>
      <w:r w:rsidRPr="004947AD">
        <w:rPr>
          <w:rFonts w:cstheme="minorHAnsi"/>
          <w:i/>
          <w:spacing w:val="-2"/>
          <w:sz w:val="24"/>
          <w:lang w:val="sv-SE"/>
        </w:rPr>
        <w:t>r</w:t>
      </w:r>
      <w:r w:rsidRPr="004947AD">
        <w:rPr>
          <w:rFonts w:cstheme="minorHAnsi"/>
          <w:i/>
          <w:sz w:val="24"/>
          <w:lang w:val="sv-SE"/>
        </w:rPr>
        <w:t>e</w:t>
      </w:r>
      <w:r w:rsidRPr="004947AD">
        <w:rPr>
          <w:rFonts w:cstheme="minorHAnsi"/>
          <w:i/>
          <w:spacing w:val="-5"/>
          <w:sz w:val="24"/>
          <w:lang w:val="sv-SE"/>
        </w:rPr>
        <w:t xml:space="preserve"> </w:t>
      </w:r>
      <w:r w:rsidRPr="004947AD">
        <w:rPr>
          <w:rFonts w:cstheme="minorHAnsi"/>
          <w:i/>
          <w:sz w:val="24"/>
          <w:lang w:val="sv-SE"/>
        </w:rPr>
        <w:t>s</w:t>
      </w:r>
      <w:r w:rsidRPr="004947AD">
        <w:rPr>
          <w:rFonts w:cstheme="minorHAnsi"/>
          <w:i/>
          <w:spacing w:val="-1"/>
          <w:sz w:val="24"/>
          <w:lang w:val="sv-SE"/>
        </w:rPr>
        <w:t>o</w:t>
      </w:r>
      <w:r w:rsidRPr="004947AD">
        <w:rPr>
          <w:rFonts w:cstheme="minorHAnsi"/>
          <w:i/>
          <w:sz w:val="24"/>
          <w:lang w:val="sv-SE"/>
        </w:rPr>
        <w:t>m</w:t>
      </w:r>
      <w:r w:rsidRPr="004947AD">
        <w:rPr>
          <w:rFonts w:cstheme="minorHAnsi"/>
          <w:i/>
          <w:spacing w:val="-7"/>
          <w:sz w:val="24"/>
          <w:lang w:val="sv-SE"/>
        </w:rPr>
        <w:t xml:space="preserve"> </w:t>
      </w:r>
      <w:r w:rsidR="004947AD" w:rsidRPr="004947AD">
        <w:rPr>
          <w:rFonts w:cstheme="minorHAnsi"/>
          <w:i/>
          <w:spacing w:val="-1"/>
          <w:sz w:val="24"/>
          <w:lang w:val="sv-SE"/>
        </w:rPr>
        <w:t>utvecklar</w:t>
      </w:r>
      <w:r w:rsidRPr="004947AD">
        <w:rPr>
          <w:rFonts w:cstheme="minorHAnsi"/>
          <w:i/>
          <w:sz w:val="24"/>
          <w:lang w:val="sv-SE"/>
        </w:rPr>
        <w:t xml:space="preserve"> undervisningen</w:t>
      </w:r>
      <w:r w:rsidRPr="004947AD">
        <w:rPr>
          <w:rFonts w:cstheme="minorHAnsi"/>
          <w:i/>
          <w:spacing w:val="-3"/>
          <w:sz w:val="24"/>
          <w:lang w:val="sv-SE"/>
        </w:rPr>
        <w:t xml:space="preserve"> m</w:t>
      </w:r>
      <w:r w:rsidRPr="004947AD">
        <w:rPr>
          <w:rFonts w:cstheme="minorHAnsi"/>
          <w:i/>
          <w:spacing w:val="2"/>
          <w:sz w:val="24"/>
          <w:lang w:val="sv-SE"/>
        </w:rPr>
        <w:t>e</w:t>
      </w:r>
      <w:r w:rsidRPr="004947AD">
        <w:rPr>
          <w:rFonts w:cstheme="minorHAnsi"/>
          <w:i/>
          <w:sz w:val="24"/>
          <w:lang w:val="sv-SE"/>
        </w:rPr>
        <w:t>d</w:t>
      </w:r>
      <w:r w:rsidRPr="004947AD">
        <w:rPr>
          <w:rFonts w:cstheme="minorHAnsi"/>
          <w:i/>
          <w:spacing w:val="-7"/>
          <w:sz w:val="24"/>
          <w:lang w:val="sv-SE"/>
        </w:rPr>
        <w:t xml:space="preserve"> </w:t>
      </w:r>
      <w:r w:rsidRPr="004947AD">
        <w:rPr>
          <w:rFonts w:cstheme="minorHAnsi"/>
          <w:i/>
          <w:sz w:val="24"/>
          <w:lang w:val="sv-SE"/>
        </w:rPr>
        <w:t>st</w:t>
      </w:r>
      <w:r w:rsidRPr="004947AD">
        <w:rPr>
          <w:rFonts w:cstheme="minorHAnsi"/>
          <w:i/>
          <w:spacing w:val="-1"/>
          <w:sz w:val="24"/>
          <w:lang w:val="sv-SE"/>
        </w:rPr>
        <w:t>ö</w:t>
      </w:r>
      <w:r w:rsidRPr="004947AD">
        <w:rPr>
          <w:rFonts w:cstheme="minorHAnsi"/>
          <w:i/>
          <w:sz w:val="24"/>
          <w:lang w:val="sv-SE"/>
        </w:rPr>
        <w:t>d</w:t>
      </w:r>
      <w:r w:rsidRPr="004947AD">
        <w:rPr>
          <w:rFonts w:cstheme="minorHAnsi"/>
          <w:i/>
          <w:w w:val="99"/>
          <w:sz w:val="24"/>
          <w:lang w:val="sv-SE"/>
        </w:rPr>
        <w:t xml:space="preserve"> </w:t>
      </w:r>
      <w:r w:rsidRPr="004947AD">
        <w:rPr>
          <w:rFonts w:cstheme="minorHAnsi"/>
          <w:i/>
          <w:sz w:val="24"/>
          <w:lang w:val="sv-SE"/>
        </w:rPr>
        <w:t>av</w:t>
      </w:r>
      <w:r w:rsidRPr="004947AD">
        <w:rPr>
          <w:rFonts w:cstheme="minorHAnsi"/>
          <w:i/>
          <w:spacing w:val="-9"/>
          <w:sz w:val="24"/>
          <w:lang w:val="sv-SE"/>
        </w:rPr>
        <w:t xml:space="preserve"> </w:t>
      </w:r>
      <w:r w:rsidRPr="004947AD">
        <w:rPr>
          <w:rFonts w:cstheme="minorHAnsi"/>
          <w:i/>
          <w:sz w:val="24"/>
          <w:lang w:val="sv-SE"/>
        </w:rPr>
        <w:t>IT</w:t>
      </w:r>
      <w:r w:rsidR="004947AD" w:rsidRPr="004947AD">
        <w:rPr>
          <w:rFonts w:cstheme="minorHAnsi"/>
          <w:i/>
          <w:sz w:val="24"/>
          <w:lang w:val="sv-SE"/>
        </w:rPr>
        <w:t>, och ger alla elever likvärdiga förutsättningar i ett digitaliserat samhälle och arbetsliv</w:t>
      </w:r>
      <w:r w:rsidRPr="004947AD">
        <w:rPr>
          <w:rFonts w:cstheme="minorHAnsi"/>
          <w:i/>
          <w:sz w:val="24"/>
          <w:lang w:val="sv-SE"/>
        </w:rPr>
        <w:t xml:space="preserve">. </w:t>
      </w:r>
      <w:r w:rsidR="00C6323B" w:rsidRPr="004947AD">
        <w:rPr>
          <w:rFonts w:cstheme="minorHAnsi"/>
          <w:i/>
          <w:spacing w:val="1"/>
          <w:sz w:val="24"/>
          <w:lang w:val="sv-SE"/>
        </w:rPr>
        <w:t>G</w:t>
      </w:r>
      <w:r w:rsidR="00C6323B" w:rsidRPr="004947AD">
        <w:rPr>
          <w:rFonts w:cstheme="minorHAnsi"/>
          <w:i/>
          <w:spacing w:val="-5"/>
          <w:sz w:val="24"/>
          <w:lang w:val="sv-SE"/>
        </w:rPr>
        <w:t>u</w:t>
      </w:r>
      <w:r w:rsidR="00C6323B" w:rsidRPr="004947AD">
        <w:rPr>
          <w:rFonts w:cstheme="minorHAnsi"/>
          <w:i/>
          <w:spacing w:val="2"/>
          <w:sz w:val="24"/>
          <w:lang w:val="sv-SE"/>
        </w:rPr>
        <w:t>l</w:t>
      </w:r>
      <w:r w:rsidR="00C6323B" w:rsidRPr="004947AD">
        <w:rPr>
          <w:rFonts w:cstheme="minorHAnsi"/>
          <w:i/>
          <w:spacing w:val="-2"/>
          <w:sz w:val="24"/>
          <w:lang w:val="sv-SE"/>
        </w:rPr>
        <w:t>d</w:t>
      </w:r>
      <w:r w:rsidR="00C6323B" w:rsidRPr="004947AD">
        <w:rPr>
          <w:rFonts w:cstheme="minorHAnsi"/>
          <w:i/>
          <w:sz w:val="24"/>
          <w:lang w:val="sv-SE"/>
        </w:rPr>
        <w:t>äp</w:t>
      </w:r>
      <w:r w:rsidR="00C6323B" w:rsidRPr="004947AD">
        <w:rPr>
          <w:rFonts w:cstheme="minorHAnsi"/>
          <w:i/>
          <w:spacing w:val="-2"/>
          <w:sz w:val="24"/>
          <w:lang w:val="sv-SE"/>
        </w:rPr>
        <w:t>p</w:t>
      </w:r>
      <w:r w:rsidR="00C6323B" w:rsidRPr="004947AD">
        <w:rPr>
          <w:rFonts w:cstheme="minorHAnsi"/>
          <w:i/>
          <w:spacing w:val="-1"/>
          <w:sz w:val="24"/>
          <w:lang w:val="sv-SE"/>
        </w:rPr>
        <w:t>l</w:t>
      </w:r>
      <w:r w:rsidR="00C6323B" w:rsidRPr="004947AD">
        <w:rPr>
          <w:rFonts w:cstheme="minorHAnsi"/>
          <w:i/>
          <w:spacing w:val="-3"/>
          <w:sz w:val="24"/>
          <w:lang w:val="sv-SE"/>
        </w:rPr>
        <w:t>e</w:t>
      </w:r>
      <w:r w:rsidR="00C6323B" w:rsidRPr="004947AD">
        <w:rPr>
          <w:rFonts w:cstheme="minorHAnsi"/>
          <w:i/>
          <w:sz w:val="24"/>
          <w:lang w:val="sv-SE"/>
        </w:rPr>
        <w:t>t</w:t>
      </w:r>
      <w:r w:rsidR="00C6323B" w:rsidRPr="004947AD">
        <w:rPr>
          <w:rFonts w:cstheme="minorHAnsi"/>
          <w:i/>
          <w:spacing w:val="-5"/>
          <w:sz w:val="24"/>
          <w:lang w:val="sv-SE"/>
        </w:rPr>
        <w:t xml:space="preserve"> </w:t>
      </w:r>
      <w:r w:rsidR="00C6323B" w:rsidRPr="004947AD">
        <w:rPr>
          <w:rFonts w:cstheme="minorHAnsi"/>
          <w:i/>
          <w:spacing w:val="-1"/>
          <w:sz w:val="24"/>
          <w:lang w:val="sv-SE"/>
        </w:rPr>
        <w:t>u</w:t>
      </w:r>
      <w:r w:rsidR="00C6323B" w:rsidRPr="004947AD">
        <w:rPr>
          <w:rFonts w:cstheme="minorHAnsi"/>
          <w:i/>
          <w:sz w:val="24"/>
          <w:lang w:val="sv-SE"/>
        </w:rPr>
        <w:t>t</w:t>
      </w:r>
      <w:r w:rsidR="00C6323B" w:rsidRPr="004947AD">
        <w:rPr>
          <w:rFonts w:cstheme="minorHAnsi"/>
          <w:i/>
          <w:spacing w:val="-2"/>
          <w:sz w:val="24"/>
          <w:lang w:val="sv-SE"/>
        </w:rPr>
        <w:t>d</w:t>
      </w:r>
      <w:r w:rsidR="00C6323B" w:rsidRPr="004947AD">
        <w:rPr>
          <w:rFonts w:cstheme="minorHAnsi"/>
          <w:i/>
          <w:sz w:val="24"/>
          <w:lang w:val="sv-SE"/>
        </w:rPr>
        <w:t>e</w:t>
      </w:r>
      <w:r w:rsidR="00C6323B" w:rsidRPr="004947AD">
        <w:rPr>
          <w:rFonts w:cstheme="minorHAnsi"/>
          <w:i/>
          <w:spacing w:val="-1"/>
          <w:sz w:val="24"/>
          <w:lang w:val="sv-SE"/>
        </w:rPr>
        <w:t>l</w:t>
      </w:r>
      <w:r w:rsidR="00C6323B" w:rsidRPr="004947AD">
        <w:rPr>
          <w:rFonts w:cstheme="minorHAnsi"/>
          <w:i/>
          <w:sz w:val="24"/>
          <w:lang w:val="sv-SE"/>
        </w:rPr>
        <w:t>as</w:t>
      </w:r>
      <w:r w:rsidR="00C6323B" w:rsidRPr="004947AD">
        <w:rPr>
          <w:rFonts w:cstheme="minorHAnsi"/>
          <w:i/>
          <w:spacing w:val="-8"/>
          <w:sz w:val="24"/>
          <w:lang w:val="sv-SE"/>
        </w:rPr>
        <w:t xml:space="preserve"> </w:t>
      </w:r>
      <w:r w:rsidR="00C6323B" w:rsidRPr="004947AD">
        <w:rPr>
          <w:rFonts w:cstheme="minorHAnsi"/>
          <w:i/>
          <w:spacing w:val="-2"/>
          <w:sz w:val="24"/>
          <w:lang w:val="sv-SE"/>
        </w:rPr>
        <w:t>a</w:t>
      </w:r>
      <w:r w:rsidR="00C6323B" w:rsidRPr="004947AD">
        <w:rPr>
          <w:rFonts w:cstheme="minorHAnsi"/>
          <w:i/>
          <w:sz w:val="24"/>
          <w:lang w:val="sv-SE"/>
        </w:rPr>
        <w:t>v</w:t>
      </w:r>
      <w:r w:rsidR="00C6323B" w:rsidRPr="004947AD">
        <w:rPr>
          <w:rFonts w:cstheme="minorHAnsi"/>
          <w:i/>
          <w:spacing w:val="-8"/>
          <w:sz w:val="24"/>
          <w:lang w:val="sv-SE"/>
        </w:rPr>
        <w:t xml:space="preserve"> </w:t>
      </w:r>
      <w:r w:rsidR="00C6323B" w:rsidRPr="004947AD">
        <w:rPr>
          <w:rFonts w:cstheme="minorHAnsi"/>
          <w:i/>
          <w:sz w:val="24"/>
          <w:lang w:val="sv-SE"/>
        </w:rPr>
        <w:t>S</w:t>
      </w:r>
      <w:r w:rsidR="00C6323B" w:rsidRPr="004947AD">
        <w:rPr>
          <w:rFonts w:cstheme="minorHAnsi"/>
          <w:i/>
          <w:spacing w:val="3"/>
          <w:sz w:val="24"/>
          <w:lang w:val="sv-SE"/>
        </w:rPr>
        <w:t>t</w:t>
      </w:r>
      <w:r w:rsidR="00C6323B" w:rsidRPr="004947AD">
        <w:rPr>
          <w:rFonts w:cstheme="minorHAnsi"/>
          <w:i/>
          <w:spacing w:val="-2"/>
          <w:sz w:val="24"/>
          <w:lang w:val="sv-SE"/>
        </w:rPr>
        <w:t>i</w:t>
      </w:r>
      <w:r w:rsidR="00C6323B" w:rsidRPr="004947AD">
        <w:rPr>
          <w:rFonts w:cstheme="minorHAnsi"/>
          <w:i/>
          <w:spacing w:val="-5"/>
          <w:sz w:val="24"/>
          <w:lang w:val="sv-SE"/>
        </w:rPr>
        <w:t>f</w:t>
      </w:r>
      <w:r w:rsidR="00C6323B" w:rsidRPr="004947AD">
        <w:rPr>
          <w:rFonts w:cstheme="minorHAnsi"/>
          <w:i/>
          <w:spacing w:val="3"/>
          <w:sz w:val="24"/>
          <w:lang w:val="sv-SE"/>
        </w:rPr>
        <w:t>t</w:t>
      </w:r>
      <w:r w:rsidR="00C6323B" w:rsidRPr="004947AD">
        <w:rPr>
          <w:rFonts w:cstheme="minorHAnsi"/>
          <w:i/>
          <w:spacing w:val="-3"/>
          <w:sz w:val="24"/>
          <w:lang w:val="sv-SE"/>
        </w:rPr>
        <w:t>e</w:t>
      </w:r>
      <w:r w:rsidR="00C6323B" w:rsidRPr="004947AD">
        <w:rPr>
          <w:rFonts w:cstheme="minorHAnsi"/>
          <w:i/>
          <w:spacing w:val="-1"/>
          <w:sz w:val="24"/>
          <w:lang w:val="sv-SE"/>
        </w:rPr>
        <w:t>l</w:t>
      </w:r>
      <w:r w:rsidR="00C6323B" w:rsidRPr="004947AD">
        <w:rPr>
          <w:rFonts w:cstheme="minorHAnsi"/>
          <w:i/>
          <w:sz w:val="24"/>
          <w:lang w:val="sv-SE"/>
        </w:rPr>
        <w:t>sen</w:t>
      </w:r>
      <w:r w:rsidR="00C6323B" w:rsidRPr="004947AD">
        <w:rPr>
          <w:rFonts w:cstheme="minorHAnsi"/>
          <w:i/>
          <w:spacing w:val="-9"/>
          <w:sz w:val="24"/>
          <w:lang w:val="sv-SE"/>
        </w:rPr>
        <w:t xml:space="preserve"> </w:t>
      </w:r>
      <w:r w:rsidR="00C6323B" w:rsidRPr="004947AD">
        <w:rPr>
          <w:rFonts w:cstheme="minorHAnsi"/>
          <w:i/>
          <w:spacing w:val="-2"/>
          <w:sz w:val="24"/>
          <w:lang w:val="sv-SE"/>
        </w:rPr>
        <w:t>Y</w:t>
      </w:r>
      <w:r w:rsidR="00C6323B" w:rsidRPr="004947AD">
        <w:rPr>
          <w:rFonts w:cstheme="minorHAnsi"/>
          <w:i/>
          <w:spacing w:val="1"/>
          <w:sz w:val="24"/>
          <w:lang w:val="sv-SE"/>
        </w:rPr>
        <w:t>n</w:t>
      </w:r>
      <w:r w:rsidR="00C6323B" w:rsidRPr="004947AD">
        <w:rPr>
          <w:rFonts w:cstheme="minorHAnsi"/>
          <w:i/>
          <w:spacing w:val="-1"/>
          <w:sz w:val="24"/>
          <w:lang w:val="sv-SE"/>
        </w:rPr>
        <w:t>gv</w:t>
      </w:r>
      <w:r w:rsidR="00C6323B" w:rsidRPr="004947AD">
        <w:rPr>
          <w:rFonts w:cstheme="minorHAnsi"/>
          <w:i/>
          <w:sz w:val="24"/>
          <w:lang w:val="sv-SE"/>
        </w:rPr>
        <w:t>e</w:t>
      </w:r>
      <w:r w:rsidR="00C6323B" w:rsidRPr="004947AD">
        <w:rPr>
          <w:rFonts w:cstheme="minorHAnsi"/>
          <w:i/>
          <w:spacing w:val="-8"/>
          <w:sz w:val="24"/>
          <w:lang w:val="sv-SE"/>
        </w:rPr>
        <w:t xml:space="preserve"> </w:t>
      </w:r>
      <w:r w:rsidR="00C6323B" w:rsidRPr="004947AD">
        <w:rPr>
          <w:rFonts w:cstheme="minorHAnsi"/>
          <w:i/>
          <w:sz w:val="24"/>
          <w:lang w:val="sv-SE"/>
        </w:rPr>
        <w:t>L</w:t>
      </w:r>
      <w:r w:rsidR="00C6323B" w:rsidRPr="004947AD">
        <w:rPr>
          <w:rFonts w:cstheme="minorHAnsi"/>
          <w:i/>
          <w:spacing w:val="1"/>
          <w:sz w:val="24"/>
          <w:lang w:val="sv-SE"/>
        </w:rPr>
        <w:t>i</w:t>
      </w:r>
      <w:r w:rsidR="00C6323B" w:rsidRPr="004947AD">
        <w:rPr>
          <w:rFonts w:cstheme="minorHAnsi"/>
          <w:i/>
          <w:spacing w:val="-5"/>
          <w:sz w:val="24"/>
          <w:lang w:val="sv-SE"/>
        </w:rPr>
        <w:t>n</w:t>
      </w:r>
      <w:r w:rsidR="00C6323B" w:rsidRPr="004947AD">
        <w:rPr>
          <w:rFonts w:cstheme="minorHAnsi"/>
          <w:i/>
          <w:spacing w:val="-2"/>
          <w:sz w:val="24"/>
          <w:lang w:val="sv-SE"/>
        </w:rPr>
        <w:t>d</w:t>
      </w:r>
      <w:r w:rsidR="00C6323B" w:rsidRPr="004947AD">
        <w:rPr>
          <w:rFonts w:cstheme="minorHAnsi"/>
          <w:i/>
          <w:sz w:val="24"/>
          <w:lang w:val="sv-SE"/>
        </w:rPr>
        <w:t>ber</w:t>
      </w:r>
      <w:r w:rsidR="00C6323B" w:rsidRPr="004947AD">
        <w:rPr>
          <w:rFonts w:cstheme="minorHAnsi"/>
          <w:i/>
          <w:spacing w:val="-1"/>
          <w:sz w:val="24"/>
          <w:lang w:val="sv-SE"/>
        </w:rPr>
        <w:t>g</w:t>
      </w:r>
      <w:r w:rsidR="00C6323B" w:rsidRPr="004947AD">
        <w:rPr>
          <w:rFonts w:cstheme="minorHAnsi"/>
          <w:i/>
          <w:sz w:val="24"/>
          <w:lang w:val="sv-SE"/>
        </w:rPr>
        <w:t>s</w:t>
      </w:r>
      <w:r w:rsidR="00C6323B" w:rsidRPr="004947AD">
        <w:rPr>
          <w:rFonts w:cstheme="minorHAnsi"/>
          <w:i/>
          <w:spacing w:val="-7"/>
          <w:sz w:val="24"/>
          <w:lang w:val="sv-SE"/>
        </w:rPr>
        <w:t xml:space="preserve"> </w:t>
      </w:r>
      <w:r w:rsidR="00C6323B" w:rsidRPr="004947AD">
        <w:rPr>
          <w:rFonts w:cstheme="minorHAnsi"/>
          <w:i/>
          <w:sz w:val="24"/>
          <w:lang w:val="sv-SE"/>
        </w:rPr>
        <w:t>M</w:t>
      </w:r>
      <w:r w:rsidR="00C6323B" w:rsidRPr="004947AD">
        <w:rPr>
          <w:rFonts w:cstheme="minorHAnsi"/>
          <w:i/>
          <w:spacing w:val="-2"/>
          <w:sz w:val="24"/>
          <w:lang w:val="sv-SE"/>
        </w:rPr>
        <w:t>i</w:t>
      </w:r>
      <w:r w:rsidR="00C6323B" w:rsidRPr="004947AD">
        <w:rPr>
          <w:rFonts w:cstheme="minorHAnsi"/>
          <w:i/>
          <w:spacing w:val="1"/>
          <w:sz w:val="24"/>
          <w:lang w:val="sv-SE"/>
        </w:rPr>
        <w:t>n</w:t>
      </w:r>
      <w:r w:rsidR="00C6323B" w:rsidRPr="004947AD">
        <w:rPr>
          <w:rFonts w:cstheme="minorHAnsi"/>
          <w:i/>
          <w:spacing w:val="-2"/>
          <w:sz w:val="24"/>
          <w:lang w:val="sv-SE"/>
        </w:rPr>
        <w:t>n</w:t>
      </w:r>
      <w:r w:rsidR="00C6323B" w:rsidRPr="004947AD">
        <w:rPr>
          <w:rFonts w:cstheme="minorHAnsi"/>
          <w:i/>
          <w:sz w:val="24"/>
          <w:lang w:val="sv-SE"/>
        </w:rPr>
        <w:t>e</w:t>
      </w:r>
      <w:r w:rsidR="00C6323B" w:rsidRPr="004947AD">
        <w:rPr>
          <w:rFonts w:cstheme="minorHAnsi"/>
          <w:i/>
          <w:spacing w:val="-6"/>
          <w:sz w:val="24"/>
          <w:lang w:val="sv-SE"/>
        </w:rPr>
        <w:t xml:space="preserve"> </w:t>
      </w:r>
      <w:r w:rsidR="00C6323B" w:rsidRPr="004947AD">
        <w:rPr>
          <w:rFonts w:cstheme="minorHAnsi"/>
          <w:i/>
          <w:spacing w:val="-1"/>
          <w:sz w:val="24"/>
          <w:lang w:val="sv-SE"/>
        </w:rPr>
        <w:t>m</w:t>
      </w:r>
      <w:r w:rsidR="00C6323B" w:rsidRPr="004947AD">
        <w:rPr>
          <w:rFonts w:cstheme="minorHAnsi"/>
          <w:i/>
          <w:spacing w:val="2"/>
          <w:sz w:val="24"/>
          <w:lang w:val="sv-SE"/>
        </w:rPr>
        <w:t>e</w:t>
      </w:r>
      <w:r w:rsidR="00C6323B" w:rsidRPr="004947AD">
        <w:rPr>
          <w:rFonts w:cstheme="minorHAnsi"/>
          <w:i/>
          <w:sz w:val="24"/>
          <w:lang w:val="sv-SE"/>
        </w:rPr>
        <w:t>d</w:t>
      </w:r>
      <w:r w:rsidR="00C6323B" w:rsidRPr="004947AD">
        <w:rPr>
          <w:rFonts w:cstheme="minorHAnsi"/>
          <w:i/>
          <w:spacing w:val="-9"/>
          <w:sz w:val="24"/>
          <w:lang w:val="sv-SE"/>
        </w:rPr>
        <w:t xml:space="preserve"> </w:t>
      </w:r>
      <w:r w:rsidR="00C6323B" w:rsidRPr="004947AD">
        <w:rPr>
          <w:rFonts w:cstheme="minorHAnsi"/>
          <w:i/>
          <w:sz w:val="24"/>
          <w:lang w:val="sv-SE"/>
        </w:rPr>
        <w:t>pa</w:t>
      </w:r>
      <w:r w:rsidR="00C6323B" w:rsidRPr="004947AD">
        <w:rPr>
          <w:rFonts w:cstheme="minorHAnsi"/>
          <w:i/>
          <w:spacing w:val="1"/>
          <w:sz w:val="24"/>
          <w:lang w:val="sv-SE"/>
        </w:rPr>
        <w:t>r</w:t>
      </w:r>
      <w:r w:rsidR="00C6323B" w:rsidRPr="004947AD">
        <w:rPr>
          <w:rFonts w:cstheme="minorHAnsi"/>
          <w:i/>
          <w:sz w:val="24"/>
          <w:lang w:val="sv-SE"/>
        </w:rPr>
        <w:t>t</w:t>
      </w:r>
      <w:r w:rsidR="00C6323B" w:rsidRPr="004947AD">
        <w:rPr>
          <w:rFonts w:cstheme="minorHAnsi"/>
          <w:i/>
          <w:spacing w:val="-5"/>
          <w:sz w:val="24"/>
          <w:lang w:val="sv-SE"/>
        </w:rPr>
        <w:t>n</w:t>
      </w:r>
      <w:r w:rsidR="00C6323B" w:rsidRPr="004947AD">
        <w:rPr>
          <w:rFonts w:cstheme="minorHAnsi"/>
          <w:i/>
          <w:sz w:val="24"/>
          <w:lang w:val="sv-SE"/>
        </w:rPr>
        <w:t>ers.</w:t>
      </w:r>
      <w:r w:rsidR="005D574D" w:rsidRPr="004947AD">
        <w:rPr>
          <w:rFonts w:cstheme="minorHAnsi"/>
          <w:i/>
          <w:sz w:val="24"/>
          <w:lang w:val="sv-SE"/>
        </w:rPr>
        <w:t xml:space="preserve"> Från årsskiftet blir </w:t>
      </w:r>
      <w:r w:rsidR="004947AD">
        <w:rPr>
          <w:rFonts w:cstheme="minorHAnsi"/>
          <w:i/>
          <w:sz w:val="24"/>
          <w:lang w:val="sv-SE"/>
        </w:rPr>
        <w:t xml:space="preserve">ILT </w:t>
      </w:r>
      <w:r w:rsidR="005D574D" w:rsidRPr="004947AD">
        <w:rPr>
          <w:rFonts w:cstheme="minorHAnsi"/>
          <w:i/>
          <w:sz w:val="24"/>
          <w:lang w:val="sv-SE"/>
        </w:rPr>
        <w:t>Inläsningstjänst</w:t>
      </w:r>
      <w:r w:rsidR="001312C4" w:rsidRPr="004947AD">
        <w:rPr>
          <w:rFonts w:cstheme="minorHAnsi"/>
          <w:i/>
          <w:sz w:val="24"/>
          <w:lang w:val="sv-SE"/>
        </w:rPr>
        <w:t xml:space="preserve"> ny partner. Därmed </w:t>
      </w:r>
      <w:r w:rsidR="004947AD">
        <w:rPr>
          <w:rFonts w:cstheme="minorHAnsi"/>
          <w:i/>
          <w:sz w:val="24"/>
          <w:lang w:val="sv-SE"/>
        </w:rPr>
        <w:t>stärks</w:t>
      </w:r>
      <w:r w:rsidR="001312C4" w:rsidRPr="004947AD">
        <w:rPr>
          <w:rFonts w:cstheme="minorHAnsi"/>
          <w:i/>
          <w:sz w:val="24"/>
          <w:lang w:val="sv-SE"/>
        </w:rPr>
        <w:t xml:space="preserve"> Guldäpplet</w:t>
      </w:r>
      <w:r w:rsidR="004947AD">
        <w:rPr>
          <w:rFonts w:cstheme="minorHAnsi"/>
          <w:i/>
          <w:sz w:val="24"/>
          <w:lang w:val="sv-SE"/>
        </w:rPr>
        <w:t>s fokus på alla elevers tillgänglighet till de digitala resurserna och möjligheterna</w:t>
      </w:r>
      <w:r w:rsidR="001312C4" w:rsidRPr="004947AD">
        <w:rPr>
          <w:rFonts w:cstheme="minorHAnsi"/>
          <w:i/>
          <w:sz w:val="24"/>
          <w:lang w:val="sv-SE"/>
        </w:rPr>
        <w:t>.</w:t>
      </w:r>
    </w:p>
    <w:p w14:paraId="64673E90" w14:textId="7F14993D" w:rsidR="00D84B52" w:rsidRPr="004947AD" w:rsidRDefault="00D84B52" w:rsidP="00D84B52">
      <w:pPr>
        <w:rPr>
          <w:rFonts w:eastAsia="Times New Roman" w:cstheme="minorHAnsi"/>
          <w:bCs/>
          <w:lang w:val="sv-SE"/>
        </w:rPr>
      </w:pPr>
    </w:p>
    <w:p w14:paraId="5ED8E090" w14:textId="17D8CDF2" w:rsidR="00D84B52" w:rsidRPr="004947AD" w:rsidRDefault="00D84B52" w:rsidP="00D84B52">
      <w:pPr>
        <w:pStyle w:val="Brdtext"/>
        <w:tabs>
          <w:tab w:val="left" w:pos="267"/>
        </w:tabs>
        <w:ind w:left="0"/>
        <w:rPr>
          <w:rFonts w:asciiTheme="minorHAnsi" w:hAnsiTheme="minorHAnsi" w:cstheme="minorHAnsi"/>
          <w:sz w:val="22"/>
          <w:szCs w:val="22"/>
          <w:lang w:val="sv-SE"/>
        </w:rPr>
      </w:pPr>
      <w:r w:rsidRPr="004947AD">
        <w:rPr>
          <w:rFonts w:asciiTheme="minorHAnsi" w:hAnsiTheme="minorHAnsi" w:cstheme="minorHAnsi"/>
          <w:spacing w:val="-3"/>
          <w:sz w:val="22"/>
          <w:szCs w:val="22"/>
          <w:lang w:val="sv-SE"/>
        </w:rPr>
        <w:t xml:space="preserve">–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När</w:t>
      </w:r>
      <w:r w:rsidRPr="004947AD">
        <w:rPr>
          <w:rFonts w:asciiTheme="minorHAnsi" w:hAnsiTheme="minorHAnsi" w:cstheme="minorHAnsi"/>
          <w:spacing w:val="-5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d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i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g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itali</w:t>
      </w:r>
      <w:r w:rsidRPr="004947AD">
        <w:rPr>
          <w:rFonts w:asciiTheme="minorHAnsi" w:hAnsiTheme="minorHAnsi" w:cstheme="minorHAnsi"/>
          <w:spacing w:val="-1"/>
          <w:sz w:val="22"/>
          <w:szCs w:val="22"/>
          <w:lang w:val="sv-SE"/>
        </w:rPr>
        <w:t>s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r</w:t>
      </w:r>
      <w:r w:rsidRPr="004947AD">
        <w:rPr>
          <w:rFonts w:asciiTheme="minorHAnsi" w:hAnsiTheme="minorHAnsi" w:cstheme="minorHAnsi"/>
          <w:spacing w:val="2"/>
          <w:sz w:val="22"/>
          <w:szCs w:val="22"/>
          <w:lang w:val="sv-SE"/>
        </w:rPr>
        <w:t>i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n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g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en</w:t>
      </w:r>
      <w:r w:rsidRPr="004947AD">
        <w:rPr>
          <w:rFonts w:asciiTheme="minorHAnsi" w:hAnsiTheme="minorHAnsi" w:cstheme="minorHAnsi"/>
          <w:spacing w:val="-4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m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og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n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ar</w:t>
      </w:r>
      <w:r w:rsidRPr="004947AD">
        <w:rPr>
          <w:rFonts w:asciiTheme="minorHAnsi" w:hAnsiTheme="minorHAnsi" w:cstheme="minorHAnsi"/>
          <w:spacing w:val="-5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o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ch</w:t>
      </w:r>
      <w:r w:rsidRPr="004947AD">
        <w:rPr>
          <w:rFonts w:asciiTheme="minorHAnsi" w:hAnsiTheme="minorHAnsi" w:cstheme="minorHAnsi"/>
          <w:spacing w:val="-6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tar</w:t>
      </w:r>
      <w:r w:rsidRPr="004947AD">
        <w:rPr>
          <w:rFonts w:asciiTheme="minorHAnsi" w:hAnsiTheme="minorHAnsi" w:cstheme="minorHAnsi"/>
          <w:spacing w:val="-4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f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a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r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t</w:t>
      </w:r>
      <w:r w:rsidRPr="004947AD">
        <w:rPr>
          <w:rFonts w:asciiTheme="minorHAnsi" w:hAnsiTheme="minorHAnsi" w:cstheme="minorHAnsi"/>
          <w:spacing w:val="-7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i</w:t>
      </w:r>
      <w:r w:rsidRPr="004947AD">
        <w:rPr>
          <w:rFonts w:asciiTheme="minorHAnsi" w:hAnsiTheme="minorHAnsi" w:cstheme="minorHAnsi"/>
          <w:spacing w:val="-5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s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k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o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la</w:t>
      </w:r>
      <w:r w:rsidRPr="004947AD">
        <w:rPr>
          <w:rFonts w:asciiTheme="minorHAnsi" w:hAnsiTheme="minorHAnsi" w:cstheme="minorHAnsi"/>
          <w:spacing w:val="-1"/>
          <w:sz w:val="22"/>
          <w:szCs w:val="22"/>
          <w:lang w:val="sv-SE"/>
        </w:rPr>
        <w:t>n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4947AD">
        <w:rPr>
          <w:rFonts w:asciiTheme="minorHAnsi" w:hAnsiTheme="minorHAnsi" w:cstheme="minorHAnsi"/>
          <w:spacing w:val="-5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b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lir</w:t>
      </w:r>
      <w:r w:rsidRPr="004947AD">
        <w:rPr>
          <w:rFonts w:asciiTheme="minorHAnsi" w:hAnsiTheme="minorHAnsi" w:cstheme="minorHAnsi"/>
          <w:spacing w:val="-6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en</w:t>
      </w:r>
      <w:r w:rsidRPr="004947AD">
        <w:rPr>
          <w:rFonts w:asciiTheme="minorHAnsi" w:hAnsiTheme="minorHAnsi" w:cstheme="minorHAnsi"/>
          <w:spacing w:val="-4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v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äl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so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rterad</w:t>
      </w:r>
      <w:r w:rsidRPr="004947AD">
        <w:rPr>
          <w:rFonts w:asciiTheme="minorHAnsi" w:hAnsiTheme="minorHAnsi" w:cstheme="minorHAnsi"/>
          <w:spacing w:val="-4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d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i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g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ital</w:t>
      </w:r>
      <w:r w:rsidRPr="004947AD">
        <w:rPr>
          <w:rFonts w:asciiTheme="minorHAnsi" w:hAnsiTheme="minorHAnsi" w:cstheme="minorHAnsi"/>
          <w:spacing w:val="-7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-1"/>
          <w:sz w:val="22"/>
          <w:szCs w:val="22"/>
          <w:lang w:val="sv-SE"/>
        </w:rPr>
        <w:t>v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r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k</w:t>
      </w:r>
      <w:r w:rsidRPr="004947AD">
        <w:rPr>
          <w:rFonts w:asciiTheme="minorHAnsi" w:hAnsiTheme="minorHAnsi" w:cstheme="minorHAnsi"/>
          <w:spacing w:val="2"/>
          <w:sz w:val="22"/>
          <w:szCs w:val="22"/>
          <w:lang w:val="sv-SE"/>
        </w:rPr>
        <w:t>t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y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g</w:t>
      </w:r>
      <w:r w:rsidRPr="004947AD">
        <w:rPr>
          <w:rFonts w:asciiTheme="minorHAnsi" w:hAnsiTheme="minorHAnsi" w:cstheme="minorHAnsi"/>
          <w:spacing w:val="-1"/>
          <w:sz w:val="22"/>
          <w:szCs w:val="22"/>
          <w:lang w:val="sv-SE"/>
        </w:rPr>
        <w:t>s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lå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d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a</w:t>
      </w:r>
      <w:r w:rsidRPr="004947AD">
        <w:rPr>
          <w:rFonts w:asciiTheme="minorHAnsi" w:hAnsiTheme="minorHAnsi" w:cstheme="minorHAnsi"/>
          <w:spacing w:val="-5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en</w:t>
      </w:r>
      <w:r w:rsidRPr="004947AD">
        <w:rPr>
          <w:rFonts w:asciiTheme="minorHAnsi" w:hAnsiTheme="minorHAnsi" w:cstheme="minorHAnsi"/>
          <w:spacing w:val="-4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n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öd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v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ä</w:t>
      </w:r>
      <w:r w:rsidRPr="004947AD">
        <w:rPr>
          <w:rFonts w:asciiTheme="minorHAnsi" w:hAnsiTheme="minorHAnsi" w:cstheme="minorHAnsi"/>
          <w:spacing w:val="-1"/>
          <w:sz w:val="22"/>
          <w:szCs w:val="22"/>
          <w:lang w:val="sv-SE"/>
        </w:rPr>
        <w:t>n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d</w:t>
      </w:r>
      <w:r w:rsidRPr="004947AD">
        <w:rPr>
          <w:rFonts w:asciiTheme="minorHAnsi" w:hAnsiTheme="minorHAnsi" w:cstheme="minorHAnsi"/>
          <w:spacing w:val="2"/>
          <w:sz w:val="22"/>
          <w:szCs w:val="22"/>
          <w:lang w:val="sv-SE"/>
        </w:rPr>
        <w:t>i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g</w:t>
      </w:r>
      <w:r w:rsidRPr="004947AD">
        <w:rPr>
          <w:rFonts w:asciiTheme="minorHAnsi" w:hAnsiTheme="minorHAnsi" w:cstheme="minorHAnsi"/>
          <w:spacing w:val="-6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res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u</w:t>
      </w:r>
      <w:r w:rsidRPr="004947AD">
        <w:rPr>
          <w:rFonts w:asciiTheme="minorHAnsi" w:hAnsiTheme="minorHAnsi" w:cstheme="minorHAnsi"/>
          <w:spacing w:val="3"/>
          <w:sz w:val="22"/>
          <w:szCs w:val="22"/>
          <w:lang w:val="sv-SE"/>
        </w:rPr>
        <w:t>r</w:t>
      </w:r>
      <w:r w:rsidRPr="004947AD">
        <w:rPr>
          <w:rFonts w:asciiTheme="minorHAnsi" w:hAnsiTheme="minorHAnsi" w:cstheme="minorHAnsi"/>
          <w:spacing w:val="-1"/>
          <w:sz w:val="22"/>
          <w:szCs w:val="22"/>
          <w:lang w:val="sv-SE"/>
        </w:rPr>
        <w:t>s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.</w:t>
      </w:r>
      <w:r w:rsidRPr="004947AD">
        <w:rPr>
          <w:rFonts w:asciiTheme="minorHAnsi" w:hAnsiTheme="minorHAnsi" w:cstheme="minorHAnsi"/>
          <w:w w:val="99"/>
          <w:sz w:val="22"/>
          <w:szCs w:val="22"/>
          <w:lang w:val="sv-SE"/>
        </w:rPr>
        <w:t xml:space="preserve"> </w:t>
      </w:r>
      <w:r w:rsidR="009236C9" w:rsidRPr="004947AD">
        <w:rPr>
          <w:rFonts w:asciiTheme="minorHAnsi" w:hAnsiTheme="minorHAnsi" w:cstheme="minorHAnsi"/>
          <w:w w:val="99"/>
          <w:sz w:val="22"/>
          <w:szCs w:val="22"/>
          <w:lang w:val="sv-SE"/>
        </w:rPr>
        <w:t xml:space="preserve">Vi ser hur </w:t>
      </w:r>
      <w:r w:rsidRPr="004947AD">
        <w:rPr>
          <w:rFonts w:asciiTheme="minorHAnsi" w:hAnsiTheme="minorHAnsi" w:cstheme="minorHAnsi"/>
          <w:w w:val="99"/>
          <w:sz w:val="22"/>
          <w:szCs w:val="22"/>
          <w:lang w:val="sv-SE"/>
        </w:rPr>
        <w:t>Guldäpp</w:t>
      </w:r>
      <w:r w:rsidR="009236C9" w:rsidRPr="004947AD">
        <w:rPr>
          <w:rFonts w:asciiTheme="minorHAnsi" w:hAnsiTheme="minorHAnsi" w:cstheme="minorHAnsi"/>
          <w:w w:val="99"/>
          <w:sz w:val="22"/>
          <w:szCs w:val="22"/>
          <w:lang w:val="sv-SE"/>
        </w:rPr>
        <w:t>lets nominerade och pristagare bli</w:t>
      </w:r>
      <w:r w:rsidRPr="004947AD">
        <w:rPr>
          <w:rFonts w:asciiTheme="minorHAnsi" w:hAnsiTheme="minorHAnsi" w:cstheme="minorHAnsi"/>
          <w:w w:val="99"/>
          <w:sz w:val="22"/>
          <w:szCs w:val="22"/>
          <w:lang w:val="sv-SE"/>
        </w:rPr>
        <w:t>r drivande i lärarprofessionens digitala kunskapsbygge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r w:rsidRPr="004947AD">
        <w:rPr>
          <w:rFonts w:asciiTheme="minorHAnsi" w:hAnsiTheme="minorHAnsi" w:cstheme="minorHAnsi"/>
          <w:spacing w:val="-1"/>
          <w:sz w:val="22"/>
          <w:szCs w:val="22"/>
          <w:lang w:val="sv-SE"/>
        </w:rPr>
        <w:t>s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ä</w:t>
      </w:r>
      <w:r w:rsidRPr="004947AD">
        <w:rPr>
          <w:rFonts w:asciiTheme="minorHAnsi" w:hAnsiTheme="minorHAnsi" w:cstheme="minorHAnsi"/>
          <w:spacing w:val="-1"/>
          <w:sz w:val="22"/>
          <w:szCs w:val="22"/>
          <w:lang w:val="sv-SE"/>
        </w:rPr>
        <w:t>g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er</w:t>
      </w:r>
      <w:r w:rsidRPr="004947AD">
        <w:rPr>
          <w:rFonts w:asciiTheme="minorHAnsi" w:hAnsiTheme="minorHAnsi" w:cstheme="minorHAnsi"/>
          <w:spacing w:val="-4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P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eter</w:t>
      </w:r>
      <w:r w:rsidRPr="004947AD">
        <w:rPr>
          <w:rFonts w:asciiTheme="minorHAnsi" w:hAnsiTheme="minorHAnsi" w:cstheme="minorHAnsi"/>
          <w:spacing w:val="-4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B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ec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k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r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4947AD">
        <w:rPr>
          <w:rFonts w:asciiTheme="minorHAnsi" w:hAnsiTheme="minorHAnsi" w:cstheme="minorHAnsi"/>
          <w:spacing w:val="-5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o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r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d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f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ö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ra</w:t>
      </w:r>
      <w:r w:rsidRPr="004947AD">
        <w:rPr>
          <w:rFonts w:asciiTheme="minorHAnsi" w:hAnsiTheme="minorHAnsi" w:cstheme="minorHAnsi"/>
          <w:spacing w:val="-1"/>
          <w:sz w:val="22"/>
          <w:szCs w:val="22"/>
          <w:lang w:val="sv-SE"/>
        </w:rPr>
        <w:t>n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d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</w:t>
      </w:r>
      <w:r w:rsidRPr="004947AD">
        <w:rPr>
          <w:rFonts w:asciiTheme="minorHAnsi" w:hAnsiTheme="minorHAnsi" w:cstheme="minorHAnsi"/>
          <w:spacing w:val="-5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i</w:t>
      </w:r>
      <w:r w:rsidRPr="004947AD">
        <w:rPr>
          <w:rFonts w:asciiTheme="minorHAnsi" w:hAnsiTheme="minorHAnsi" w:cstheme="minorHAnsi"/>
          <w:w w:val="99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St</w:t>
      </w:r>
      <w:r w:rsidRPr="004947AD">
        <w:rPr>
          <w:rFonts w:asciiTheme="minorHAnsi" w:hAnsiTheme="minorHAnsi" w:cstheme="minorHAnsi"/>
          <w:spacing w:val="-1"/>
          <w:sz w:val="22"/>
          <w:szCs w:val="22"/>
          <w:lang w:val="sv-SE"/>
        </w:rPr>
        <w:t>i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ftel</w:t>
      </w:r>
      <w:r w:rsidRPr="004947AD">
        <w:rPr>
          <w:rFonts w:asciiTheme="minorHAnsi" w:hAnsiTheme="minorHAnsi" w:cstheme="minorHAnsi"/>
          <w:spacing w:val="-1"/>
          <w:sz w:val="22"/>
          <w:szCs w:val="22"/>
          <w:lang w:val="sv-SE"/>
        </w:rPr>
        <w:t>s</w:t>
      </w:r>
      <w:r w:rsidRPr="004947AD">
        <w:rPr>
          <w:rFonts w:asciiTheme="minorHAnsi" w:hAnsiTheme="minorHAnsi" w:cstheme="minorHAnsi"/>
          <w:spacing w:val="2"/>
          <w:sz w:val="22"/>
          <w:szCs w:val="22"/>
          <w:lang w:val="sv-SE"/>
        </w:rPr>
        <w:t>e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n</w:t>
      </w:r>
      <w:r w:rsidRPr="004947AD">
        <w:rPr>
          <w:rFonts w:asciiTheme="minorHAnsi" w:hAnsiTheme="minorHAnsi" w:cstheme="minorHAnsi"/>
          <w:spacing w:val="-7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DIU</w:t>
      </w:r>
      <w:r w:rsidRPr="004947AD">
        <w:rPr>
          <w:rFonts w:asciiTheme="minorHAnsi" w:hAnsiTheme="minorHAnsi" w:cstheme="minorHAnsi"/>
          <w:spacing w:val="-6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o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ch</w:t>
      </w:r>
      <w:r w:rsidRPr="004947AD">
        <w:rPr>
          <w:rFonts w:asciiTheme="minorHAnsi" w:hAnsiTheme="minorHAnsi" w:cstheme="minorHAnsi"/>
          <w:spacing w:val="-7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2"/>
          <w:sz w:val="22"/>
          <w:szCs w:val="22"/>
          <w:lang w:val="sv-SE"/>
        </w:rPr>
        <w:t>j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u</w:t>
      </w:r>
      <w:r w:rsidRPr="004947AD">
        <w:rPr>
          <w:rFonts w:asciiTheme="minorHAnsi" w:hAnsiTheme="minorHAnsi" w:cstheme="minorHAnsi"/>
          <w:spacing w:val="3"/>
          <w:sz w:val="22"/>
          <w:szCs w:val="22"/>
          <w:lang w:val="sv-SE"/>
        </w:rPr>
        <w:t>r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y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n</w:t>
      </w:r>
      <w:r w:rsidRPr="004947AD">
        <w:rPr>
          <w:rFonts w:asciiTheme="minorHAnsi" w:hAnsiTheme="minorHAnsi" w:cstheme="minorHAnsi"/>
          <w:spacing w:val="-7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f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ö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r</w:t>
      </w:r>
      <w:r w:rsidRPr="004947AD">
        <w:rPr>
          <w:rFonts w:asciiTheme="minorHAnsi" w:hAnsiTheme="minorHAnsi" w:cstheme="minorHAnsi"/>
          <w:spacing w:val="-6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2"/>
          <w:sz w:val="22"/>
          <w:szCs w:val="22"/>
          <w:lang w:val="sv-SE"/>
        </w:rPr>
        <w:t>G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u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ldä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pp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 xml:space="preserve">let. </w:t>
      </w:r>
      <w:r w:rsidR="009236C9" w:rsidRPr="004947AD">
        <w:rPr>
          <w:rFonts w:asciiTheme="minorHAnsi" w:hAnsiTheme="minorHAnsi" w:cstheme="minorHAnsi"/>
          <w:sz w:val="22"/>
          <w:szCs w:val="22"/>
          <w:lang w:val="sv-SE"/>
        </w:rPr>
        <w:t xml:space="preserve">Och våra partners gör det möjligt att </w:t>
      </w:r>
      <w:r w:rsidR="00AA62DA">
        <w:rPr>
          <w:rFonts w:asciiTheme="minorHAnsi" w:hAnsiTheme="minorHAnsi" w:cstheme="minorHAnsi"/>
          <w:sz w:val="22"/>
          <w:szCs w:val="22"/>
          <w:lang w:val="sv-SE"/>
        </w:rPr>
        <w:t>utveckla</w:t>
      </w:r>
      <w:r w:rsidR="009236C9" w:rsidRPr="004947AD">
        <w:rPr>
          <w:rFonts w:asciiTheme="minorHAnsi" w:hAnsiTheme="minorHAnsi" w:cstheme="minorHAnsi"/>
          <w:sz w:val="22"/>
          <w:szCs w:val="22"/>
          <w:lang w:val="sv-SE"/>
        </w:rPr>
        <w:t xml:space="preserve"> verksamheten.</w:t>
      </w:r>
      <w:r w:rsidR="004947AD">
        <w:rPr>
          <w:rFonts w:asciiTheme="minorHAnsi" w:hAnsiTheme="minorHAnsi" w:cstheme="minorHAnsi"/>
          <w:sz w:val="22"/>
          <w:szCs w:val="22"/>
          <w:lang w:val="sv-SE"/>
        </w:rPr>
        <w:t xml:space="preserve"> ILT Inläsningstjänst blir </w:t>
      </w:r>
      <w:r w:rsidR="00F01458">
        <w:rPr>
          <w:rFonts w:asciiTheme="minorHAnsi" w:hAnsiTheme="minorHAnsi" w:cstheme="minorHAnsi"/>
          <w:sz w:val="22"/>
          <w:szCs w:val="22"/>
          <w:lang w:val="sv-SE"/>
        </w:rPr>
        <w:t xml:space="preserve">framöver </w:t>
      </w:r>
      <w:r w:rsidR="004947AD">
        <w:rPr>
          <w:rFonts w:asciiTheme="minorHAnsi" w:hAnsiTheme="minorHAnsi" w:cstheme="minorHAnsi"/>
          <w:sz w:val="22"/>
          <w:szCs w:val="22"/>
          <w:lang w:val="sv-SE"/>
        </w:rPr>
        <w:t>ett bra tillskott.</w:t>
      </w:r>
    </w:p>
    <w:p w14:paraId="6E9D23A4" w14:textId="77777777" w:rsidR="00D84B52" w:rsidRDefault="00D84B52" w:rsidP="00646A3D">
      <w:pPr>
        <w:rPr>
          <w:rFonts w:cstheme="minorHAnsi"/>
          <w:highlight w:val="yellow"/>
          <w:lang w:val="sv-SE"/>
        </w:rPr>
      </w:pPr>
    </w:p>
    <w:p w14:paraId="3ABC4479" w14:textId="683A0BF0" w:rsidR="00AA62DA" w:rsidRPr="004947AD" w:rsidRDefault="00AA62DA" w:rsidP="00AA62DA">
      <w:pPr>
        <w:pStyle w:val="Brdtext"/>
        <w:ind w:left="0"/>
        <w:rPr>
          <w:rFonts w:asciiTheme="minorHAnsi" w:hAnsiTheme="minorHAnsi" w:cstheme="minorHAnsi"/>
          <w:sz w:val="22"/>
          <w:szCs w:val="22"/>
          <w:lang w:val="sv-SE"/>
        </w:rPr>
      </w:pPr>
      <w:r w:rsidRPr="004947AD">
        <w:rPr>
          <w:rFonts w:asciiTheme="minorHAnsi" w:hAnsiTheme="minorHAnsi" w:cstheme="minorHAnsi"/>
          <w:spacing w:val="-3"/>
          <w:sz w:val="22"/>
          <w:szCs w:val="22"/>
          <w:lang w:val="sv-SE"/>
        </w:rPr>
        <w:t xml:space="preserve">–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 xml:space="preserve">Som partner i Guldäpplet vill vi vara med och lyfta duktiga pedagoger som i sin tur genom nya metoder och ny teknik inspirerar andra lärare till att göra skillnad för eleverna ute i Sveriges skolor, säger Alexandra Blomberg, 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ILT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Inläsningstjänst.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V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 xml:space="preserve">årt utbud av smarta tjänster 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passar från förskolan till vuxenutbildning </w:t>
      </w:r>
      <w:r w:rsidR="00B45F0A">
        <w:rPr>
          <w:rFonts w:asciiTheme="minorHAnsi" w:hAnsiTheme="minorHAnsi" w:cstheme="minorHAnsi"/>
          <w:sz w:val="22"/>
          <w:szCs w:val="22"/>
          <w:lang w:val="sv-SE"/>
        </w:rPr>
        <w:t xml:space="preserve">och 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bidrar till att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 xml:space="preserve">ge alla 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elever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likvärdiga förutsättningar att klara skolan</w:t>
      </w:r>
      <w:r>
        <w:rPr>
          <w:rFonts w:asciiTheme="minorHAnsi" w:hAnsiTheme="minorHAnsi" w:cstheme="minorHAnsi"/>
          <w:sz w:val="22"/>
          <w:szCs w:val="22"/>
          <w:lang w:val="sv-SE"/>
        </w:rPr>
        <w:t>.</w:t>
      </w:r>
    </w:p>
    <w:p w14:paraId="72460F3B" w14:textId="77777777" w:rsidR="00720717" w:rsidRPr="004947AD" w:rsidRDefault="00720717" w:rsidP="00720717">
      <w:pPr>
        <w:rPr>
          <w:rFonts w:cstheme="minorHAnsi"/>
          <w:lang w:val="sv-SE"/>
        </w:rPr>
      </w:pPr>
    </w:p>
    <w:p w14:paraId="04C34219" w14:textId="77777777" w:rsidR="00720717" w:rsidRDefault="00720717" w:rsidP="00B45F0A">
      <w:pPr>
        <w:pStyle w:val="Rubrik11"/>
        <w:ind w:left="0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A26D8C">
        <w:rPr>
          <w:rFonts w:asciiTheme="minorHAnsi" w:hAnsiTheme="minorHAnsi" w:cstheme="minorHAnsi"/>
          <w:b w:val="0"/>
          <w:sz w:val="22"/>
          <w:szCs w:val="22"/>
          <w:lang w:val="sv-SE"/>
        </w:rPr>
        <w:t>ILT Inläsningstjänst blir partner från den 1 januari 2018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. Övriga partners är </w:t>
      </w:r>
      <w:r w:rsidRPr="002D2EDD">
        <w:rPr>
          <w:rFonts w:asciiTheme="minorHAnsi" w:hAnsiTheme="minorHAnsi" w:cstheme="minorHAnsi"/>
          <w:b w:val="0"/>
          <w:sz w:val="22"/>
          <w:szCs w:val="22"/>
          <w:lang w:val="sv-SE"/>
        </w:rPr>
        <w:t>Stiftelsen DIU, grundare och koordinator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, </w:t>
      </w:r>
      <w:r w:rsidRPr="002D2EDD">
        <w:rPr>
          <w:rFonts w:asciiTheme="minorHAnsi" w:hAnsiTheme="minorHAnsi" w:cstheme="minorHAnsi"/>
          <w:b w:val="0"/>
          <w:sz w:val="22"/>
          <w:szCs w:val="22"/>
          <w:lang w:val="sv-SE"/>
        </w:rPr>
        <w:t>Lärarförbundet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, </w:t>
      </w:r>
      <w:r w:rsidRPr="002D2EDD">
        <w:rPr>
          <w:rFonts w:asciiTheme="minorHAnsi" w:hAnsiTheme="minorHAnsi" w:cstheme="minorHAnsi"/>
          <w:b w:val="0"/>
          <w:sz w:val="22"/>
          <w:szCs w:val="22"/>
          <w:lang w:val="sv-SE"/>
        </w:rPr>
        <w:t>Lärarnas Riksförbund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, </w:t>
      </w:r>
      <w:r w:rsidRPr="002D2EDD">
        <w:rPr>
          <w:rFonts w:asciiTheme="minorHAnsi" w:hAnsiTheme="minorHAnsi" w:cstheme="minorHAnsi"/>
          <w:b w:val="0"/>
          <w:sz w:val="22"/>
          <w:szCs w:val="22"/>
          <w:lang w:val="sv-SE"/>
        </w:rPr>
        <w:t>Sveriges Kommuner och Landsting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, </w:t>
      </w:r>
      <w:r w:rsidRPr="002D2EDD">
        <w:rPr>
          <w:rFonts w:asciiTheme="minorHAnsi" w:hAnsiTheme="minorHAnsi" w:cstheme="minorHAnsi"/>
          <w:b w:val="0"/>
          <w:sz w:val="22"/>
          <w:szCs w:val="22"/>
          <w:lang w:val="sv-SE"/>
        </w:rPr>
        <w:t>Specialpedagogiska skolmyndigheten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, </w:t>
      </w:r>
      <w:r w:rsidRPr="002D2EDD">
        <w:rPr>
          <w:rFonts w:asciiTheme="minorHAnsi" w:hAnsiTheme="minorHAnsi" w:cstheme="minorHAnsi"/>
          <w:b w:val="0"/>
          <w:sz w:val="22"/>
          <w:szCs w:val="22"/>
          <w:lang w:val="sv-SE"/>
        </w:rPr>
        <w:t>Statens medieråd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, </w:t>
      </w:r>
      <w:r w:rsidRPr="002D2EDD">
        <w:rPr>
          <w:rFonts w:asciiTheme="minorHAnsi" w:hAnsiTheme="minorHAnsi" w:cstheme="minorHAnsi"/>
          <w:b w:val="0"/>
          <w:sz w:val="22"/>
          <w:szCs w:val="22"/>
          <w:lang w:val="sv-SE"/>
        </w:rPr>
        <w:t>Gleerups Utbildning AB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, </w:t>
      </w:r>
      <w:r w:rsidRPr="002D2EDD">
        <w:rPr>
          <w:rFonts w:asciiTheme="minorHAnsi" w:hAnsiTheme="minorHAnsi" w:cstheme="minorHAnsi"/>
          <w:b w:val="0"/>
          <w:sz w:val="22"/>
          <w:szCs w:val="22"/>
          <w:lang w:val="sv-SE"/>
        </w:rPr>
        <w:t>Netsmart AB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, </w:t>
      </w:r>
      <w:r w:rsidRPr="002D2EDD">
        <w:rPr>
          <w:rFonts w:asciiTheme="minorHAnsi" w:hAnsiTheme="minorHAnsi" w:cstheme="minorHAnsi"/>
          <w:b w:val="0"/>
          <w:sz w:val="22"/>
          <w:szCs w:val="22"/>
          <w:lang w:val="sv-SE"/>
        </w:rPr>
        <w:t>Studentlitteratur AB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och Tieto Sweden </w:t>
      </w:r>
      <w:r w:rsidRPr="002D2EDD">
        <w:rPr>
          <w:rFonts w:asciiTheme="minorHAnsi" w:hAnsiTheme="minorHAnsi" w:cstheme="minorHAnsi"/>
          <w:b w:val="0"/>
          <w:sz w:val="22"/>
          <w:szCs w:val="22"/>
          <w:lang w:val="sv-SE"/>
        </w:rPr>
        <w:t>Healthcare and Welfare AB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>.</w:t>
      </w:r>
    </w:p>
    <w:p w14:paraId="169C7AFB" w14:textId="77777777" w:rsidR="00BC04E5" w:rsidRDefault="00BC04E5" w:rsidP="00B45F0A">
      <w:pPr>
        <w:pStyle w:val="Rubrik11"/>
        <w:ind w:left="0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14:paraId="0BA2AB4B" w14:textId="77777777" w:rsidR="00842418" w:rsidRDefault="00BC04E5" w:rsidP="00BC04E5">
      <w:pPr>
        <w:pStyle w:val="Brdtext"/>
        <w:ind w:left="0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BC04E5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Guldäpplet är en professionsutmärkelse som bygger på nomineringar från hela landet och därefter jurybeslut. Två utmärkelser utdelas årligen, lärarpriset </w:t>
      </w:r>
      <w:r w:rsidRPr="00BC04E5">
        <w:rPr>
          <w:rFonts w:asciiTheme="minorHAnsi" w:hAnsiTheme="minorHAnsi" w:cstheme="minorHAnsi"/>
          <w:bCs/>
          <w:i/>
          <w:sz w:val="22"/>
          <w:szCs w:val="22"/>
          <w:lang w:val="sv-SE"/>
        </w:rPr>
        <w:t>Guldäpplet</w:t>
      </w:r>
      <w:r w:rsidRPr="00BC04E5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och </w:t>
      </w:r>
      <w:r w:rsidRPr="00842418">
        <w:rPr>
          <w:rFonts w:asciiTheme="minorHAnsi" w:hAnsiTheme="minorHAnsi" w:cstheme="minorHAnsi"/>
          <w:bCs/>
          <w:i/>
          <w:sz w:val="22"/>
          <w:szCs w:val="22"/>
          <w:lang w:val="sv-SE"/>
        </w:rPr>
        <w:t>juryns</w:t>
      </w:r>
      <w:r w:rsidRPr="00BC04E5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</w:t>
      </w:r>
      <w:r w:rsidR="00842418">
        <w:rPr>
          <w:rFonts w:asciiTheme="minorHAnsi" w:hAnsiTheme="minorHAnsi" w:cstheme="minorHAnsi"/>
          <w:bCs/>
          <w:sz w:val="22"/>
          <w:szCs w:val="22"/>
          <w:lang w:val="sv-SE"/>
        </w:rPr>
        <w:t>s</w:t>
      </w:r>
      <w:r w:rsidRPr="00BC04E5">
        <w:rPr>
          <w:rFonts w:asciiTheme="minorHAnsi" w:hAnsiTheme="minorHAnsi" w:cstheme="minorHAnsi"/>
          <w:bCs/>
          <w:i/>
          <w:sz w:val="22"/>
          <w:szCs w:val="22"/>
          <w:lang w:val="sv-SE"/>
        </w:rPr>
        <w:t>ärskilda pris</w:t>
      </w:r>
      <w:r w:rsidRPr="00BC04E5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. Juryn består av de två senaste årens Guldäpplepristagare, företrädare för samtliga partners samt professor Åke Grönlund, Örebro universitet. </w:t>
      </w:r>
    </w:p>
    <w:p w14:paraId="508BDCB7" w14:textId="77777777" w:rsidR="00842418" w:rsidRDefault="00842418" w:rsidP="00BC04E5">
      <w:pPr>
        <w:pStyle w:val="Brdtext"/>
        <w:ind w:left="0"/>
        <w:rPr>
          <w:rFonts w:asciiTheme="minorHAnsi" w:hAnsiTheme="minorHAnsi" w:cstheme="minorHAnsi"/>
          <w:bCs/>
          <w:sz w:val="22"/>
          <w:szCs w:val="22"/>
          <w:lang w:val="sv-SE"/>
        </w:rPr>
      </w:pPr>
    </w:p>
    <w:p w14:paraId="51529EFC" w14:textId="7A921065" w:rsidR="00BC04E5" w:rsidRPr="00BC04E5" w:rsidRDefault="00BC04E5" w:rsidP="00BC04E5">
      <w:pPr>
        <w:pStyle w:val="Brdtext"/>
        <w:ind w:left="0"/>
        <w:rPr>
          <w:rFonts w:asciiTheme="minorHAnsi" w:hAnsiTheme="minorHAnsi" w:cstheme="minorHAnsi"/>
          <w:color w:val="0000FF"/>
          <w:sz w:val="22"/>
          <w:szCs w:val="22"/>
          <w:u w:val="single" w:color="0000FF"/>
          <w:lang w:val="sv-SE"/>
        </w:rPr>
      </w:pPr>
      <w:r w:rsidRPr="00BC04E5">
        <w:rPr>
          <w:rFonts w:asciiTheme="minorHAnsi" w:hAnsiTheme="minorHAnsi" w:cstheme="minorHAnsi"/>
          <w:sz w:val="22"/>
          <w:szCs w:val="22"/>
          <w:lang w:val="sv-SE"/>
        </w:rPr>
        <w:t>Mer</w:t>
      </w:r>
      <w:r w:rsidRPr="00BC04E5">
        <w:rPr>
          <w:rFonts w:asciiTheme="minorHAnsi" w:hAnsiTheme="minorHAnsi" w:cstheme="minorHAnsi"/>
          <w:spacing w:val="-9"/>
          <w:sz w:val="22"/>
          <w:szCs w:val="22"/>
          <w:lang w:val="sv-SE"/>
        </w:rPr>
        <w:t xml:space="preserve"> </w:t>
      </w:r>
      <w:r w:rsidRPr="00BC04E5">
        <w:rPr>
          <w:rFonts w:asciiTheme="minorHAnsi" w:hAnsiTheme="minorHAnsi" w:cstheme="minorHAnsi"/>
          <w:sz w:val="22"/>
          <w:szCs w:val="22"/>
          <w:lang w:val="sv-SE"/>
        </w:rPr>
        <w:t>i</w:t>
      </w:r>
      <w:r w:rsidRPr="00BC04E5">
        <w:rPr>
          <w:rFonts w:asciiTheme="minorHAnsi" w:hAnsiTheme="minorHAnsi" w:cstheme="minorHAnsi"/>
          <w:spacing w:val="-2"/>
          <w:sz w:val="22"/>
          <w:szCs w:val="22"/>
          <w:lang w:val="sv-SE"/>
        </w:rPr>
        <w:t>nf</w:t>
      </w:r>
      <w:r w:rsidRPr="00BC04E5">
        <w:rPr>
          <w:rFonts w:asciiTheme="minorHAnsi" w:hAnsiTheme="minorHAnsi" w:cstheme="minorHAnsi"/>
          <w:spacing w:val="1"/>
          <w:sz w:val="22"/>
          <w:szCs w:val="22"/>
          <w:lang w:val="sv-SE"/>
        </w:rPr>
        <w:t>o</w:t>
      </w:r>
      <w:r w:rsidRPr="00BC04E5">
        <w:rPr>
          <w:rFonts w:asciiTheme="minorHAnsi" w:hAnsiTheme="minorHAnsi" w:cstheme="minorHAnsi"/>
          <w:spacing w:val="3"/>
          <w:sz w:val="22"/>
          <w:szCs w:val="22"/>
          <w:lang w:val="sv-SE"/>
        </w:rPr>
        <w:t>r</w:t>
      </w:r>
      <w:r w:rsidRPr="00BC04E5">
        <w:rPr>
          <w:rFonts w:asciiTheme="minorHAnsi" w:hAnsiTheme="minorHAnsi" w:cstheme="minorHAnsi"/>
          <w:spacing w:val="-2"/>
          <w:sz w:val="22"/>
          <w:szCs w:val="22"/>
          <w:lang w:val="sv-SE"/>
        </w:rPr>
        <w:t>m</w:t>
      </w:r>
      <w:r w:rsidRPr="00BC04E5">
        <w:rPr>
          <w:rFonts w:asciiTheme="minorHAnsi" w:hAnsiTheme="minorHAnsi" w:cstheme="minorHAnsi"/>
          <w:sz w:val="22"/>
          <w:szCs w:val="22"/>
          <w:lang w:val="sv-SE"/>
        </w:rPr>
        <w:t>ati</w:t>
      </w:r>
      <w:r w:rsidRPr="00BC04E5">
        <w:rPr>
          <w:rFonts w:asciiTheme="minorHAnsi" w:hAnsiTheme="minorHAnsi" w:cstheme="minorHAnsi"/>
          <w:spacing w:val="1"/>
          <w:sz w:val="22"/>
          <w:szCs w:val="22"/>
          <w:lang w:val="sv-SE"/>
        </w:rPr>
        <w:t>o</w:t>
      </w:r>
      <w:r w:rsidRPr="00BC04E5">
        <w:rPr>
          <w:rFonts w:asciiTheme="minorHAnsi" w:hAnsiTheme="minorHAnsi" w:cstheme="minorHAnsi"/>
          <w:spacing w:val="-2"/>
          <w:sz w:val="22"/>
          <w:szCs w:val="22"/>
          <w:lang w:val="sv-SE"/>
        </w:rPr>
        <w:t>n</w:t>
      </w:r>
      <w:r>
        <w:rPr>
          <w:rFonts w:asciiTheme="minorHAnsi" w:hAnsiTheme="minorHAnsi" w:cstheme="minorHAnsi"/>
          <w:spacing w:val="-2"/>
          <w:sz w:val="22"/>
          <w:szCs w:val="22"/>
          <w:lang w:val="sv-SE"/>
        </w:rPr>
        <w:t>, pressmeddelanden, video och foton kring</w:t>
      </w:r>
      <w:r>
        <w:rPr>
          <w:rFonts w:asciiTheme="minorHAnsi" w:hAnsiTheme="minorHAnsi" w:cstheme="minorHAnsi"/>
          <w:spacing w:val="-7"/>
          <w:sz w:val="22"/>
          <w:szCs w:val="22"/>
          <w:lang w:val="sv-SE"/>
        </w:rPr>
        <w:t xml:space="preserve"> nominerade och pristagare mm </w:t>
      </w:r>
      <w:r w:rsidRPr="00BC04E5">
        <w:rPr>
          <w:rFonts w:asciiTheme="minorHAnsi" w:hAnsiTheme="minorHAnsi" w:cstheme="minorHAnsi"/>
          <w:spacing w:val="-2"/>
          <w:sz w:val="22"/>
          <w:szCs w:val="22"/>
          <w:lang w:val="sv-SE"/>
        </w:rPr>
        <w:t>f</w:t>
      </w:r>
      <w:r w:rsidRPr="00BC04E5">
        <w:rPr>
          <w:rFonts w:asciiTheme="minorHAnsi" w:hAnsiTheme="minorHAnsi" w:cstheme="minorHAnsi"/>
          <w:sz w:val="22"/>
          <w:szCs w:val="22"/>
          <w:lang w:val="sv-SE"/>
        </w:rPr>
        <w:t>in</w:t>
      </w:r>
      <w:r w:rsidRPr="00BC04E5">
        <w:rPr>
          <w:rFonts w:asciiTheme="minorHAnsi" w:hAnsiTheme="minorHAnsi" w:cstheme="minorHAnsi"/>
          <w:spacing w:val="1"/>
          <w:sz w:val="22"/>
          <w:szCs w:val="22"/>
          <w:lang w:val="sv-SE"/>
        </w:rPr>
        <w:t>n</w:t>
      </w:r>
      <w:r w:rsidRPr="00BC04E5">
        <w:rPr>
          <w:rFonts w:asciiTheme="minorHAnsi" w:hAnsiTheme="minorHAnsi" w:cstheme="minorHAnsi"/>
          <w:sz w:val="22"/>
          <w:szCs w:val="22"/>
          <w:lang w:val="sv-SE"/>
        </w:rPr>
        <w:t>s</w:t>
      </w:r>
      <w:r w:rsidRPr="00BC04E5">
        <w:rPr>
          <w:rFonts w:asciiTheme="minorHAnsi" w:hAnsiTheme="minorHAnsi" w:cstheme="minorHAnsi"/>
          <w:spacing w:val="-9"/>
          <w:sz w:val="22"/>
          <w:szCs w:val="22"/>
          <w:lang w:val="sv-SE"/>
        </w:rPr>
        <w:t xml:space="preserve"> </w:t>
      </w:r>
      <w:r w:rsidRPr="00BC04E5">
        <w:rPr>
          <w:rFonts w:asciiTheme="minorHAnsi" w:hAnsiTheme="minorHAnsi" w:cstheme="minorHAnsi"/>
          <w:spacing w:val="1"/>
          <w:sz w:val="22"/>
          <w:szCs w:val="22"/>
          <w:lang w:val="sv-SE"/>
        </w:rPr>
        <w:t>p</w:t>
      </w:r>
      <w:r w:rsidRPr="00BC04E5">
        <w:rPr>
          <w:rFonts w:asciiTheme="minorHAnsi" w:hAnsiTheme="minorHAnsi" w:cstheme="minorHAnsi"/>
          <w:sz w:val="22"/>
          <w:szCs w:val="22"/>
          <w:lang w:val="sv-SE"/>
        </w:rPr>
        <w:t>å</w:t>
      </w:r>
      <w:r w:rsidRPr="00BC04E5">
        <w:rPr>
          <w:rFonts w:asciiTheme="minorHAnsi" w:hAnsiTheme="minorHAnsi" w:cstheme="minorHAnsi"/>
          <w:spacing w:val="-9"/>
          <w:sz w:val="22"/>
          <w:szCs w:val="22"/>
          <w:lang w:val="sv-SE"/>
        </w:rPr>
        <w:t xml:space="preserve"> </w:t>
      </w:r>
      <w:r w:rsidRPr="00BC04E5">
        <w:rPr>
          <w:rFonts w:asciiTheme="minorHAnsi" w:hAnsiTheme="minorHAnsi" w:cstheme="minorHAnsi"/>
          <w:sz w:val="22"/>
          <w:szCs w:val="22"/>
          <w:lang w:val="sv-SE"/>
        </w:rPr>
        <w:t>G</w:t>
      </w:r>
      <w:r w:rsidRPr="00BC04E5">
        <w:rPr>
          <w:rFonts w:asciiTheme="minorHAnsi" w:hAnsiTheme="minorHAnsi" w:cstheme="minorHAnsi"/>
          <w:spacing w:val="-2"/>
          <w:sz w:val="22"/>
          <w:szCs w:val="22"/>
          <w:lang w:val="sv-SE"/>
        </w:rPr>
        <w:t>u</w:t>
      </w:r>
      <w:r w:rsidRPr="00BC04E5">
        <w:rPr>
          <w:rFonts w:asciiTheme="minorHAnsi" w:hAnsiTheme="minorHAnsi" w:cstheme="minorHAnsi"/>
          <w:spacing w:val="2"/>
          <w:sz w:val="22"/>
          <w:szCs w:val="22"/>
          <w:lang w:val="sv-SE"/>
        </w:rPr>
        <w:t>l</w:t>
      </w:r>
      <w:r w:rsidRPr="00BC04E5">
        <w:rPr>
          <w:rFonts w:asciiTheme="minorHAnsi" w:hAnsiTheme="minorHAnsi" w:cstheme="minorHAnsi"/>
          <w:spacing w:val="1"/>
          <w:sz w:val="22"/>
          <w:szCs w:val="22"/>
          <w:lang w:val="sv-SE"/>
        </w:rPr>
        <w:t>d</w:t>
      </w:r>
      <w:r w:rsidRPr="00BC04E5">
        <w:rPr>
          <w:rFonts w:asciiTheme="minorHAnsi" w:hAnsiTheme="minorHAnsi" w:cstheme="minorHAnsi"/>
          <w:sz w:val="22"/>
          <w:szCs w:val="22"/>
          <w:lang w:val="sv-SE"/>
        </w:rPr>
        <w:t>ä</w:t>
      </w:r>
      <w:r w:rsidRPr="00BC04E5">
        <w:rPr>
          <w:rFonts w:asciiTheme="minorHAnsi" w:hAnsiTheme="minorHAnsi" w:cstheme="minorHAnsi"/>
          <w:spacing w:val="1"/>
          <w:sz w:val="22"/>
          <w:szCs w:val="22"/>
          <w:lang w:val="sv-SE"/>
        </w:rPr>
        <w:t>pp</w:t>
      </w:r>
      <w:r w:rsidRPr="00BC04E5">
        <w:rPr>
          <w:rFonts w:asciiTheme="minorHAnsi" w:hAnsiTheme="minorHAnsi" w:cstheme="minorHAnsi"/>
          <w:sz w:val="22"/>
          <w:szCs w:val="22"/>
          <w:lang w:val="sv-SE"/>
        </w:rPr>
        <w:t>lets</w:t>
      </w:r>
      <w:r w:rsidRPr="00BC04E5">
        <w:rPr>
          <w:rFonts w:asciiTheme="minorHAnsi" w:hAnsiTheme="minorHAnsi" w:cstheme="minorHAnsi"/>
          <w:spacing w:val="-7"/>
          <w:sz w:val="22"/>
          <w:szCs w:val="22"/>
          <w:lang w:val="sv-SE"/>
        </w:rPr>
        <w:t xml:space="preserve"> </w:t>
      </w:r>
      <w:r w:rsidRPr="00BC04E5">
        <w:rPr>
          <w:rFonts w:asciiTheme="minorHAnsi" w:hAnsiTheme="minorHAnsi" w:cstheme="minorHAnsi"/>
          <w:spacing w:val="-6"/>
          <w:sz w:val="22"/>
          <w:szCs w:val="22"/>
          <w:lang w:val="sv-SE"/>
        </w:rPr>
        <w:t>w</w:t>
      </w:r>
      <w:r w:rsidRPr="00BC04E5">
        <w:rPr>
          <w:rFonts w:asciiTheme="minorHAnsi" w:hAnsiTheme="minorHAnsi" w:cstheme="minorHAnsi"/>
          <w:sz w:val="22"/>
          <w:szCs w:val="22"/>
          <w:lang w:val="sv-SE"/>
        </w:rPr>
        <w:t>e</w:t>
      </w:r>
      <w:r w:rsidRPr="00BC04E5">
        <w:rPr>
          <w:rFonts w:asciiTheme="minorHAnsi" w:hAnsiTheme="minorHAnsi" w:cstheme="minorHAnsi"/>
          <w:spacing w:val="1"/>
          <w:sz w:val="22"/>
          <w:szCs w:val="22"/>
          <w:lang w:val="sv-SE"/>
        </w:rPr>
        <w:t>bbp</w:t>
      </w:r>
      <w:r w:rsidRPr="00BC04E5">
        <w:rPr>
          <w:rFonts w:asciiTheme="minorHAnsi" w:hAnsiTheme="minorHAnsi" w:cstheme="minorHAnsi"/>
          <w:sz w:val="22"/>
          <w:szCs w:val="22"/>
          <w:lang w:val="sv-SE"/>
        </w:rPr>
        <w:t>lat</w:t>
      </w:r>
      <w:r w:rsidRPr="00BC04E5">
        <w:rPr>
          <w:rFonts w:asciiTheme="minorHAnsi" w:hAnsiTheme="minorHAnsi" w:cstheme="minorHAnsi"/>
          <w:spacing w:val="-1"/>
          <w:sz w:val="22"/>
          <w:szCs w:val="22"/>
          <w:lang w:val="sv-SE"/>
        </w:rPr>
        <w:t>s</w:t>
      </w:r>
      <w:r w:rsidRPr="00BC04E5">
        <w:rPr>
          <w:rFonts w:asciiTheme="minorHAnsi" w:hAnsiTheme="minorHAnsi" w:cstheme="minorHAnsi"/>
          <w:sz w:val="22"/>
          <w:szCs w:val="22"/>
          <w:lang w:val="sv-SE"/>
        </w:rPr>
        <w:t>:</w:t>
      </w:r>
      <w:r w:rsidRPr="00BC04E5">
        <w:rPr>
          <w:rFonts w:asciiTheme="minorHAnsi" w:hAnsiTheme="minorHAnsi" w:cstheme="minorHAnsi"/>
          <w:spacing w:val="-3"/>
          <w:sz w:val="22"/>
          <w:szCs w:val="22"/>
          <w:lang w:val="sv-SE"/>
        </w:rPr>
        <w:t xml:space="preserve"> </w:t>
      </w:r>
      <w:hyperlink r:id="rId7">
        <w:r w:rsidRPr="00BC04E5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  <w:lang w:val="sv-SE"/>
          </w:rPr>
          <w:t>ww</w:t>
        </w:r>
        <w:r w:rsidRPr="00BC04E5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 w:color="0000FF"/>
            <w:lang w:val="sv-SE"/>
          </w:rPr>
          <w:t>w</w:t>
        </w:r>
        <w:r w:rsidRPr="00BC04E5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  <w:lang w:val="sv-SE"/>
          </w:rPr>
          <w:t>.</w:t>
        </w:r>
        <w:r w:rsidRPr="00BC04E5">
          <w:rPr>
            <w:rFonts w:asciiTheme="minorHAnsi" w:hAnsiTheme="minorHAnsi" w:cstheme="minorHAnsi"/>
            <w:color w:val="0000FF"/>
            <w:spacing w:val="1"/>
            <w:sz w:val="22"/>
            <w:szCs w:val="22"/>
            <w:u w:val="single" w:color="0000FF"/>
            <w:lang w:val="sv-SE"/>
          </w:rPr>
          <w:t>d</w:t>
        </w:r>
        <w:r w:rsidRPr="00BC04E5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  <w:lang w:val="sv-SE"/>
          </w:rPr>
          <w:t>i</w:t>
        </w:r>
        <w:r w:rsidRPr="00BC04E5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 w:color="0000FF"/>
            <w:lang w:val="sv-SE"/>
          </w:rPr>
          <w:t>u</w:t>
        </w:r>
        <w:r w:rsidRPr="00BC04E5">
          <w:rPr>
            <w:rFonts w:asciiTheme="minorHAnsi" w:hAnsiTheme="minorHAnsi" w:cstheme="minorHAnsi"/>
            <w:color w:val="0000FF"/>
            <w:spacing w:val="2"/>
            <w:sz w:val="22"/>
            <w:szCs w:val="22"/>
            <w:u w:val="single" w:color="0000FF"/>
            <w:lang w:val="sv-SE"/>
          </w:rPr>
          <w:t>.</w:t>
        </w:r>
        <w:r w:rsidRPr="00BC04E5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  <w:lang w:val="sv-SE"/>
          </w:rPr>
          <w:t>s</w:t>
        </w:r>
        <w:r w:rsidRPr="00BC04E5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  <w:lang w:val="sv-SE"/>
          </w:rPr>
          <w:t>e/</w:t>
        </w:r>
        <w:r w:rsidRPr="00BC04E5">
          <w:rPr>
            <w:rFonts w:asciiTheme="minorHAnsi" w:hAnsiTheme="minorHAnsi" w:cstheme="minorHAnsi"/>
            <w:color w:val="0000FF"/>
            <w:spacing w:val="1"/>
            <w:sz w:val="22"/>
            <w:szCs w:val="22"/>
            <w:u w:val="single" w:color="0000FF"/>
            <w:lang w:val="sv-SE"/>
          </w:rPr>
          <w:t>g</w:t>
        </w:r>
        <w:r w:rsidRPr="00BC04E5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 w:color="0000FF"/>
            <w:lang w:val="sv-SE"/>
          </w:rPr>
          <w:t>u</w:t>
        </w:r>
        <w:r w:rsidRPr="00BC04E5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  <w:lang w:val="sv-SE"/>
          </w:rPr>
          <w:t>lda</w:t>
        </w:r>
        <w:r w:rsidRPr="00BC04E5">
          <w:rPr>
            <w:rFonts w:asciiTheme="minorHAnsi" w:hAnsiTheme="minorHAnsi" w:cstheme="minorHAnsi"/>
            <w:color w:val="0000FF"/>
            <w:spacing w:val="1"/>
            <w:sz w:val="22"/>
            <w:szCs w:val="22"/>
            <w:u w:val="single" w:color="0000FF"/>
            <w:lang w:val="sv-SE"/>
          </w:rPr>
          <w:t>pp</w:t>
        </w:r>
        <w:r w:rsidRPr="00BC04E5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  <w:lang w:val="sv-SE"/>
          </w:rPr>
          <w:t>le</w:t>
        </w:r>
      </w:hyperlink>
    </w:p>
    <w:p w14:paraId="0C26A30A" w14:textId="77777777" w:rsidR="00BC04E5" w:rsidRPr="00A26D8C" w:rsidRDefault="00BC04E5" w:rsidP="00B45F0A">
      <w:pPr>
        <w:pStyle w:val="Rubrik11"/>
        <w:ind w:left="0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14:paraId="0B7C76CE" w14:textId="77777777" w:rsidR="00A26D8C" w:rsidRDefault="00A26D8C" w:rsidP="00A46AA0">
      <w:pPr>
        <w:pStyle w:val="Rubrik11"/>
        <w:ind w:left="0"/>
        <w:rPr>
          <w:rFonts w:asciiTheme="minorHAnsi" w:hAnsiTheme="minorHAnsi" w:cstheme="minorHAnsi"/>
          <w:sz w:val="22"/>
          <w:szCs w:val="22"/>
          <w:lang w:val="sv-SE"/>
        </w:rPr>
      </w:pPr>
    </w:p>
    <w:p w14:paraId="698C860B" w14:textId="77777777" w:rsidR="00A46AA0" w:rsidRPr="004947AD" w:rsidRDefault="00A46AA0" w:rsidP="00A46AA0">
      <w:pPr>
        <w:pStyle w:val="Rubrik11"/>
        <w:ind w:left="0"/>
        <w:rPr>
          <w:rFonts w:asciiTheme="minorHAnsi" w:hAnsiTheme="minorHAnsi" w:cstheme="minorHAnsi"/>
          <w:b w:val="0"/>
          <w:bCs w:val="0"/>
          <w:sz w:val="22"/>
          <w:szCs w:val="22"/>
          <w:lang w:val="sv-SE"/>
        </w:rPr>
      </w:pPr>
      <w:r w:rsidRPr="004947AD">
        <w:rPr>
          <w:rFonts w:asciiTheme="minorHAnsi" w:hAnsiTheme="minorHAnsi" w:cstheme="minorHAnsi"/>
          <w:sz w:val="22"/>
          <w:szCs w:val="22"/>
          <w:lang w:val="sv-SE"/>
        </w:rPr>
        <w:t>Pre</w:t>
      </w:r>
      <w:r w:rsidRPr="004947AD">
        <w:rPr>
          <w:rFonts w:asciiTheme="minorHAnsi" w:hAnsiTheme="minorHAnsi" w:cstheme="minorHAnsi"/>
          <w:spacing w:val="-1"/>
          <w:sz w:val="22"/>
          <w:szCs w:val="22"/>
          <w:lang w:val="sv-SE"/>
        </w:rPr>
        <w:t>s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s</w:t>
      </w:r>
      <w:r w:rsidRPr="004947AD">
        <w:rPr>
          <w:rFonts w:asciiTheme="minorHAnsi" w:hAnsiTheme="minorHAnsi" w:cstheme="minorHAnsi"/>
          <w:spacing w:val="-3"/>
          <w:sz w:val="22"/>
          <w:szCs w:val="22"/>
          <w:lang w:val="sv-SE"/>
        </w:rPr>
        <w:t>k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o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nt</w:t>
      </w:r>
      <w:r w:rsidRPr="004947AD">
        <w:rPr>
          <w:rFonts w:asciiTheme="minorHAnsi" w:hAnsiTheme="minorHAnsi" w:cstheme="minorHAnsi"/>
          <w:spacing w:val="3"/>
          <w:sz w:val="22"/>
          <w:szCs w:val="22"/>
          <w:lang w:val="sv-SE"/>
        </w:rPr>
        <w:t>a</w:t>
      </w:r>
      <w:r w:rsidRPr="004947AD">
        <w:rPr>
          <w:rFonts w:asciiTheme="minorHAnsi" w:hAnsiTheme="minorHAnsi" w:cstheme="minorHAnsi"/>
          <w:spacing w:val="-3"/>
          <w:sz w:val="22"/>
          <w:szCs w:val="22"/>
          <w:lang w:val="sv-SE"/>
        </w:rPr>
        <w:t>k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t</w:t>
      </w:r>
    </w:p>
    <w:p w14:paraId="346D98C7" w14:textId="5CA5DBE8" w:rsidR="00A46AA0" w:rsidRPr="004947AD" w:rsidRDefault="00A46AA0" w:rsidP="00A46AA0">
      <w:pPr>
        <w:pStyle w:val="Brdtext"/>
        <w:ind w:left="0"/>
        <w:rPr>
          <w:rFonts w:asciiTheme="minorHAnsi" w:hAnsiTheme="minorHAnsi" w:cstheme="minorHAnsi"/>
          <w:sz w:val="22"/>
          <w:szCs w:val="22"/>
          <w:lang w:val="sv-SE"/>
        </w:rPr>
      </w:pP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P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eter</w:t>
      </w:r>
      <w:r w:rsidRPr="004947AD">
        <w:rPr>
          <w:rFonts w:asciiTheme="minorHAnsi" w:hAnsiTheme="minorHAnsi" w:cstheme="minorHAnsi"/>
          <w:spacing w:val="-5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B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ec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k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r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4947AD">
        <w:rPr>
          <w:rFonts w:asciiTheme="minorHAnsi" w:hAnsiTheme="minorHAnsi" w:cstheme="minorHAnsi"/>
          <w:spacing w:val="-8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o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r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d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f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ö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ra</w:t>
      </w:r>
      <w:r w:rsidRPr="004947AD">
        <w:rPr>
          <w:rFonts w:asciiTheme="minorHAnsi" w:hAnsiTheme="minorHAnsi" w:cstheme="minorHAnsi"/>
          <w:spacing w:val="-1"/>
          <w:sz w:val="22"/>
          <w:szCs w:val="22"/>
          <w:lang w:val="sv-SE"/>
        </w:rPr>
        <w:t>n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d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</w:t>
      </w:r>
      <w:r w:rsidRPr="004947AD">
        <w:rPr>
          <w:rFonts w:asciiTheme="minorHAnsi" w:hAnsiTheme="minorHAnsi" w:cstheme="minorHAnsi"/>
          <w:spacing w:val="-6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i</w:t>
      </w:r>
      <w:r w:rsidRPr="004947AD">
        <w:rPr>
          <w:rFonts w:asciiTheme="minorHAnsi" w:hAnsiTheme="minorHAnsi" w:cstheme="minorHAnsi"/>
          <w:spacing w:val="-7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Stiftel</w:t>
      </w:r>
      <w:r w:rsidRPr="004947AD">
        <w:rPr>
          <w:rFonts w:asciiTheme="minorHAnsi" w:hAnsiTheme="minorHAnsi" w:cstheme="minorHAnsi"/>
          <w:spacing w:val="-1"/>
          <w:sz w:val="22"/>
          <w:szCs w:val="22"/>
          <w:lang w:val="sv-SE"/>
        </w:rPr>
        <w:t>s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en</w:t>
      </w:r>
      <w:r w:rsidRPr="004947AD">
        <w:rPr>
          <w:rFonts w:asciiTheme="minorHAnsi" w:hAnsiTheme="minorHAnsi" w:cstheme="minorHAnsi"/>
          <w:spacing w:val="-6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2"/>
          <w:sz w:val="22"/>
          <w:szCs w:val="22"/>
          <w:lang w:val="sv-SE"/>
        </w:rPr>
        <w:t>Y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n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gv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</w:t>
      </w:r>
      <w:r w:rsidRPr="004947AD">
        <w:rPr>
          <w:rFonts w:asciiTheme="minorHAnsi" w:hAnsiTheme="minorHAnsi" w:cstheme="minorHAnsi"/>
          <w:spacing w:val="-4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L</w:t>
      </w:r>
      <w:r w:rsidRPr="004947AD">
        <w:rPr>
          <w:rFonts w:asciiTheme="minorHAnsi" w:hAnsiTheme="minorHAnsi" w:cstheme="minorHAnsi"/>
          <w:spacing w:val="2"/>
          <w:sz w:val="22"/>
          <w:szCs w:val="22"/>
          <w:lang w:val="sv-SE"/>
        </w:rPr>
        <w:t>i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n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db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r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g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s</w:t>
      </w:r>
      <w:r w:rsidRPr="004947AD">
        <w:rPr>
          <w:rFonts w:asciiTheme="minorHAnsi" w:hAnsiTheme="minorHAnsi" w:cstheme="minorHAnsi"/>
          <w:spacing w:val="-6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M</w:t>
      </w:r>
      <w:r w:rsidRPr="004947AD">
        <w:rPr>
          <w:rFonts w:asciiTheme="minorHAnsi" w:hAnsiTheme="minorHAnsi" w:cstheme="minorHAnsi"/>
          <w:spacing w:val="2"/>
          <w:sz w:val="22"/>
          <w:szCs w:val="22"/>
          <w:lang w:val="sv-SE"/>
        </w:rPr>
        <w:t>i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nn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e</w:t>
      </w:r>
      <w:r w:rsidRPr="004947AD">
        <w:rPr>
          <w:rFonts w:asciiTheme="minorHAnsi" w:hAnsiTheme="minorHAnsi" w:cstheme="minorHAnsi"/>
          <w:spacing w:val="-6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o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ch</w:t>
      </w:r>
      <w:r w:rsidRPr="004947AD">
        <w:rPr>
          <w:rFonts w:asciiTheme="minorHAnsi" w:hAnsiTheme="minorHAnsi" w:cstheme="minorHAnsi"/>
          <w:spacing w:val="-7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2"/>
          <w:sz w:val="22"/>
          <w:szCs w:val="22"/>
          <w:lang w:val="sv-SE"/>
        </w:rPr>
        <w:t>j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u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r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y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n</w:t>
      </w:r>
      <w:r w:rsidRPr="004947AD">
        <w:rPr>
          <w:rFonts w:asciiTheme="minorHAnsi" w:hAnsiTheme="minorHAnsi" w:cstheme="minorHAnsi"/>
          <w:spacing w:val="-5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f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ö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r</w:t>
      </w:r>
      <w:r w:rsidRPr="004947AD">
        <w:rPr>
          <w:rFonts w:asciiTheme="minorHAnsi" w:hAnsiTheme="minorHAnsi" w:cstheme="minorHAnsi"/>
          <w:spacing w:val="-6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G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u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ldä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pp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let</w:t>
      </w:r>
      <w:r w:rsidR="00B45F0A"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r w:rsidR="00B45F0A">
        <w:rPr>
          <w:rFonts w:asciiTheme="minorHAnsi" w:hAnsiTheme="minorHAnsi" w:cstheme="minorHAnsi"/>
          <w:sz w:val="22"/>
          <w:szCs w:val="22"/>
          <w:lang w:val="sv-SE"/>
        </w:rPr>
        <w:br/>
        <w:t>e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-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po</w:t>
      </w:r>
      <w:r w:rsidRPr="004947AD">
        <w:rPr>
          <w:rFonts w:asciiTheme="minorHAnsi" w:hAnsiTheme="minorHAnsi" w:cstheme="minorHAnsi"/>
          <w:spacing w:val="-1"/>
          <w:sz w:val="22"/>
          <w:szCs w:val="22"/>
          <w:lang w:val="sv-SE"/>
        </w:rPr>
        <w:t>s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t:</w:t>
      </w:r>
      <w:r w:rsidRPr="004947AD">
        <w:rPr>
          <w:rFonts w:asciiTheme="minorHAnsi" w:hAnsiTheme="minorHAnsi" w:cstheme="minorHAnsi"/>
          <w:spacing w:val="-9"/>
          <w:sz w:val="22"/>
          <w:szCs w:val="22"/>
          <w:lang w:val="sv-SE"/>
        </w:rPr>
        <w:t xml:space="preserve"> </w:t>
      </w:r>
      <w:hyperlink r:id="rId8">
        <w:r w:rsidRPr="004947AD">
          <w:rPr>
            <w:rFonts w:asciiTheme="minorHAnsi" w:hAnsiTheme="minorHAnsi" w:cstheme="minorHAnsi"/>
            <w:spacing w:val="1"/>
            <w:sz w:val="22"/>
            <w:szCs w:val="22"/>
            <w:lang w:val="sv-SE"/>
          </w:rPr>
          <w:t>p</w:t>
        </w:r>
        <w:r w:rsidRPr="004947AD">
          <w:rPr>
            <w:rFonts w:asciiTheme="minorHAnsi" w:hAnsiTheme="minorHAnsi" w:cstheme="minorHAnsi"/>
            <w:sz w:val="22"/>
            <w:szCs w:val="22"/>
            <w:lang w:val="sv-SE"/>
          </w:rPr>
          <w:t>ete</w:t>
        </w:r>
        <w:r w:rsidRPr="004947AD">
          <w:rPr>
            <w:rFonts w:asciiTheme="minorHAnsi" w:hAnsiTheme="minorHAnsi" w:cstheme="minorHAnsi"/>
            <w:spacing w:val="1"/>
            <w:sz w:val="22"/>
            <w:szCs w:val="22"/>
            <w:lang w:val="sv-SE"/>
          </w:rPr>
          <w:t>r</w:t>
        </w:r>
        <w:r w:rsidRPr="004947AD">
          <w:rPr>
            <w:rFonts w:asciiTheme="minorHAnsi" w:hAnsiTheme="minorHAnsi" w:cstheme="minorHAnsi"/>
            <w:sz w:val="22"/>
            <w:szCs w:val="22"/>
            <w:lang w:val="sv-SE"/>
          </w:rPr>
          <w:t>.</w:t>
        </w:r>
        <w:r w:rsidRPr="004947AD">
          <w:rPr>
            <w:rFonts w:asciiTheme="minorHAnsi" w:hAnsiTheme="minorHAnsi" w:cstheme="minorHAnsi"/>
            <w:spacing w:val="1"/>
            <w:sz w:val="22"/>
            <w:szCs w:val="22"/>
            <w:lang w:val="sv-SE"/>
          </w:rPr>
          <w:t>b</w:t>
        </w:r>
        <w:r w:rsidRPr="004947AD">
          <w:rPr>
            <w:rFonts w:asciiTheme="minorHAnsi" w:hAnsiTheme="minorHAnsi" w:cstheme="minorHAnsi"/>
            <w:sz w:val="22"/>
            <w:szCs w:val="22"/>
            <w:lang w:val="sv-SE"/>
          </w:rPr>
          <w:t>ec</w:t>
        </w:r>
        <w:r w:rsidRPr="004947AD">
          <w:rPr>
            <w:rFonts w:asciiTheme="minorHAnsi" w:hAnsiTheme="minorHAnsi" w:cstheme="minorHAnsi"/>
            <w:spacing w:val="-2"/>
            <w:sz w:val="22"/>
            <w:szCs w:val="22"/>
            <w:lang w:val="sv-SE"/>
          </w:rPr>
          <w:t>k</w:t>
        </w:r>
        <w:r w:rsidRPr="004947AD">
          <w:rPr>
            <w:rFonts w:asciiTheme="minorHAnsi" w:hAnsiTheme="minorHAnsi" w:cstheme="minorHAnsi"/>
            <w:sz w:val="22"/>
            <w:szCs w:val="22"/>
            <w:lang w:val="sv-SE"/>
          </w:rPr>
          <w:t>e</w:t>
        </w:r>
        <w:r w:rsidRPr="004947AD">
          <w:rPr>
            <w:rFonts w:asciiTheme="minorHAnsi" w:hAnsiTheme="minorHAnsi" w:cstheme="minorHAnsi"/>
            <w:spacing w:val="1"/>
            <w:sz w:val="22"/>
            <w:szCs w:val="22"/>
            <w:lang w:val="sv-SE"/>
          </w:rPr>
          <w:t>r</w:t>
        </w:r>
        <w:r w:rsidRPr="004947AD">
          <w:rPr>
            <w:rFonts w:asciiTheme="minorHAnsi" w:hAnsiTheme="minorHAnsi" w:cstheme="minorHAnsi"/>
            <w:spacing w:val="-1"/>
            <w:sz w:val="22"/>
            <w:szCs w:val="22"/>
            <w:lang w:val="sv-SE"/>
          </w:rPr>
          <w:t>@</w:t>
        </w:r>
        <w:r w:rsidRPr="004947AD">
          <w:rPr>
            <w:rFonts w:asciiTheme="minorHAnsi" w:hAnsiTheme="minorHAnsi" w:cstheme="minorHAnsi"/>
            <w:spacing w:val="1"/>
            <w:sz w:val="22"/>
            <w:szCs w:val="22"/>
            <w:lang w:val="sv-SE"/>
          </w:rPr>
          <w:t>d</w:t>
        </w:r>
        <w:r w:rsidRPr="004947AD">
          <w:rPr>
            <w:rFonts w:asciiTheme="minorHAnsi" w:hAnsiTheme="minorHAnsi" w:cstheme="minorHAnsi"/>
            <w:sz w:val="22"/>
            <w:szCs w:val="22"/>
            <w:lang w:val="sv-SE"/>
          </w:rPr>
          <w:t>i</w:t>
        </w:r>
        <w:r w:rsidRPr="004947AD">
          <w:rPr>
            <w:rFonts w:asciiTheme="minorHAnsi" w:hAnsiTheme="minorHAnsi" w:cstheme="minorHAnsi"/>
            <w:spacing w:val="-2"/>
            <w:sz w:val="22"/>
            <w:szCs w:val="22"/>
            <w:lang w:val="sv-SE"/>
          </w:rPr>
          <w:t>u</w:t>
        </w:r>
        <w:r w:rsidRPr="004947AD">
          <w:rPr>
            <w:rFonts w:asciiTheme="minorHAnsi" w:hAnsiTheme="minorHAnsi" w:cstheme="minorHAnsi"/>
            <w:spacing w:val="2"/>
            <w:sz w:val="22"/>
            <w:szCs w:val="22"/>
            <w:lang w:val="sv-SE"/>
          </w:rPr>
          <w:t>.</w:t>
        </w:r>
        <w:r w:rsidRPr="004947AD">
          <w:rPr>
            <w:rFonts w:asciiTheme="minorHAnsi" w:hAnsiTheme="minorHAnsi" w:cstheme="minorHAnsi"/>
            <w:spacing w:val="-1"/>
            <w:sz w:val="22"/>
            <w:szCs w:val="22"/>
            <w:lang w:val="sv-SE"/>
          </w:rPr>
          <w:t>s</w:t>
        </w:r>
        <w:r w:rsidRPr="004947AD">
          <w:rPr>
            <w:rFonts w:asciiTheme="minorHAnsi" w:hAnsiTheme="minorHAnsi" w:cstheme="minorHAnsi"/>
            <w:sz w:val="22"/>
            <w:szCs w:val="22"/>
            <w:lang w:val="sv-SE"/>
          </w:rPr>
          <w:t>e,</w:t>
        </w:r>
        <w:r w:rsidRPr="004947AD">
          <w:rPr>
            <w:rFonts w:asciiTheme="minorHAnsi" w:hAnsiTheme="minorHAnsi" w:cstheme="minorHAnsi"/>
            <w:spacing w:val="-5"/>
            <w:sz w:val="22"/>
            <w:szCs w:val="22"/>
            <w:lang w:val="sv-SE"/>
          </w:rPr>
          <w:t xml:space="preserve"> </w:t>
        </w:r>
      </w:hyperlink>
      <w:r w:rsidRPr="004947AD">
        <w:rPr>
          <w:rFonts w:asciiTheme="minorHAnsi" w:hAnsiTheme="minorHAnsi" w:cstheme="minorHAnsi"/>
          <w:sz w:val="22"/>
          <w:szCs w:val="22"/>
          <w:lang w:val="sv-SE"/>
        </w:rPr>
        <w:t>tel:</w:t>
      </w:r>
      <w:r w:rsidRPr="004947AD">
        <w:rPr>
          <w:rFonts w:asciiTheme="minorHAnsi" w:hAnsiTheme="minorHAnsi" w:cstheme="minorHAnsi"/>
          <w:spacing w:val="-9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07</w:t>
      </w:r>
      <w:r w:rsidRPr="004947AD">
        <w:rPr>
          <w:rFonts w:asciiTheme="minorHAnsi" w:hAnsiTheme="minorHAnsi" w:cstheme="minorHAnsi"/>
          <w:spacing w:val="2"/>
          <w:sz w:val="22"/>
          <w:szCs w:val="22"/>
          <w:lang w:val="sv-SE"/>
        </w:rPr>
        <w:t>0</w:t>
      </w:r>
      <w:r w:rsidRPr="004947AD">
        <w:rPr>
          <w:rFonts w:asciiTheme="minorHAnsi" w:hAnsiTheme="minorHAnsi" w:cstheme="minorHAnsi"/>
          <w:spacing w:val="-2"/>
          <w:sz w:val="22"/>
          <w:szCs w:val="22"/>
          <w:lang w:val="sv-SE"/>
        </w:rPr>
        <w:t>-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71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0</w:t>
      </w:r>
      <w:r w:rsidRPr="004947AD">
        <w:rPr>
          <w:rFonts w:asciiTheme="minorHAnsi" w:hAnsiTheme="minorHAnsi" w:cstheme="minorHAnsi"/>
          <w:spacing w:val="-9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4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4</w:t>
      </w:r>
      <w:r w:rsidRPr="004947AD">
        <w:rPr>
          <w:rFonts w:asciiTheme="minorHAnsi" w:hAnsiTheme="minorHAnsi" w:cstheme="minorHAnsi"/>
          <w:spacing w:val="-8"/>
          <w:sz w:val="22"/>
          <w:szCs w:val="22"/>
          <w:lang w:val="sv-SE"/>
        </w:rPr>
        <w:t xml:space="preserve"> </w:t>
      </w:r>
      <w:r w:rsidRPr="004947AD">
        <w:rPr>
          <w:rFonts w:asciiTheme="minorHAnsi" w:hAnsiTheme="minorHAnsi" w:cstheme="minorHAnsi"/>
          <w:spacing w:val="1"/>
          <w:sz w:val="22"/>
          <w:szCs w:val="22"/>
          <w:lang w:val="sv-SE"/>
        </w:rPr>
        <w:t>5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3</w:t>
      </w:r>
    </w:p>
    <w:p w14:paraId="6B8ADCB6" w14:textId="77777777" w:rsidR="00A46AA0" w:rsidRPr="004947AD" w:rsidRDefault="00A46AA0" w:rsidP="00A46AA0">
      <w:pPr>
        <w:pStyle w:val="Brdtext"/>
        <w:ind w:left="0"/>
        <w:rPr>
          <w:rFonts w:asciiTheme="minorHAnsi" w:hAnsiTheme="minorHAnsi" w:cstheme="minorHAnsi"/>
          <w:sz w:val="22"/>
          <w:szCs w:val="22"/>
          <w:lang w:val="sv-SE"/>
        </w:rPr>
      </w:pPr>
    </w:p>
    <w:p w14:paraId="49422AD4" w14:textId="36C1DD88" w:rsidR="00A46AA0" w:rsidRPr="004947AD" w:rsidRDefault="00A46AA0" w:rsidP="00A46AA0">
      <w:pPr>
        <w:pStyle w:val="Brdtext"/>
        <w:ind w:left="0"/>
        <w:rPr>
          <w:rFonts w:asciiTheme="minorHAnsi" w:hAnsiTheme="minorHAnsi" w:cstheme="minorHAnsi"/>
          <w:sz w:val="22"/>
          <w:szCs w:val="22"/>
          <w:lang w:val="sv-SE"/>
        </w:rPr>
      </w:pPr>
      <w:r w:rsidRPr="004947AD">
        <w:rPr>
          <w:rFonts w:asciiTheme="minorHAnsi" w:hAnsiTheme="minorHAnsi" w:cstheme="minorHAnsi"/>
          <w:sz w:val="22"/>
          <w:szCs w:val="22"/>
          <w:lang w:val="sv-SE"/>
        </w:rPr>
        <w:t xml:space="preserve">Alexandra Blomberg, </w:t>
      </w:r>
      <w:r w:rsidR="00392AB1">
        <w:rPr>
          <w:rFonts w:asciiTheme="minorHAnsi" w:hAnsiTheme="minorHAnsi" w:cstheme="minorHAnsi"/>
          <w:sz w:val="22"/>
          <w:szCs w:val="22"/>
          <w:lang w:val="sv-SE"/>
        </w:rPr>
        <w:t xml:space="preserve">marknads- och försäljningschef </w:t>
      </w:r>
      <w:r w:rsidR="00B45F0A">
        <w:rPr>
          <w:rFonts w:asciiTheme="minorHAnsi" w:hAnsiTheme="minorHAnsi" w:cstheme="minorHAnsi"/>
          <w:sz w:val="22"/>
          <w:szCs w:val="22"/>
          <w:lang w:val="sv-SE"/>
        </w:rPr>
        <w:t xml:space="preserve">ILT </w:t>
      </w:r>
      <w:r w:rsidRPr="004947AD">
        <w:rPr>
          <w:rFonts w:asciiTheme="minorHAnsi" w:hAnsiTheme="minorHAnsi" w:cstheme="minorHAnsi"/>
          <w:sz w:val="22"/>
          <w:szCs w:val="22"/>
          <w:lang w:val="sv-SE"/>
        </w:rPr>
        <w:t>Inläsningstjänst</w:t>
      </w:r>
      <w:r w:rsidR="00AA62DA"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r w:rsidR="00B45F0A">
        <w:rPr>
          <w:rFonts w:asciiTheme="minorHAnsi" w:hAnsiTheme="minorHAnsi" w:cstheme="minorHAnsi"/>
          <w:sz w:val="22"/>
          <w:szCs w:val="22"/>
          <w:lang w:val="sv-SE"/>
        </w:rPr>
        <w:br/>
      </w:r>
      <w:r w:rsidR="00AA62DA">
        <w:rPr>
          <w:rFonts w:asciiTheme="minorHAnsi" w:hAnsiTheme="minorHAnsi" w:cstheme="minorHAnsi"/>
          <w:sz w:val="22"/>
          <w:szCs w:val="22"/>
          <w:lang w:val="sv-SE"/>
        </w:rPr>
        <w:t>epost</w:t>
      </w:r>
      <w:r w:rsidR="00B45F0A">
        <w:rPr>
          <w:rFonts w:asciiTheme="minorHAnsi" w:hAnsiTheme="minorHAnsi" w:cstheme="minorHAnsi"/>
          <w:sz w:val="22"/>
          <w:szCs w:val="22"/>
          <w:lang w:val="sv-SE"/>
        </w:rPr>
        <w:t xml:space="preserve">: </w:t>
      </w:r>
      <w:r w:rsidR="00B45F0A" w:rsidRPr="00B45F0A">
        <w:rPr>
          <w:rFonts w:asciiTheme="minorHAnsi" w:hAnsiTheme="minorHAnsi" w:cstheme="minorHAnsi"/>
          <w:sz w:val="22"/>
          <w:szCs w:val="22"/>
          <w:lang w:val="sv-SE"/>
        </w:rPr>
        <w:t>alexandra.blomberg@inlasningstjanst.se</w:t>
      </w:r>
      <w:r w:rsidR="00392AB1">
        <w:rPr>
          <w:rFonts w:asciiTheme="minorHAnsi" w:hAnsiTheme="minorHAnsi" w:cstheme="minorHAnsi"/>
          <w:sz w:val="22"/>
          <w:szCs w:val="22"/>
          <w:lang w:val="sv-SE"/>
        </w:rPr>
        <w:t>, tfn 070-383 0062</w:t>
      </w:r>
    </w:p>
    <w:p w14:paraId="0A71D279" w14:textId="77777777" w:rsidR="00A46AA0" w:rsidRPr="004947AD" w:rsidRDefault="00A46AA0" w:rsidP="00A46AA0">
      <w:pPr>
        <w:rPr>
          <w:rFonts w:cstheme="minorHAnsi"/>
          <w:lang w:val="sv-SE"/>
        </w:rPr>
      </w:pPr>
    </w:p>
    <w:p w14:paraId="67E82C88" w14:textId="77777777" w:rsidR="00BC04E5" w:rsidRPr="00BC04E5" w:rsidRDefault="00BC04E5">
      <w:pPr>
        <w:pStyle w:val="Brdtext"/>
        <w:ind w:left="0"/>
        <w:rPr>
          <w:rFonts w:asciiTheme="minorHAnsi" w:hAnsiTheme="minorHAnsi" w:cstheme="minorHAnsi"/>
          <w:color w:val="0000FF"/>
          <w:sz w:val="22"/>
          <w:szCs w:val="22"/>
          <w:u w:val="single" w:color="0000FF"/>
          <w:lang w:val="sv-SE"/>
        </w:rPr>
      </w:pPr>
    </w:p>
    <w:sectPr w:rsidR="00BC04E5" w:rsidRPr="00BC04E5">
      <w:pgSz w:w="11900" w:h="16860"/>
      <w:pgMar w:top="1200" w:right="1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41B"/>
    <w:multiLevelType w:val="hybridMultilevel"/>
    <w:tmpl w:val="01F0B46C"/>
    <w:lvl w:ilvl="0" w:tplc="36E67A1A">
      <w:start w:val="1"/>
      <w:numFmt w:val="bullet"/>
      <w:lvlText w:val="•"/>
      <w:lvlJc w:val="left"/>
      <w:pPr>
        <w:ind w:hanging="133"/>
      </w:pPr>
      <w:rPr>
        <w:rFonts w:ascii="Cambria" w:eastAsia="Cambria" w:hAnsi="Cambria" w:hint="default"/>
        <w:b/>
        <w:bCs/>
        <w:w w:val="99"/>
        <w:sz w:val="20"/>
        <w:szCs w:val="20"/>
      </w:rPr>
    </w:lvl>
    <w:lvl w:ilvl="1" w:tplc="9DD692C4">
      <w:start w:val="1"/>
      <w:numFmt w:val="bullet"/>
      <w:lvlText w:val="•"/>
      <w:lvlJc w:val="left"/>
      <w:rPr>
        <w:rFonts w:hint="default"/>
      </w:rPr>
    </w:lvl>
    <w:lvl w:ilvl="2" w:tplc="FF68EBBA">
      <w:start w:val="1"/>
      <w:numFmt w:val="bullet"/>
      <w:lvlText w:val="•"/>
      <w:lvlJc w:val="left"/>
      <w:rPr>
        <w:rFonts w:hint="default"/>
      </w:rPr>
    </w:lvl>
    <w:lvl w:ilvl="3" w:tplc="EE56F694">
      <w:start w:val="1"/>
      <w:numFmt w:val="bullet"/>
      <w:lvlText w:val="•"/>
      <w:lvlJc w:val="left"/>
      <w:rPr>
        <w:rFonts w:hint="default"/>
      </w:rPr>
    </w:lvl>
    <w:lvl w:ilvl="4" w:tplc="2AA42E84">
      <w:start w:val="1"/>
      <w:numFmt w:val="bullet"/>
      <w:lvlText w:val="•"/>
      <w:lvlJc w:val="left"/>
      <w:rPr>
        <w:rFonts w:hint="default"/>
      </w:rPr>
    </w:lvl>
    <w:lvl w:ilvl="5" w:tplc="DAE4E1A4">
      <w:start w:val="1"/>
      <w:numFmt w:val="bullet"/>
      <w:lvlText w:val="•"/>
      <w:lvlJc w:val="left"/>
      <w:rPr>
        <w:rFonts w:hint="default"/>
      </w:rPr>
    </w:lvl>
    <w:lvl w:ilvl="6" w:tplc="D6CC0568">
      <w:start w:val="1"/>
      <w:numFmt w:val="bullet"/>
      <w:lvlText w:val="•"/>
      <w:lvlJc w:val="left"/>
      <w:rPr>
        <w:rFonts w:hint="default"/>
      </w:rPr>
    </w:lvl>
    <w:lvl w:ilvl="7" w:tplc="BD1687D6">
      <w:start w:val="1"/>
      <w:numFmt w:val="bullet"/>
      <w:lvlText w:val="•"/>
      <w:lvlJc w:val="left"/>
      <w:rPr>
        <w:rFonts w:hint="default"/>
      </w:rPr>
    </w:lvl>
    <w:lvl w:ilvl="8" w:tplc="8A5EE44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7E630D"/>
    <w:multiLevelType w:val="hybridMultilevel"/>
    <w:tmpl w:val="D1786094"/>
    <w:lvl w:ilvl="0" w:tplc="373EAEC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678"/>
    <w:multiLevelType w:val="hybridMultilevel"/>
    <w:tmpl w:val="27BA60E8"/>
    <w:lvl w:ilvl="0" w:tplc="1444C5F6">
      <w:start w:val="1"/>
      <w:numFmt w:val="bullet"/>
      <w:lvlText w:val="•"/>
      <w:lvlJc w:val="left"/>
      <w:pPr>
        <w:ind w:hanging="118"/>
      </w:pPr>
      <w:rPr>
        <w:rFonts w:ascii="Times" w:eastAsia="Times" w:hAnsi="Times" w:hint="default"/>
        <w:w w:val="99"/>
        <w:sz w:val="20"/>
        <w:szCs w:val="20"/>
      </w:rPr>
    </w:lvl>
    <w:lvl w:ilvl="1" w:tplc="02A6DE8E">
      <w:start w:val="1"/>
      <w:numFmt w:val="bullet"/>
      <w:lvlText w:val="•"/>
      <w:lvlJc w:val="left"/>
      <w:rPr>
        <w:rFonts w:hint="default"/>
      </w:rPr>
    </w:lvl>
    <w:lvl w:ilvl="2" w:tplc="871CA134">
      <w:start w:val="1"/>
      <w:numFmt w:val="bullet"/>
      <w:lvlText w:val="•"/>
      <w:lvlJc w:val="left"/>
      <w:rPr>
        <w:rFonts w:hint="default"/>
      </w:rPr>
    </w:lvl>
    <w:lvl w:ilvl="3" w:tplc="DC9877DE">
      <w:start w:val="1"/>
      <w:numFmt w:val="bullet"/>
      <w:lvlText w:val="•"/>
      <w:lvlJc w:val="left"/>
      <w:rPr>
        <w:rFonts w:hint="default"/>
      </w:rPr>
    </w:lvl>
    <w:lvl w:ilvl="4" w:tplc="2548B1F8">
      <w:start w:val="1"/>
      <w:numFmt w:val="bullet"/>
      <w:lvlText w:val="•"/>
      <w:lvlJc w:val="left"/>
      <w:rPr>
        <w:rFonts w:hint="default"/>
      </w:rPr>
    </w:lvl>
    <w:lvl w:ilvl="5" w:tplc="27C897F8">
      <w:start w:val="1"/>
      <w:numFmt w:val="bullet"/>
      <w:lvlText w:val="•"/>
      <w:lvlJc w:val="left"/>
      <w:rPr>
        <w:rFonts w:hint="default"/>
      </w:rPr>
    </w:lvl>
    <w:lvl w:ilvl="6" w:tplc="912EFDBA">
      <w:start w:val="1"/>
      <w:numFmt w:val="bullet"/>
      <w:lvlText w:val="•"/>
      <w:lvlJc w:val="left"/>
      <w:rPr>
        <w:rFonts w:hint="default"/>
      </w:rPr>
    </w:lvl>
    <w:lvl w:ilvl="7" w:tplc="65E4642E">
      <w:start w:val="1"/>
      <w:numFmt w:val="bullet"/>
      <w:lvlText w:val="•"/>
      <w:lvlJc w:val="left"/>
      <w:rPr>
        <w:rFonts w:hint="default"/>
      </w:rPr>
    </w:lvl>
    <w:lvl w:ilvl="8" w:tplc="B4D4BFB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7152E55"/>
    <w:multiLevelType w:val="hybridMultilevel"/>
    <w:tmpl w:val="39003600"/>
    <w:lvl w:ilvl="0" w:tplc="F7CC0EA8">
      <w:start w:val="1"/>
      <w:numFmt w:val="bullet"/>
      <w:lvlText w:val="–"/>
      <w:lvlJc w:val="left"/>
      <w:pPr>
        <w:ind w:hanging="152"/>
      </w:pPr>
      <w:rPr>
        <w:rFonts w:ascii="Times" w:eastAsia="Times" w:hAnsi="Times" w:hint="default"/>
        <w:w w:val="99"/>
        <w:sz w:val="20"/>
        <w:szCs w:val="20"/>
      </w:rPr>
    </w:lvl>
    <w:lvl w:ilvl="1" w:tplc="AB403E70">
      <w:start w:val="1"/>
      <w:numFmt w:val="bullet"/>
      <w:lvlText w:val="•"/>
      <w:lvlJc w:val="left"/>
      <w:rPr>
        <w:rFonts w:hint="default"/>
      </w:rPr>
    </w:lvl>
    <w:lvl w:ilvl="2" w:tplc="ABA0B55C">
      <w:start w:val="1"/>
      <w:numFmt w:val="bullet"/>
      <w:lvlText w:val="•"/>
      <w:lvlJc w:val="left"/>
      <w:rPr>
        <w:rFonts w:hint="default"/>
      </w:rPr>
    </w:lvl>
    <w:lvl w:ilvl="3" w:tplc="182CD8E2">
      <w:start w:val="1"/>
      <w:numFmt w:val="bullet"/>
      <w:lvlText w:val="•"/>
      <w:lvlJc w:val="left"/>
      <w:rPr>
        <w:rFonts w:hint="default"/>
      </w:rPr>
    </w:lvl>
    <w:lvl w:ilvl="4" w:tplc="F09AE3FA">
      <w:start w:val="1"/>
      <w:numFmt w:val="bullet"/>
      <w:lvlText w:val="•"/>
      <w:lvlJc w:val="left"/>
      <w:rPr>
        <w:rFonts w:hint="default"/>
      </w:rPr>
    </w:lvl>
    <w:lvl w:ilvl="5" w:tplc="A76EDA6E">
      <w:start w:val="1"/>
      <w:numFmt w:val="bullet"/>
      <w:lvlText w:val="•"/>
      <w:lvlJc w:val="left"/>
      <w:rPr>
        <w:rFonts w:hint="default"/>
      </w:rPr>
    </w:lvl>
    <w:lvl w:ilvl="6" w:tplc="4CAE2F28">
      <w:start w:val="1"/>
      <w:numFmt w:val="bullet"/>
      <w:lvlText w:val="•"/>
      <w:lvlJc w:val="left"/>
      <w:rPr>
        <w:rFonts w:hint="default"/>
      </w:rPr>
    </w:lvl>
    <w:lvl w:ilvl="7" w:tplc="6FC8D64A">
      <w:start w:val="1"/>
      <w:numFmt w:val="bullet"/>
      <w:lvlText w:val="•"/>
      <w:lvlJc w:val="left"/>
      <w:rPr>
        <w:rFonts w:hint="default"/>
      </w:rPr>
    </w:lvl>
    <w:lvl w:ilvl="8" w:tplc="5394D48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sv-SE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89"/>
    <w:rsid w:val="001302E0"/>
    <w:rsid w:val="001312C4"/>
    <w:rsid w:val="00155F62"/>
    <w:rsid w:val="00166CAF"/>
    <w:rsid w:val="00173E63"/>
    <w:rsid w:val="001A52DF"/>
    <w:rsid w:val="001F5073"/>
    <w:rsid w:val="002052D7"/>
    <w:rsid w:val="002B1063"/>
    <w:rsid w:val="002D2EDD"/>
    <w:rsid w:val="00305F39"/>
    <w:rsid w:val="00321BE7"/>
    <w:rsid w:val="00355487"/>
    <w:rsid w:val="00381C19"/>
    <w:rsid w:val="00392AB1"/>
    <w:rsid w:val="00416372"/>
    <w:rsid w:val="00421772"/>
    <w:rsid w:val="004947AD"/>
    <w:rsid w:val="004C284C"/>
    <w:rsid w:val="004D256A"/>
    <w:rsid w:val="004E4689"/>
    <w:rsid w:val="005333BB"/>
    <w:rsid w:val="005A5145"/>
    <w:rsid w:val="005D574D"/>
    <w:rsid w:val="005D78B6"/>
    <w:rsid w:val="0063074F"/>
    <w:rsid w:val="00646A3D"/>
    <w:rsid w:val="00706673"/>
    <w:rsid w:val="00720717"/>
    <w:rsid w:val="00797BC2"/>
    <w:rsid w:val="00803384"/>
    <w:rsid w:val="00842418"/>
    <w:rsid w:val="008C0C25"/>
    <w:rsid w:val="008C2B0C"/>
    <w:rsid w:val="009064BF"/>
    <w:rsid w:val="009236C9"/>
    <w:rsid w:val="00924483"/>
    <w:rsid w:val="00A26D8C"/>
    <w:rsid w:val="00A37AE3"/>
    <w:rsid w:val="00A46AA0"/>
    <w:rsid w:val="00AA62DA"/>
    <w:rsid w:val="00B35C8E"/>
    <w:rsid w:val="00B45F0A"/>
    <w:rsid w:val="00B93772"/>
    <w:rsid w:val="00BA6C83"/>
    <w:rsid w:val="00BC04E5"/>
    <w:rsid w:val="00BF4DBF"/>
    <w:rsid w:val="00C6323B"/>
    <w:rsid w:val="00C777B4"/>
    <w:rsid w:val="00CD3E2E"/>
    <w:rsid w:val="00D71661"/>
    <w:rsid w:val="00D84B52"/>
    <w:rsid w:val="00F01458"/>
    <w:rsid w:val="00F4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F8EE8"/>
  <w15:docId w15:val="{D67E49F9-BB4E-4F81-9AA7-25E4B2C7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2">
    <w:name w:val="heading 2"/>
    <w:basedOn w:val="Normal"/>
    <w:link w:val="Rubrik2Char"/>
    <w:uiPriority w:val="9"/>
    <w:qFormat/>
    <w:rsid w:val="00B93772"/>
    <w:pPr>
      <w:widowControl/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customStyle="1" w:styleId="Rubrik11">
    <w:name w:val="Rubrik 11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9064B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64BF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B93772"/>
    <w:rPr>
      <w:rFonts w:ascii="Times" w:hAnsi="Times"/>
      <w:b/>
      <w:bCs/>
      <w:sz w:val="36"/>
      <w:szCs w:val="36"/>
      <w:lang w:val="sv-SE" w:eastAsia="sv-SE"/>
    </w:rPr>
  </w:style>
  <w:style w:type="character" w:customStyle="1" w:styleId="username">
    <w:name w:val="username"/>
    <w:basedOn w:val="Standardstycketeckensnitt"/>
    <w:rsid w:val="00B9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becker@diu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u.se/guldap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Blomberg;Peter Becker</dc:creator>
  <cp:lastModifiedBy>Therese Wistedt</cp:lastModifiedBy>
  <cp:revision>3</cp:revision>
  <cp:lastPrinted>2017-10-29T18:01:00Z</cp:lastPrinted>
  <dcterms:created xsi:type="dcterms:W3CDTF">2017-11-01T07:41:00Z</dcterms:created>
  <dcterms:modified xsi:type="dcterms:W3CDTF">2017-11-01T07:46:00Z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2017-10-27T00:00:00Z</vt:filetime>
  </property>
</Properties>
</file>