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1E86" w14:textId="77777777" w:rsidR="001378C6" w:rsidRDefault="001378C6" w:rsidP="001378C6">
      <w:pPr>
        <w:pStyle w:val="NoSpacing"/>
        <w:jc w:val="center"/>
        <w:rPr>
          <w:b/>
          <w:sz w:val="32"/>
          <w:szCs w:val="32"/>
        </w:rPr>
      </w:pPr>
      <w:r>
        <w:rPr>
          <w:b/>
          <w:noProof/>
          <w:sz w:val="24"/>
          <w:szCs w:val="24"/>
          <w:lang w:eastAsia="en-GB"/>
        </w:rPr>
        <w:drawing>
          <wp:anchor distT="0" distB="0" distL="114300" distR="114300" simplePos="0" relativeHeight="251659264" behindDoc="1" locked="0" layoutInCell="1" allowOverlap="1" wp14:anchorId="11D766BC" wp14:editId="0F8D0707">
            <wp:simplePos x="0" y="0"/>
            <wp:positionH relativeFrom="column">
              <wp:posOffset>1739900</wp:posOffset>
            </wp:positionH>
            <wp:positionV relativeFrom="paragraph">
              <wp:posOffset>155575</wp:posOffset>
            </wp:positionV>
            <wp:extent cx="2047875" cy="6674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Y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7875" cy="667436"/>
                    </a:xfrm>
                    <a:prstGeom prst="rect">
                      <a:avLst/>
                    </a:prstGeom>
                  </pic:spPr>
                </pic:pic>
              </a:graphicData>
            </a:graphic>
            <wp14:sizeRelH relativeFrom="margin">
              <wp14:pctWidth>0</wp14:pctWidth>
            </wp14:sizeRelH>
            <wp14:sizeRelV relativeFrom="margin">
              <wp14:pctHeight>0</wp14:pctHeight>
            </wp14:sizeRelV>
          </wp:anchor>
        </w:drawing>
      </w:r>
    </w:p>
    <w:p w14:paraId="594ECC5A" w14:textId="77777777" w:rsidR="001378C6" w:rsidRDefault="001378C6" w:rsidP="001378C6">
      <w:pPr>
        <w:pStyle w:val="NoSpacing"/>
        <w:jc w:val="center"/>
        <w:rPr>
          <w:b/>
          <w:sz w:val="32"/>
          <w:szCs w:val="32"/>
        </w:rPr>
      </w:pPr>
    </w:p>
    <w:p w14:paraId="3F027216" w14:textId="77777777" w:rsidR="001378C6" w:rsidRDefault="001378C6" w:rsidP="001378C6">
      <w:pPr>
        <w:pStyle w:val="NoSpacing"/>
        <w:jc w:val="center"/>
        <w:rPr>
          <w:b/>
          <w:sz w:val="32"/>
          <w:szCs w:val="32"/>
        </w:rPr>
      </w:pPr>
    </w:p>
    <w:p w14:paraId="5BDF8437" w14:textId="77777777" w:rsidR="001378C6" w:rsidRDefault="001378C6" w:rsidP="001378C6">
      <w:pPr>
        <w:pStyle w:val="NoSpacing"/>
        <w:jc w:val="center"/>
        <w:rPr>
          <w:b/>
          <w:sz w:val="32"/>
          <w:szCs w:val="32"/>
        </w:rPr>
      </w:pPr>
    </w:p>
    <w:p w14:paraId="28E02419" w14:textId="77777777" w:rsidR="001378C6" w:rsidRDefault="001378C6" w:rsidP="001378C6">
      <w:pPr>
        <w:pStyle w:val="NoSpacing"/>
        <w:jc w:val="center"/>
        <w:rPr>
          <w:b/>
          <w:sz w:val="32"/>
          <w:szCs w:val="32"/>
        </w:rPr>
      </w:pPr>
      <w:bookmarkStart w:id="0" w:name="_GoBack"/>
    </w:p>
    <w:bookmarkEnd w:id="0"/>
    <w:p w14:paraId="39D59F0F" w14:textId="3DB56CE1" w:rsidR="001378C6" w:rsidRPr="00AB65D4" w:rsidRDefault="001378C6" w:rsidP="001378C6">
      <w:pPr>
        <w:pStyle w:val="NoSpacing"/>
        <w:jc w:val="center"/>
        <w:rPr>
          <w:b/>
          <w:sz w:val="32"/>
          <w:szCs w:val="32"/>
        </w:rPr>
      </w:pPr>
      <w:r w:rsidRPr="00AB65D4">
        <w:rPr>
          <w:b/>
          <w:sz w:val="32"/>
          <w:szCs w:val="32"/>
        </w:rPr>
        <w:t>P</w:t>
      </w:r>
      <w:r w:rsidR="00277CC1">
        <w:rPr>
          <w:b/>
          <w:sz w:val="32"/>
          <w:szCs w:val="32"/>
        </w:rPr>
        <w:t>rincess</w:t>
      </w:r>
      <w:r w:rsidRPr="00AB65D4">
        <w:rPr>
          <w:b/>
          <w:sz w:val="32"/>
          <w:szCs w:val="32"/>
        </w:rPr>
        <w:t xml:space="preserve"> M</w:t>
      </w:r>
      <w:r w:rsidR="00277CC1">
        <w:rPr>
          <w:b/>
          <w:sz w:val="32"/>
          <w:szCs w:val="32"/>
        </w:rPr>
        <w:t>otor</w:t>
      </w:r>
      <w:r w:rsidRPr="00AB65D4">
        <w:rPr>
          <w:b/>
          <w:sz w:val="32"/>
          <w:szCs w:val="32"/>
        </w:rPr>
        <w:t xml:space="preserve"> Y</w:t>
      </w:r>
      <w:r w:rsidR="00277CC1">
        <w:rPr>
          <w:b/>
          <w:sz w:val="32"/>
          <w:szCs w:val="32"/>
        </w:rPr>
        <w:t>acht</w:t>
      </w:r>
      <w:r w:rsidRPr="00AB65D4">
        <w:rPr>
          <w:b/>
          <w:sz w:val="32"/>
          <w:szCs w:val="32"/>
        </w:rPr>
        <w:t xml:space="preserve"> S</w:t>
      </w:r>
      <w:r w:rsidR="00277CC1">
        <w:rPr>
          <w:b/>
          <w:sz w:val="32"/>
          <w:szCs w:val="32"/>
        </w:rPr>
        <w:t>ales</w:t>
      </w:r>
      <w:r w:rsidRPr="00AB65D4">
        <w:rPr>
          <w:b/>
          <w:sz w:val="32"/>
          <w:szCs w:val="32"/>
        </w:rPr>
        <w:t xml:space="preserve"> L</w:t>
      </w:r>
      <w:r w:rsidR="00277CC1">
        <w:rPr>
          <w:b/>
          <w:sz w:val="32"/>
          <w:szCs w:val="32"/>
        </w:rPr>
        <w:t>aunches</w:t>
      </w:r>
      <w:r w:rsidRPr="00AB65D4">
        <w:rPr>
          <w:b/>
          <w:sz w:val="32"/>
          <w:szCs w:val="32"/>
        </w:rPr>
        <w:t xml:space="preserve"> </w:t>
      </w:r>
      <w:proofErr w:type="spellStart"/>
      <w:r w:rsidRPr="00AB65D4">
        <w:rPr>
          <w:b/>
          <w:sz w:val="32"/>
          <w:szCs w:val="32"/>
        </w:rPr>
        <w:t>Y</w:t>
      </w:r>
      <w:r w:rsidR="00277CC1">
        <w:rPr>
          <w:b/>
          <w:sz w:val="32"/>
          <w:szCs w:val="32"/>
        </w:rPr>
        <w:t>achtQuarters</w:t>
      </w:r>
      <w:proofErr w:type="spellEnd"/>
    </w:p>
    <w:p w14:paraId="5343E355" w14:textId="77777777" w:rsidR="001378C6" w:rsidRDefault="001378C6" w:rsidP="001378C6">
      <w:pPr>
        <w:pStyle w:val="NoSpacing"/>
        <w:jc w:val="center"/>
        <w:rPr>
          <w:i/>
          <w:sz w:val="24"/>
          <w:szCs w:val="24"/>
        </w:rPr>
      </w:pPr>
      <w:r w:rsidRPr="00AB65D4">
        <w:rPr>
          <w:i/>
          <w:sz w:val="24"/>
          <w:szCs w:val="24"/>
        </w:rPr>
        <w:t>A unique yacht-sharing program that takes all the hassle out of yacht ownership</w:t>
      </w:r>
    </w:p>
    <w:p w14:paraId="6E750865" w14:textId="77777777" w:rsidR="001378C6" w:rsidRDefault="001378C6" w:rsidP="001378C6">
      <w:pPr>
        <w:pStyle w:val="NoSpacing"/>
        <w:jc w:val="center"/>
        <w:rPr>
          <w:i/>
          <w:sz w:val="24"/>
          <w:szCs w:val="24"/>
          <w:u w:val="single"/>
        </w:rPr>
      </w:pPr>
    </w:p>
    <w:p w14:paraId="1AD006B3" w14:textId="77777777" w:rsidR="00314BD4" w:rsidRPr="00314BD4" w:rsidRDefault="00314BD4" w:rsidP="00314BD4">
      <w:pPr>
        <w:pStyle w:val="NoSpacing"/>
        <w:jc w:val="center"/>
        <w:rPr>
          <w:i/>
          <w:sz w:val="24"/>
          <w:szCs w:val="24"/>
        </w:rPr>
      </w:pPr>
      <w:r w:rsidRPr="00314BD4">
        <w:rPr>
          <w:i/>
          <w:sz w:val="24"/>
          <w:szCs w:val="24"/>
        </w:rPr>
        <w:t xml:space="preserve">boot Düsseldorf 2018, 20th to 28th January, Hall </w:t>
      </w:r>
      <w:r>
        <w:rPr>
          <w:i/>
          <w:sz w:val="24"/>
          <w:szCs w:val="24"/>
        </w:rPr>
        <w:t>6</w:t>
      </w:r>
      <w:r w:rsidRPr="00314BD4">
        <w:rPr>
          <w:i/>
          <w:sz w:val="24"/>
          <w:szCs w:val="24"/>
        </w:rPr>
        <w:t xml:space="preserve"> Stand </w:t>
      </w:r>
      <w:r>
        <w:rPr>
          <w:i/>
          <w:sz w:val="24"/>
          <w:szCs w:val="24"/>
        </w:rPr>
        <w:t>B21</w:t>
      </w:r>
    </w:p>
    <w:p w14:paraId="399DCC2E" w14:textId="77777777" w:rsidR="001378C6" w:rsidRPr="00314BD4" w:rsidRDefault="001378C6" w:rsidP="001378C6">
      <w:pPr>
        <w:pStyle w:val="NoSpacing"/>
        <w:jc w:val="center"/>
        <w:rPr>
          <w:i/>
          <w:sz w:val="24"/>
          <w:szCs w:val="24"/>
        </w:rPr>
      </w:pPr>
    </w:p>
    <w:p w14:paraId="75AEE1AA" w14:textId="77777777" w:rsidR="001378C6" w:rsidRPr="00225532" w:rsidRDefault="001378C6" w:rsidP="001378C6">
      <w:pPr>
        <w:pStyle w:val="NoSpacing"/>
        <w:jc w:val="center"/>
        <w:rPr>
          <w:rFonts w:eastAsia="Times New Roman" w:cs="Arial"/>
          <w:color w:val="002060"/>
          <w:sz w:val="24"/>
          <w:szCs w:val="24"/>
          <w:lang w:eastAsia="en-GB"/>
        </w:rPr>
      </w:pPr>
    </w:p>
    <w:p w14:paraId="5114389C"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r w:rsidRPr="00D0304E">
        <w:rPr>
          <w:rFonts w:eastAsia="Times New Roman" w:cs="Arial"/>
          <w:sz w:val="24"/>
          <w:szCs w:val="24"/>
          <w:lang w:eastAsia="en-GB"/>
        </w:rPr>
        <w:t xml:space="preserve">Princess Motor Yacht Sales (PMYS) announces the launch of </w:t>
      </w:r>
      <w:proofErr w:type="spellStart"/>
      <w:r w:rsidRPr="00D0304E">
        <w:rPr>
          <w:rFonts w:eastAsia="Times New Roman" w:cs="Arial"/>
          <w:sz w:val="24"/>
          <w:szCs w:val="24"/>
          <w:lang w:eastAsia="en-GB"/>
        </w:rPr>
        <w:t>YachtQuarters</w:t>
      </w:r>
      <w:proofErr w:type="spellEnd"/>
      <w:r w:rsidRPr="00D0304E">
        <w:rPr>
          <w:rFonts w:eastAsia="Times New Roman" w:cs="Arial"/>
          <w:sz w:val="24"/>
          <w:szCs w:val="24"/>
          <w:lang w:eastAsia="en-GB"/>
        </w:rPr>
        <w:t xml:space="preserve">, an innovative new way to live the Mediterranean dream on a superb Princess Motor Yacht – with none of the traditional headaches involved with owning a large yacht. </w:t>
      </w:r>
      <w:proofErr w:type="spellStart"/>
      <w:r w:rsidRPr="00D0304E">
        <w:rPr>
          <w:rFonts w:eastAsia="Times New Roman" w:cs="Arial"/>
          <w:sz w:val="24"/>
          <w:szCs w:val="24"/>
          <w:lang w:eastAsia="en-GB"/>
        </w:rPr>
        <w:t>YachtQuarters</w:t>
      </w:r>
      <w:proofErr w:type="spellEnd"/>
      <w:r w:rsidRPr="00D0304E">
        <w:rPr>
          <w:rFonts w:eastAsia="Times New Roman" w:cs="Arial"/>
          <w:sz w:val="24"/>
          <w:szCs w:val="24"/>
          <w:lang w:eastAsia="en-GB"/>
        </w:rPr>
        <w:t xml:space="preserve"> is a unique shared acquisition program where every aspect of the yacht’s operation, maintenance and management is looked after by experienced permanent crew and the professional management team at Princess Motor Yacht Sales,</w:t>
      </w:r>
      <w:r w:rsidRPr="00D0304E">
        <w:rPr>
          <w:sz w:val="24"/>
          <w:szCs w:val="24"/>
        </w:rPr>
        <w:t xml:space="preserve"> the world’s largest Princess distributor and a leading European maritime service provider for over 50 years. </w:t>
      </w:r>
    </w:p>
    <w:p w14:paraId="0FCC8A46"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p>
    <w:p w14:paraId="34E14B7D"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r w:rsidRPr="00D0304E">
        <w:rPr>
          <w:rFonts w:eastAsia="Times New Roman" w:cs="Arial"/>
          <w:sz w:val="24"/>
          <w:szCs w:val="24"/>
          <w:lang w:eastAsia="en-GB"/>
        </w:rPr>
        <w:t xml:space="preserve">The initial launch features a stunning new Princess 75 Motor Yacht, Maltese-flagged and based at Port Adriano in Palma de Mallorca, just 30 minutes’ drive from the airport. She boasts eight berths in four luxurious </w:t>
      </w:r>
      <w:proofErr w:type="spellStart"/>
      <w:r w:rsidRPr="00D0304E">
        <w:rPr>
          <w:rFonts w:eastAsia="Times New Roman" w:cs="Arial"/>
          <w:sz w:val="24"/>
          <w:szCs w:val="24"/>
          <w:lang w:eastAsia="en-GB"/>
        </w:rPr>
        <w:t>en</w:t>
      </w:r>
      <w:proofErr w:type="spellEnd"/>
      <w:r w:rsidRPr="00D0304E">
        <w:rPr>
          <w:rFonts w:eastAsia="Times New Roman" w:cs="Arial"/>
          <w:sz w:val="24"/>
          <w:szCs w:val="24"/>
          <w:lang w:eastAsia="en-GB"/>
        </w:rPr>
        <w:t xml:space="preserve">-suite cabins, and separate quarters for two or three crew. The </w:t>
      </w:r>
      <w:proofErr w:type="spellStart"/>
      <w:r w:rsidRPr="00D0304E">
        <w:rPr>
          <w:rFonts w:eastAsia="Times New Roman" w:cs="Arial"/>
          <w:sz w:val="24"/>
          <w:szCs w:val="24"/>
          <w:lang w:eastAsia="en-GB"/>
        </w:rPr>
        <w:t>YachtQuarters</w:t>
      </w:r>
      <w:proofErr w:type="spellEnd"/>
      <w:r w:rsidRPr="00D0304E">
        <w:rPr>
          <w:rFonts w:eastAsia="Times New Roman" w:cs="Arial"/>
          <w:sz w:val="24"/>
          <w:szCs w:val="24"/>
          <w:lang w:eastAsia="en-GB"/>
        </w:rPr>
        <w:t xml:space="preserve"> yacht manager will ensure that each owner enjoys a total of eight trouble-free weeks onboard during the year: two in summer, four in spring and autumn, and two off-season. This ensures that owners get maximum value from their investment.</w:t>
      </w:r>
    </w:p>
    <w:p w14:paraId="4219CCC2"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p>
    <w:p w14:paraId="72D0F9DA"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r w:rsidRPr="00D0304E">
        <w:rPr>
          <w:rFonts w:eastAsia="Times New Roman" w:cs="Arial"/>
          <w:sz w:val="24"/>
          <w:szCs w:val="24"/>
          <w:lang w:eastAsia="en-GB"/>
        </w:rPr>
        <w:t xml:space="preserve">Outgoings such as servicing, maintenance, repairs, storage etc. are predictable based on costs the previous year, and shared equally between all owners. Individual owners will be responsible only for their consumables such as food, drinks and fuel. The crew can replace the owners’ personal effects and ensure food and drinks preferences are onboard prior to arrival to ensure that the owners feel at home as soon as they step aboard their yacht.  </w:t>
      </w:r>
    </w:p>
    <w:p w14:paraId="560E160E"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p>
    <w:p w14:paraId="75710CA5" w14:textId="77777777" w:rsidR="001378C6" w:rsidRPr="00D0304E" w:rsidRDefault="001378C6" w:rsidP="00B16636">
      <w:pPr>
        <w:spacing w:line="360" w:lineRule="auto"/>
        <w:contextualSpacing/>
        <w:jc w:val="both"/>
        <w:rPr>
          <w:sz w:val="24"/>
          <w:szCs w:val="24"/>
        </w:rPr>
      </w:pPr>
      <w:proofErr w:type="spellStart"/>
      <w:r w:rsidRPr="00D0304E">
        <w:rPr>
          <w:sz w:val="24"/>
          <w:szCs w:val="24"/>
        </w:rPr>
        <w:t>YachtQuarters</w:t>
      </w:r>
      <w:proofErr w:type="spellEnd"/>
      <w:r w:rsidRPr="00D0304E">
        <w:rPr>
          <w:sz w:val="24"/>
          <w:szCs w:val="24"/>
        </w:rPr>
        <w:t>’ budgets include permanent crew for the Princess 75 and her toys (</w:t>
      </w:r>
      <w:r w:rsidRPr="00D0304E">
        <w:rPr>
          <w:rFonts w:eastAsia="Times New Roman" w:cs="Times New Roman"/>
          <w:sz w:val="24"/>
          <w:szCs w:val="24"/>
        </w:rPr>
        <w:t xml:space="preserve">jet tender, water skis, banana boats, </w:t>
      </w:r>
      <w:proofErr w:type="spellStart"/>
      <w:r w:rsidRPr="00D0304E">
        <w:rPr>
          <w:rFonts w:eastAsia="Times New Roman" w:cs="Times New Roman"/>
          <w:sz w:val="24"/>
          <w:szCs w:val="24"/>
        </w:rPr>
        <w:t>Seabobs</w:t>
      </w:r>
      <w:proofErr w:type="spellEnd"/>
      <w:r w:rsidRPr="00D0304E">
        <w:rPr>
          <w:rFonts w:eastAsia="Times New Roman" w:cs="Times New Roman"/>
          <w:sz w:val="24"/>
          <w:szCs w:val="24"/>
        </w:rPr>
        <w:t xml:space="preserve">, </w:t>
      </w:r>
      <w:proofErr w:type="spellStart"/>
      <w:r w:rsidRPr="00D0304E">
        <w:rPr>
          <w:rFonts w:eastAsia="Times New Roman" w:cs="Times New Roman"/>
          <w:sz w:val="24"/>
          <w:szCs w:val="24"/>
        </w:rPr>
        <w:t>snorkling</w:t>
      </w:r>
      <w:proofErr w:type="spellEnd"/>
      <w:r w:rsidRPr="00D0304E">
        <w:rPr>
          <w:rFonts w:eastAsia="Times New Roman" w:cs="Times New Roman"/>
          <w:sz w:val="24"/>
          <w:szCs w:val="24"/>
        </w:rPr>
        <w:t xml:space="preserve"> gear etc.)</w:t>
      </w:r>
      <w:r w:rsidRPr="00D0304E">
        <w:rPr>
          <w:sz w:val="24"/>
          <w:szCs w:val="24"/>
        </w:rPr>
        <w:t xml:space="preserve">, complete management and </w:t>
      </w:r>
      <w:r w:rsidRPr="00D0304E">
        <w:rPr>
          <w:sz w:val="24"/>
          <w:szCs w:val="24"/>
        </w:rPr>
        <w:lastRenderedPageBreak/>
        <w:t xml:space="preserve">operation, as well as reserves for unexpected expenses. In comparison to charter, the total cost per week with </w:t>
      </w:r>
      <w:proofErr w:type="spellStart"/>
      <w:r w:rsidRPr="00D0304E">
        <w:rPr>
          <w:sz w:val="24"/>
          <w:szCs w:val="24"/>
        </w:rPr>
        <w:t>YachtQuarters</w:t>
      </w:r>
      <w:proofErr w:type="spellEnd"/>
      <w:r w:rsidRPr="00D0304E">
        <w:rPr>
          <w:sz w:val="24"/>
          <w:szCs w:val="24"/>
        </w:rPr>
        <w:t xml:space="preserve"> is approximately 65% of a corresponding charter.</w:t>
      </w:r>
    </w:p>
    <w:p w14:paraId="0CFF15EC" w14:textId="77777777" w:rsidR="001378C6" w:rsidRPr="00D0304E" w:rsidRDefault="001378C6" w:rsidP="00B16636">
      <w:pPr>
        <w:spacing w:line="360" w:lineRule="auto"/>
        <w:contextualSpacing/>
        <w:jc w:val="both"/>
        <w:rPr>
          <w:rFonts w:eastAsia="Times New Roman" w:cs="Arial"/>
          <w:sz w:val="24"/>
          <w:szCs w:val="24"/>
          <w:lang w:eastAsia="en-GB"/>
        </w:rPr>
      </w:pPr>
    </w:p>
    <w:p w14:paraId="30F8BB81" w14:textId="77777777" w:rsidR="001378C6" w:rsidRPr="00D0304E" w:rsidRDefault="001378C6" w:rsidP="00B16636">
      <w:pPr>
        <w:spacing w:line="360" w:lineRule="auto"/>
        <w:contextualSpacing/>
        <w:jc w:val="both"/>
        <w:rPr>
          <w:sz w:val="24"/>
          <w:szCs w:val="24"/>
        </w:rPr>
      </w:pPr>
      <w:r w:rsidRPr="00D0304E">
        <w:rPr>
          <w:rFonts w:eastAsia="Times New Roman" w:cs="Arial"/>
          <w:sz w:val="24"/>
          <w:szCs w:val="24"/>
          <w:lang w:eastAsia="en-GB"/>
        </w:rPr>
        <w:t xml:space="preserve">The yacht will always be kept in superb condition through the meticulous management of the crew and Princess Motor Yacht Sales’ after care service, safeguarding the investment. This will ensure the yacht is in perfect condition on arrival, ready for a memorable experience in the perfect cruising area of the western Mediterranean. </w:t>
      </w:r>
    </w:p>
    <w:p w14:paraId="513E0340"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p>
    <w:p w14:paraId="530FA1B7"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r w:rsidRPr="00D0304E">
        <w:rPr>
          <w:rFonts w:eastAsia="Times New Roman" w:cs="Arial"/>
          <w:sz w:val="24"/>
          <w:szCs w:val="24"/>
          <w:lang w:eastAsia="en-GB"/>
        </w:rPr>
        <w:t xml:space="preserve">Investment in </w:t>
      </w:r>
      <w:proofErr w:type="spellStart"/>
      <w:r w:rsidRPr="00D0304E">
        <w:rPr>
          <w:rFonts w:eastAsia="Times New Roman" w:cs="Arial"/>
          <w:sz w:val="24"/>
          <w:szCs w:val="24"/>
          <w:lang w:eastAsia="en-GB"/>
        </w:rPr>
        <w:t>YachtQuarters</w:t>
      </w:r>
      <w:proofErr w:type="spellEnd"/>
      <w:r w:rsidRPr="00D0304E">
        <w:rPr>
          <w:rFonts w:eastAsia="Times New Roman" w:cs="Arial"/>
          <w:sz w:val="24"/>
          <w:szCs w:val="24"/>
          <w:lang w:eastAsia="en-GB"/>
        </w:rPr>
        <w:t xml:space="preserve"> creates a four-partner ownership structure that lasts for four years, after which the boat is sold and the structure dissolved. If, after a minimum of two years, an owner wishes to opt out, they can sell their share as a liquid asset. </w:t>
      </w:r>
    </w:p>
    <w:p w14:paraId="2C5DC10D" w14:textId="77777777" w:rsidR="00412579" w:rsidRDefault="00412579" w:rsidP="00B16636">
      <w:pPr>
        <w:shd w:val="clear" w:color="auto" w:fill="FFFFFF"/>
        <w:spacing w:after="0" w:line="360" w:lineRule="auto"/>
        <w:contextualSpacing/>
        <w:jc w:val="both"/>
        <w:rPr>
          <w:rFonts w:eastAsia="Times New Roman" w:cs="Arial"/>
          <w:sz w:val="24"/>
          <w:szCs w:val="24"/>
          <w:lang w:eastAsia="en-GB"/>
        </w:rPr>
      </w:pPr>
    </w:p>
    <w:p w14:paraId="52B9D88A" w14:textId="2E0FB9F5" w:rsidR="00314BD4" w:rsidRDefault="00314BD4" w:rsidP="00B16636">
      <w:pPr>
        <w:shd w:val="clear" w:color="auto" w:fill="FFFFFF"/>
        <w:spacing w:after="0" w:line="360" w:lineRule="auto"/>
        <w:contextualSpacing/>
        <w:jc w:val="both"/>
        <w:rPr>
          <w:rFonts w:eastAsia="Times New Roman" w:cs="Arial"/>
          <w:sz w:val="24"/>
          <w:szCs w:val="24"/>
          <w:lang w:eastAsia="en-GB"/>
        </w:rPr>
      </w:pPr>
      <w:r>
        <w:rPr>
          <w:rFonts w:eastAsia="Times New Roman" w:cs="Arial"/>
          <w:sz w:val="24"/>
          <w:szCs w:val="24"/>
          <w:lang w:eastAsia="en-GB"/>
        </w:rPr>
        <w:t xml:space="preserve">For further information visit </w:t>
      </w:r>
      <w:hyperlink r:id="rId5" w:history="1">
        <w:r w:rsidRPr="00AB2ECF">
          <w:rPr>
            <w:rStyle w:val="Hyperlink"/>
            <w:rFonts w:eastAsia="Times New Roman" w:cs="Arial"/>
            <w:sz w:val="24"/>
            <w:szCs w:val="24"/>
            <w:lang w:eastAsia="en-GB"/>
          </w:rPr>
          <w:t>www.yachtquarters.com</w:t>
        </w:r>
      </w:hyperlink>
    </w:p>
    <w:p w14:paraId="410362AC" w14:textId="77777777" w:rsidR="001378C6" w:rsidRPr="00D0304E" w:rsidRDefault="001378C6" w:rsidP="00B16636">
      <w:pPr>
        <w:shd w:val="clear" w:color="auto" w:fill="FFFFFF"/>
        <w:spacing w:after="0" w:line="360" w:lineRule="auto"/>
        <w:contextualSpacing/>
        <w:jc w:val="both"/>
        <w:rPr>
          <w:rFonts w:eastAsia="Times New Roman" w:cs="Arial"/>
          <w:sz w:val="24"/>
          <w:szCs w:val="24"/>
          <w:lang w:eastAsia="en-GB"/>
        </w:rPr>
      </w:pPr>
      <w:r w:rsidRPr="00D0304E">
        <w:rPr>
          <w:rFonts w:eastAsia="Times New Roman" w:cs="Arial"/>
          <w:sz w:val="24"/>
          <w:szCs w:val="24"/>
          <w:lang w:eastAsia="en-GB"/>
        </w:rPr>
        <w:t>Ends</w:t>
      </w:r>
    </w:p>
    <w:p w14:paraId="39ED384D" w14:textId="77777777" w:rsidR="001378C6" w:rsidRPr="00D0304E" w:rsidRDefault="001378C6" w:rsidP="001378C6">
      <w:pPr>
        <w:shd w:val="clear" w:color="auto" w:fill="FFFFFF"/>
        <w:spacing w:after="0" w:line="360" w:lineRule="auto"/>
        <w:contextualSpacing/>
        <w:rPr>
          <w:rFonts w:eastAsia="Times New Roman" w:cs="Arial"/>
          <w:sz w:val="24"/>
          <w:szCs w:val="24"/>
          <w:lang w:eastAsia="en-GB"/>
        </w:rPr>
      </w:pPr>
    </w:p>
    <w:p w14:paraId="5C95B751" w14:textId="77777777" w:rsidR="001378C6" w:rsidRPr="00D0304E" w:rsidRDefault="001378C6" w:rsidP="00D0304E">
      <w:pPr>
        <w:shd w:val="clear" w:color="auto" w:fill="FFFFFF"/>
        <w:spacing w:after="0" w:line="240" w:lineRule="auto"/>
        <w:contextualSpacing/>
        <w:rPr>
          <w:rFonts w:eastAsia="Times New Roman" w:cs="Arial"/>
          <w:sz w:val="24"/>
          <w:szCs w:val="24"/>
          <w:u w:val="single"/>
          <w:lang w:eastAsia="en-GB"/>
        </w:rPr>
      </w:pPr>
      <w:bookmarkStart w:id="1" w:name="_Hlk503948700"/>
      <w:r w:rsidRPr="00D0304E">
        <w:rPr>
          <w:rFonts w:eastAsia="Times New Roman" w:cs="Arial"/>
          <w:sz w:val="24"/>
          <w:szCs w:val="24"/>
          <w:u w:val="single"/>
          <w:lang w:eastAsia="en-GB"/>
        </w:rPr>
        <w:t>Further information:</w:t>
      </w:r>
    </w:p>
    <w:p w14:paraId="76A673FE"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p>
    <w:p w14:paraId="6ABCC1BF" w14:textId="77777777" w:rsidR="002350B0" w:rsidRPr="00D0304E" w:rsidRDefault="002350B0"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Henning Price</w:t>
      </w:r>
      <w:r w:rsidR="0034349D" w:rsidRPr="00D0304E">
        <w:rPr>
          <w:rFonts w:eastAsia="Times New Roman" w:cs="Arial"/>
          <w:sz w:val="24"/>
          <w:szCs w:val="24"/>
          <w:lang w:eastAsia="en-GB"/>
        </w:rPr>
        <w:t xml:space="preserve">, </w:t>
      </w:r>
      <w:r w:rsidRPr="00D0304E">
        <w:rPr>
          <w:rFonts w:eastAsia="Times New Roman" w:cs="Arial"/>
          <w:sz w:val="24"/>
          <w:szCs w:val="24"/>
          <w:lang w:eastAsia="en-GB"/>
        </w:rPr>
        <w:t>General Manager</w:t>
      </w:r>
    </w:p>
    <w:p w14:paraId="66619A92" w14:textId="77777777" w:rsidR="00D0304E" w:rsidRPr="00D0304E" w:rsidRDefault="00D0304E" w:rsidP="00D0304E">
      <w:pPr>
        <w:shd w:val="clear" w:color="auto" w:fill="FFFFFF"/>
        <w:spacing w:after="0" w:line="240" w:lineRule="auto"/>
        <w:contextualSpacing/>
        <w:rPr>
          <w:rFonts w:eastAsia="Times New Roman" w:cs="Arial"/>
          <w:b/>
          <w:sz w:val="24"/>
          <w:szCs w:val="24"/>
          <w:lang w:eastAsia="en-GB"/>
        </w:rPr>
      </w:pPr>
      <w:proofErr w:type="spellStart"/>
      <w:r w:rsidRPr="00D0304E">
        <w:rPr>
          <w:rFonts w:eastAsia="Times New Roman" w:cs="Arial"/>
          <w:b/>
          <w:sz w:val="24"/>
          <w:szCs w:val="24"/>
          <w:lang w:eastAsia="en-GB"/>
        </w:rPr>
        <w:t>YachtQuarters</w:t>
      </w:r>
      <w:proofErr w:type="spellEnd"/>
    </w:p>
    <w:p w14:paraId="4973B93E"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M:  +34 (0) 689 536 802</w:t>
      </w:r>
    </w:p>
    <w:p w14:paraId="77965011"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T:  +34 971 234 140</w:t>
      </w:r>
    </w:p>
    <w:p w14:paraId="5C8AA67E" w14:textId="77777777" w:rsidR="002350B0" w:rsidRPr="00D0304E" w:rsidRDefault="00277CC1" w:rsidP="00D0304E">
      <w:pPr>
        <w:shd w:val="clear" w:color="auto" w:fill="FFFFFF"/>
        <w:spacing w:after="0" w:line="240" w:lineRule="auto"/>
        <w:contextualSpacing/>
        <w:rPr>
          <w:rFonts w:eastAsia="Times New Roman" w:cs="Arial"/>
          <w:sz w:val="24"/>
          <w:szCs w:val="24"/>
          <w:lang w:eastAsia="en-GB"/>
        </w:rPr>
      </w:pPr>
      <w:hyperlink r:id="rId6" w:history="1">
        <w:r w:rsidR="00D0304E" w:rsidRPr="00D0304E">
          <w:rPr>
            <w:rStyle w:val="Hyperlink"/>
            <w:rFonts w:eastAsia="Times New Roman" w:cs="Arial"/>
            <w:color w:val="auto"/>
            <w:sz w:val="24"/>
            <w:szCs w:val="24"/>
            <w:lang w:eastAsia="en-GB"/>
          </w:rPr>
          <w:t>henning.price@princessmysales.com</w:t>
        </w:r>
      </w:hyperlink>
    </w:p>
    <w:p w14:paraId="4E22159A" w14:textId="77777777" w:rsidR="002350B0" w:rsidRPr="00D0304E" w:rsidRDefault="00277CC1" w:rsidP="00D0304E">
      <w:pPr>
        <w:shd w:val="clear" w:color="auto" w:fill="FFFFFF"/>
        <w:spacing w:after="0" w:line="240" w:lineRule="auto"/>
        <w:contextualSpacing/>
        <w:rPr>
          <w:rFonts w:eastAsia="Times New Roman" w:cs="Arial"/>
          <w:sz w:val="24"/>
          <w:szCs w:val="24"/>
          <w:lang w:eastAsia="en-GB"/>
        </w:rPr>
      </w:pPr>
      <w:hyperlink r:id="rId7" w:history="1">
        <w:r w:rsidR="00D0304E" w:rsidRPr="00D0304E">
          <w:rPr>
            <w:rStyle w:val="Hyperlink"/>
            <w:rFonts w:eastAsia="Times New Roman" w:cs="Arial"/>
            <w:color w:val="auto"/>
            <w:sz w:val="24"/>
            <w:szCs w:val="24"/>
            <w:lang w:eastAsia="en-GB"/>
          </w:rPr>
          <w:t>www.princessmysales.com</w:t>
        </w:r>
      </w:hyperlink>
    </w:p>
    <w:p w14:paraId="0CA38905"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p>
    <w:p w14:paraId="78CC30A5" w14:textId="77777777" w:rsidR="00D0304E" w:rsidRPr="00D0304E" w:rsidRDefault="00D0304E" w:rsidP="00D0304E">
      <w:pPr>
        <w:shd w:val="clear" w:color="auto" w:fill="FFFFFF"/>
        <w:spacing w:after="0" w:line="240" w:lineRule="auto"/>
        <w:contextualSpacing/>
        <w:rPr>
          <w:rFonts w:eastAsia="Times New Roman" w:cs="Arial"/>
          <w:sz w:val="24"/>
          <w:szCs w:val="24"/>
          <w:u w:val="single"/>
          <w:lang w:eastAsia="en-GB"/>
        </w:rPr>
      </w:pPr>
      <w:r w:rsidRPr="00D0304E">
        <w:rPr>
          <w:rFonts w:eastAsia="Times New Roman" w:cs="Arial"/>
          <w:sz w:val="24"/>
          <w:szCs w:val="24"/>
          <w:u w:val="single"/>
          <w:lang w:eastAsia="en-GB"/>
        </w:rPr>
        <w:t>Media information &amp; images:</w:t>
      </w:r>
    </w:p>
    <w:p w14:paraId="4C73341C" w14:textId="77777777" w:rsidR="00D0304E" w:rsidRPr="00D0304E" w:rsidRDefault="00D0304E" w:rsidP="00D0304E">
      <w:pPr>
        <w:shd w:val="clear" w:color="auto" w:fill="FFFFFF"/>
        <w:spacing w:after="0" w:line="240" w:lineRule="auto"/>
        <w:contextualSpacing/>
        <w:rPr>
          <w:rFonts w:eastAsia="Times New Roman" w:cs="Arial"/>
          <w:sz w:val="24"/>
          <w:szCs w:val="24"/>
          <w:u w:val="single"/>
          <w:lang w:eastAsia="en-GB"/>
        </w:rPr>
      </w:pPr>
    </w:p>
    <w:p w14:paraId="7AA2EDE9"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Karen Bartlett</w:t>
      </w:r>
    </w:p>
    <w:p w14:paraId="578DF862" w14:textId="77777777" w:rsidR="00D0304E" w:rsidRPr="00D0304E" w:rsidRDefault="00D0304E" w:rsidP="00D0304E">
      <w:pPr>
        <w:shd w:val="clear" w:color="auto" w:fill="FFFFFF"/>
        <w:spacing w:after="0" w:line="240" w:lineRule="auto"/>
        <w:contextualSpacing/>
        <w:rPr>
          <w:rFonts w:eastAsia="Times New Roman" w:cs="Arial"/>
          <w:b/>
          <w:sz w:val="24"/>
          <w:szCs w:val="24"/>
          <w:lang w:eastAsia="en-GB"/>
        </w:rPr>
      </w:pPr>
      <w:r w:rsidRPr="00D0304E">
        <w:rPr>
          <w:rFonts w:eastAsia="Times New Roman" w:cs="Arial"/>
          <w:b/>
          <w:sz w:val="24"/>
          <w:szCs w:val="24"/>
          <w:lang w:eastAsia="en-GB"/>
        </w:rPr>
        <w:t>Saltwater Stone</w:t>
      </w:r>
    </w:p>
    <w:p w14:paraId="7C7EA170"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 xml:space="preserve">M +44 (0) 7910 005 127 </w:t>
      </w:r>
    </w:p>
    <w:p w14:paraId="21043DBA" w14:textId="77777777" w:rsidR="00D0304E" w:rsidRPr="00D0304E" w:rsidRDefault="00D0304E" w:rsidP="00D0304E">
      <w:pPr>
        <w:shd w:val="clear" w:color="auto" w:fill="FFFFFF"/>
        <w:spacing w:after="0" w:line="240" w:lineRule="auto"/>
        <w:contextualSpacing/>
        <w:rPr>
          <w:rFonts w:eastAsia="Times New Roman" w:cs="Arial"/>
          <w:sz w:val="24"/>
          <w:szCs w:val="24"/>
          <w:lang w:eastAsia="en-GB"/>
        </w:rPr>
      </w:pPr>
      <w:r w:rsidRPr="00D0304E">
        <w:rPr>
          <w:rFonts w:eastAsia="Times New Roman" w:cs="Arial"/>
          <w:sz w:val="24"/>
          <w:szCs w:val="24"/>
          <w:lang w:eastAsia="en-GB"/>
        </w:rPr>
        <w:t>T: +44 (0) 1202 669 244</w:t>
      </w:r>
    </w:p>
    <w:p w14:paraId="3AC0BBBF" w14:textId="77777777" w:rsidR="00D0304E" w:rsidRPr="00D0304E" w:rsidRDefault="00277CC1" w:rsidP="00D0304E">
      <w:pPr>
        <w:shd w:val="clear" w:color="auto" w:fill="FFFFFF"/>
        <w:spacing w:after="0" w:line="240" w:lineRule="auto"/>
        <w:contextualSpacing/>
        <w:rPr>
          <w:rFonts w:eastAsia="Times New Roman" w:cs="Arial"/>
          <w:sz w:val="24"/>
          <w:szCs w:val="24"/>
          <w:lang w:eastAsia="en-GB"/>
        </w:rPr>
      </w:pPr>
      <w:hyperlink r:id="rId8" w:history="1">
        <w:r w:rsidR="00D0304E" w:rsidRPr="00D0304E">
          <w:rPr>
            <w:rStyle w:val="Hyperlink"/>
            <w:rFonts w:eastAsia="Times New Roman" w:cs="Arial"/>
            <w:color w:val="auto"/>
            <w:sz w:val="24"/>
            <w:szCs w:val="24"/>
            <w:lang w:eastAsia="en-GB"/>
          </w:rPr>
          <w:t>k.bartlett@saltwater-stone.com</w:t>
        </w:r>
      </w:hyperlink>
    </w:p>
    <w:p w14:paraId="0EEF6A8D" w14:textId="06854BAF" w:rsidR="001378C6" w:rsidRDefault="00277CC1" w:rsidP="00D0304E">
      <w:pPr>
        <w:shd w:val="clear" w:color="auto" w:fill="FFFFFF"/>
        <w:spacing w:after="0" w:line="240" w:lineRule="auto"/>
        <w:contextualSpacing/>
        <w:rPr>
          <w:rStyle w:val="Hyperlink"/>
          <w:rFonts w:eastAsia="Times New Roman" w:cs="Arial"/>
          <w:color w:val="auto"/>
          <w:sz w:val="24"/>
          <w:szCs w:val="24"/>
          <w:lang w:eastAsia="en-GB"/>
        </w:rPr>
      </w:pPr>
      <w:hyperlink r:id="rId9" w:history="1">
        <w:r w:rsidR="00D0304E" w:rsidRPr="00D0304E">
          <w:rPr>
            <w:rStyle w:val="Hyperlink"/>
            <w:rFonts w:eastAsia="Times New Roman" w:cs="Arial"/>
            <w:color w:val="auto"/>
            <w:sz w:val="24"/>
            <w:szCs w:val="24"/>
            <w:lang w:eastAsia="en-GB"/>
          </w:rPr>
          <w:t>www.saltwater-stone.com</w:t>
        </w:r>
      </w:hyperlink>
      <w:bookmarkEnd w:id="1"/>
    </w:p>
    <w:p w14:paraId="42B52994" w14:textId="3B08E4AA" w:rsidR="00412579" w:rsidRDefault="00412579" w:rsidP="00D0304E">
      <w:pPr>
        <w:shd w:val="clear" w:color="auto" w:fill="FFFFFF"/>
        <w:spacing w:after="0" w:line="240" w:lineRule="auto"/>
        <w:contextualSpacing/>
      </w:pPr>
    </w:p>
    <w:p w14:paraId="1DB2E498" w14:textId="23C3C96B" w:rsidR="00412579" w:rsidRDefault="00412579" w:rsidP="00412579">
      <w:pPr>
        <w:spacing w:line="360" w:lineRule="auto"/>
        <w:jc w:val="both"/>
        <w:rPr>
          <w:b/>
          <w:sz w:val="24"/>
          <w:szCs w:val="24"/>
          <w:u w:val="single"/>
        </w:rPr>
      </w:pPr>
    </w:p>
    <w:p w14:paraId="2912E278" w14:textId="5486CBD7" w:rsidR="00412579" w:rsidRDefault="00412579" w:rsidP="00412579">
      <w:pPr>
        <w:spacing w:line="360" w:lineRule="auto"/>
        <w:jc w:val="both"/>
        <w:rPr>
          <w:b/>
          <w:sz w:val="24"/>
          <w:szCs w:val="24"/>
          <w:u w:val="single"/>
        </w:rPr>
      </w:pPr>
    </w:p>
    <w:p w14:paraId="5246E46D" w14:textId="77777777" w:rsidR="00412579" w:rsidRDefault="00412579" w:rsidP="00412579">
      <w:pPr>
        <w:spacing w:line="360" w:lineRule="auto"/>
        <w:jc w:val="both"/>
        <w:rPr>
          <w:b/>
          <w:sz w:val="24"/>
          <w:szCs w:val="24"/>
          <w:u w:val="single"/>
        </w:rPr>
      </w:pPr>
    </w:p>
    <w:p w14:paraId="3D07FCD7" w14:textId="504FBA82" w:rsidR="00412579" w:rsidRDefault="00412579" w:rsidP="00412579">
      <w:pPr>
        <w:spacing w:line="360" w:lineRule="auto"/>
        <w:jc w:val="both"/>
        <w:rPr>
          <w:b/>
          <w:sz w:val="24"/>
          <w:szCs w:val="24"/>
          <w:u w:val="single"/>
        </w:rPr>
      </w:pPr>
      <w:r>
        <w:rPr>
          <w:b/>
          <w:sz w:val="24"/>
          <w:szCs w:val="24"/>
          <w:u w:val="single"/>
        </w:rPr>
        <w:lastRenderedPageBreak/>
        <w:t>Notes for Editors:</w:t>
      </w:r>
    </w:p>
    <w:p w14:paraId="767B9B65" w14:textId="77777777" w:rsidR="00412579" w:rsidRDefault="00412579" w:rsidP="00412579">
      <w:pPr>
        <w:spacing w:line="360" w:lineRule="auto"/>
        <w:jc w:val="both"/>
        <w:rPr>
          <w:b/>
          <w:sz w:val="24"/>
          <w:szCs w:val="24"/>
        </w:rPr>
      </w:pPr>
      <w:r>
        <w:rPr>
          <w:b/>
          <w:sz w:val="24"/>
          <w:szCs w:val="24"/>
        </w:rPr>
        <w:t>About Princess Motor Yacht Sales</w:t>
      </w:r>
    </w:p>
    <w:p w14:paraId="7F0562FB" w14:textId="77777777" w:rsidR="00412579" w:rsidRDefault="00412579" w:rsidP="00412579">
      <w:pPr>
        <w:spacing w:line="360" w:lineRule="auto"/>
        <w:jc w:val="both"/>
        <w:rPr>
          <w:sz w:val="24"/>
          <w:szCs w:val="24"/>
        </w:rPr>
      </w:pPr>
      <w:r>
        <w:rPr>
          <w:sz w:val="24"/>
          <w:szCs w:val="24"/>
        </w:rPr>
        <w:t>Princess International Sales and Service Ltd, which trades as Princess Motor Yacht Sales, has been established for over 50 years. Solely dedicated to the Princess brand, the company is the oldest and largest distributor for the Princess range of luxury motor yachts in the world. This background is reflected in the company’s continued commitment to delivering to customers the best possible sales and ownership experience.</w:t>
      </w:r>
    </w:p>
    <w:p w14:paraId="0CB3299A" w14:textId="77777777" w:rsidR="00412579" w:rsidRDefault="00412579" w:rsidP="00412579">
      <w:pPr>
        <w:spacing w:line="360" w:lineRule="auto"/>
        <w:jc w:val="both"/>
        <w:rPr>
          <w:sz w:val="24"/>
          <w:szCs w:val="24"/>
        </w:rPr>
      </w:pPr>
      <w:r>
        <w:rPr>
          <w:sz w:val="24"/>
          <w:szCs w:val="24"/>
        </w:rPr>
        <w:t>Princess Motor Yacht Sales operates in the following markets; UK, Channel Islands, Spain (Malaga and Balearic Islands), Portugal, Turkey, Germany and Switzerland.</w:t>
      </w:r>
    </w:p>
    <w:p w14:paraId="5F3915B0" w14:textId="77777777" w:rsidR="00412579" w:rsidRPr="00D0304E" w:rsidRDefault="00412579" w:rsidP="00D0304E">
      <w:pPr>
        <w:shd w:val="clear" w:color="auto" w:fill="FFFFFF"/>
        <w:spacing w:after="0" w:line="240" w:lineRule="auto"/>
        <w:contextualSpacing/>
      </w:pPr>
    </w:p>
    <w:sectPr w:rsidR="00412579" w:rsidRPr="00D0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C6"/>
    <w:rsid w:val="000373CF"/>
    <w:rsid w:val="00071EC0"/>
    <w:rsid w:val="001378C6"/>
    <w:rsid w:val="001438DB"/>
    <w:rsid w:val="002350B0"/>
    <w:rsid w:val="00274764"/>
    <w:rsid w:val="00277CC1"/>
    <w:rsid w:val="002E4EA7"/>
    <w:rsid w:val="00314BD4"/>
    <w:rsid w:val="0034349D"/>
    <w:rsid w:val="003A147B"/>
    <w:rsid w:val="00412579"/>
    <w:rsid w:val="004403A3"/>
    <w:rsid w:val="004765D1"/>
    <w:rsid w:val="00485557"/>
    <w:rsid w:val="00650B6E"/>
    <w:rsid w:val="00676A94"/>
    <w:rsid w:val="006B1A39"/>
    <w:rsid w:val="006C1010"/>
    <w:rsid w:val="00825514"/>
    <w:rsid w:val="00877866"/>
    <w:rsid w:val="008952FB"/>
    <w:rsid w:val="00897A7F"/>
    <w:rsid w:val="008D438B"/>
    <w:rsid w:val="00B16636"/>
    <w:rsid w:val="00BA2F7D"/>
    <w:rsid w:val="00CB36A9"/>
    <w:rsid w:val="00D0304E"/>
    <w:rsid w:val="00E62905"/>
    <w:rsid w:val="00E97B5B"/>
    <w:rsid w:val="00EA2110"/>
    <w:rsid w:val="00ED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D07E"/>
  <w15:docId w15:val="{13F92B0B-6DAA-4864-AB74-D293DBD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8C6"/>
    <w:pPr>
      <w:spacing w:after="0" w:line="240" w:lineRule="auto"/>
    </w:pPr>
  </w:style>
  <w:style w:type="character" w:styleId="Hyperlink">
    <w:name w:val="Hyperlink"/>
    <w:basedOn w:val="DefaultParagraphFont"/>
    <w:uiPriority w:val="99"/>
    <w:unhideWhenUsed/>
    <w:rsid w:val="002350B0"/>
    <w:rPr>
      <w:color w:val="D03505"/>
      <w:u w:val="single"/>
    </w:rPr>
  </w:style>
  <w:style w:type="character" w:styleId="UnresolvedMention">
    <w:name w:val="Unresolved Mention"/>
    <w:basedOn w:val="DefaultParagraphFont"/>
    <w:uiPriority w:val="99"/>
    <w:semiHidden/>
    <w:unhideWhenUsed/>
    <w:rsid w:val="00D030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12817">
      <w:bodyDiv w:val="1"/>
      <w:marLeft w:val="0"/>
      <w:marRight w:val="0"/>
      <w:marTop w:val="0"/>
      <w:marBottom w:val="0"/>
      <w:divBdr>
        <w:top w:val="none" w:sz="0" w:space="0" w:color="auto"/>
        <w:left w:val="none" w:sz="0" w:space="0" w:color="auto"/>
        <w:bottom w:val="none" w:sz="0" w:space="0" w:color="auto"/>
        <w:right w:val="none" w:sz="0" w:space="0" w:color="auto"/>
      </w:divBdr>
    </w:div>
    <w:div w:id="20756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3" Type="http://schemas.openxmlformats.org/officeDocument/2006/relationships/webSettings" Target="webSettings.xml"/><Relationship Id="rId7" Type="http://schemas.openxmlformats.org/officeDocument/2006/relationships/hyperlink" Target="http://www.princessmysa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ning.price@princessmysales.com" TargetMode="External"/><Relationship Id="rId11" Type="http://schemas.openxmlformats.org/officeDocument/2006/relationships/theme" Target="theme/theme1.xml"/><Relationship Id="rId5" Type="http://schemas.openxmlformats.org/officeDocument/2006/relationships/hyperlink" Target="http://www.yachtquarters.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altwater-st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Bartlett</dc:creator>
  <cp:lastModifiedBy>Karen Bartlett</cp:lastModifiedBy>
  <cp:revision>7</cp:revision>
  <dcterms:created xsi:type="dcterms:W3CDTF">2018-01-17T09:56:00Z</dcterms:created>
  <dcterms:modified xsi:type="dcterms:W3CDTF">2018-01-19T09:09:00Z</dcterms:modified>
</cp:coreProperties>
</file>