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B5EB" w14:textId="556079D4" w:rsidR="0002772E" w:rsidRPr="00D3567F" w:rsidRDefault="008D772C" w:rsidP="00D3567F">
      <w:pPr>
        <w:jc w:val="center"/>
        <w:rPr>
          <w:b/>
          <w:sz w:val="20"/>
          <w:szCs w:val="20"/>
        </w:rPr>
      </w:pPr>
      <w:r w:rsidRPr="00D3567F">
        <w:rPr>
          <w:b/>
          <w:sz w:val="20"/>
          <w:szCs w:val="20"/>
        </w:rPr>
        <w:t xml:space="preserve">Pressmeddelande den </w:t>
      </w:r>
      <w:r w:rsidR="00FB43EA">
        <w:rPr>
          <w:b/>
          <w:sz w:val="20"/>
          <w:szCs w:val="20"/>
        </w:rPr>
        <w:t>29</w:t>
      </w:r>
      <w:r w:rsidRPr="00D3567F">
        <w:rPr>
          <w:b/>
          <w:sz w:val="20"/>
          <w:szCs w:val="20"/>
        </w:rPr>
        <w:t xml:space="preserve"> </w:t>
      </w:r>
      <w:r w:rsidR="00FB43EA">
        <w:rPr>
          <w:b/>
          <w:sz w:val="20"/>
          <w:szCs w:val="20"/>
        </w:rPr>
        <w:t>november</w:t>
      </w:r>
      <w:r w:rsidRPr="00D3567F">
        <w:rPr>
          <w:b/>
          <w:sz w:val="20"/>
          <w:szCs w:val="20"/>
        </w:rPr>
        <w:t xml:space="preserve"> 201</w:t>
      </w:r>
      <w:r w:rsidR="00090791" w:rsidRPr="00D3567F">
        <w:rPr>
          <w:b/>
          <w:sz w:val="20"/>
          <w:szCs w:val="20"/>
        </w:rPr>
        <w:t>8</w:t>
      </w:r>
      <w:bookmarkStart w:id="0" w:name="_GoBack"/>
      <w:bookmarkEnd w:id="0"/>
    </w:p>
    <w:p w14:paraId="6B462D86" w14:textId="77777777" w:rsidR="008D772C" w:rsidRDefault="000559A4">
      <w:r>
        <w:rPr>
          <w:noProof/>
          <w:lang w:eastAsia="sv-SE"/>
        </w:rPr>
        <w:drawing>
          <wp:inline distT="0" distB="0" distL="0" distR="0" wp14:anchorId="62F0B7A5" wp14:editId="47C213A7">
            <wp:extent cx="5760720" cy="2324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neroclou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52"/>
                    <a:stretch/>
                  </pic:blipFill>
                  <pic:spPr bwMode="auto">
                    <a:xfrm>
                      <a:off x="0" y="0"/>
                      <a:ext cx="5760720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F6BE2B" w14:textId="467C991B" w:rsidR="00B214C9" w:rsidRPr="00AF1ED6" w:rsidRDefault="00B214C9" w:rsidP="00374315">
      <w:pPr>
        <w:rPr>
          <w:rFonts w:ascii="Helvetica Neue" w:hAnsi="Helvetica Neue"/>
          <w:b/>
          <w:sz w:val="32"/>
          <w:szCs w:val="32"/>
        </w:rPr>
      </w:pPr>
      <w:proofErr w:type="spellStart"/>
      <w:r w:rsidRPr="00AF1ED6">
        <w:rPr>
          <w:rFonts w:ascii="Helvetica Neue" w:hAnsi="Helvetica Neue"/>
          <w:b/>
          <w:sz w:val="32"/>
          <w:szCs w:val="32"/>
        </w:rPr>
        <w:t>Binero.Cloud</w:t>
      </w:r>
      <w:proofErr w:type="spellEnd"/>
      <w:r w:rsidRPr="00AF1ED6">
        <w:rPr>
          <w:rFonts w:ascii="Helvetica Neue" w:hAnsi="Helvetica Neue"/>
          <w:b/>
          <w:sz w:val="32"/>
          <w:szCs w:val="32"/>
        </w:rPr>
        <w:t xml:space="preserve"> är här</w:t>
      </w:r>
      <w:r w:rsidR="00AF1ED6" w:rsidRPr="00AF1ED6">
        <w:rPr>
          <w:rFonts w:ascii="Helvetica Neue" w:hAnsi="Helvetica Neue"/>
          <w:b/>
          <w:sz w:val="32"/>
          <w:szCs w:val="32"/>
        </w:rPr>
        <w:t xml:space="preserve"> – svenskt, säkert och klimatsmart</w:t>
      </w:r>
    </w:p>
    <w:p w14:paraId="1EAEC92F" w14:textId="7612191C" w:rsidR="00B83C19" w:rsidRPr="00E55912" w:rsidRDefault="00B214C9" w:rsidP="006F7CE4">
      <w:pPr>
        <w:rPr>
          <w:rFonts w:ascii="Helvetica Neue" w:hAnsi="Helvetica Neue"/>
          <w:b/>
        </w:rPr>
      </w:pPr>
      <w:r w:rsidRPr="00E55912">
        <w:rPr>
          <w:rFonts w:ascii="Helvetica Neue" w:hAnsi="Helvetica Neue"/>
          <w:b/>
        </w:rPr>
        <w:t xml:space="preserve">Nu lanseras </w:t>
      </w:r>
      <w:proofErr w:type="spellStart"/>
      <w:r w:rsidRPr="00E55912">
        <w:rPr>
          <w:rFonts w:ascii="Helvetica Neue" w:hAnsi="Helvetica Neue"/>
          <w:b/>
        </w:rPr>
        <w:t>Binero.Cloud</w:t>
      </w:r>
      <w:proofErr w:type="spellEnd"/>
      <w:r w:rsidRPr="00E55912">
        <w:rPr>
          <w:rFonts w:ascii="Helvetica Neue" w:hAnsi="Helvetica Neue"/>
          <w:b/>
        </w:rPr>
        <w:t xml:space="preserve"> – det helsvenska alternativet till de amerikanska molnjättarna. Med ett starkt fokus på </w:t>
      </w:r>
      <w:r w:rsidR="00234536">
        <w:rPr>
          <w:rFonts w:ascii="Helvetica Neue" w:hAnsi="Helvetica Neue"/>
          <w:b/>
        </w:rPr>
        <w:t>såväl</w:t>
      </w:r>
      <w:r w:rsidRPr="00E55912">
        <w:rPr>
          <w:rFonts w:ascii="Helvetica Neue" w:hAnsi="Helvetica Neue"/>
          <w:b/>
        </w:rPr>
        <w:t xml:space="preserve"> säkerhet och prestanda</w:t>
      </w:r>
      <w:r w:rsidR="00234536">
        <w:rPr>
          <w:rFonts w:ascii="Helvetica Neue" w:hAnsi="Helvetica Neue"/>
          <w:b/>
        </w:rPr>
        <w:t xml:space="preserve"> som </w:t>
      </w:r>
      <w:r w:rsidR="00B83C19" w:rsidRPr="00E55912">
        <w:rPr>
          <w:rFonts w:ascii="Helvetica Neue" w:hAnsi="Helvetica Neue"/>
          <w:b/>
        </w:rPr>
        <w:t>på miljö och hållbarhet, erbjuds en publik molntjänst i världsklass.</w:t>
      </w:r>
    </w:p>
    <w:p w14:paraId="21F0A01E" w14:textId="06E71A6D" w:rsidR="00B83C19" w:rsidRPr="00CB13DF" w:rsidRDefault="00B83C19" w:rsidP="006F7CE4">
      <w:pPr>
        <w:rPr>
          <w:rFonts w:ascii="Helvetica Neue" w:hAnsi="Helvetica Neue" w:cs="Times New Roman"/>
          <w:sz w:val="20"/>
          <w:szCs w:val="20"/>
        </w:rPr>
      </w:pPr>
      <w:r w:rsidRPr="00CB13DF">
        <w:rPr>
          <w:rFonts w:ascii="Helvetica Neue" w:hAnsi="Helvetica Neue" w:cs="Times New Roman"/>
          <w:sz w:val="20"/>
          <w:szCs w:val="20"/>
        </w:rPr>
        <w:t xml:space="preserve">Debatten om data i molnet har knappast undgått någon, och osäkerheten kring var data lagras och </w:t>
      </w:r>
      <w:r w:rsidR="004274CA">
        <w:rPr>
          <w:rFonts w:ascii="Helvetica Neue" w:hAnsi="Helvetica Neue" w:cs="Times New Roman"/>
          <w:sz w:val="20"/>
          <w:szCs w:val="20"/>
        </w:rPr>
        <w:t>vilka lagstiftningar de</w:t>
      </w:r>
      <w:r w:rsidR="00A525C8" w:rsidRPr="00CB13DF">
        <w:rPr>
          <w:rFonts w:ascii="Helvetica Neue" w:hAnsi="Helvetica Neue" w:cs="Times New Roman"/>
          <w:sz w:val="20"/>
          <w:szCs w:val="20"/>
        </w:rPr>
        <w:t xml:space="preserve"> omf</w:t>
      </w:r>
      <w:r w:rsidR="00CB13DF" w:rsidRPr="00CB13DF">
        <w:rPr>
          <w:rFonts w:ascii="Helvetica Neue" w:hAnsi="Helvetica Neue" w:cs="Times New Roman"/>
          <w:sz w:val="20"/>
          <w:szCs w:val="20"/>
        </w:rPr>
        <w:t>attas av har vållat mycket oro – i</w:t>
      </w:r>
      <w:r w:rsidR="00974118" w:rsidRPr="00CB13DF">
        <w:rPr>
          <w:rFonts w:ascii="Helvetica Neue" w:hAnsi="Helvetica Neue" w:cs="Times New Roman"/>
          <w:sz w:val="20"/>
          <w:szCs w:val="20"/>
        </w:rPr>
        <w:t xml:space="preserve">nte minst efter att den nya amerikanska lagstiftningen Cloud </w:t>
      </w:r>
      <w:proofErr w:type="spellStart"/>
      <w:r w:rsidR="00974118" w:rsidRPr="00CB13DF">
        <w:rPr>
          <w:rFonts w:ascii="Helvetica Neue" w:hAnsi="Helvetica Neue" w:cs="Times New Roman"/>
          <w:sz w:val="20"/>
          <w:szCs w:val="20"/>
        </w:rPr>
        <w:t>Act</w:t>
      </w:r>
      <w:proofErr w:type="spellEnd"/>
      <w:r w:rsidR="00974118" w:rsidRPr="00CB13DF">
        <w:rPr>
          <w:rFonts w:ascii="Helvetica Neue" w:hAnsi="Helvetica Neue" w:cs="Times New Roman"/>
          <w:sz w:val="20"/>
          <w:szCs w:val="20"/>
        </w:rPr>
        <w:t xml:space="preserve"> </w:t>
      </w:r>
      <w:r w:rsidR="004274CA">
        <w:rPr>
          <w:rFonts w:ascii="Helvetica Neue" w:hAnsi="Helvetica Neue" w:cs="Times New Roman"/>
          <w:sz w:val="20"/>
          <w:szCs w:val="20"/>
        </w:rPr>
        <w:t>trädde i kraft</w:t>
      </w:r>
      <w:r w:rsidR="00974118" w:rsidRPr="00CB13DF">
        <w:rPr>
          <w:rFonts w:ascii="Helvetica Neue" w:hAnsi="Helvetica Neue" w:cs="Times New Roman"/>
          <w:sz w:val="20"/>
          <w:szCs w:val="20"/>
        </w:rPr>
        <w:t xml:space="preserve"> tidigare i år.</w:t>
      </w:r>
      <w:r w:rsidRPr="00CB13DF">
        <w:rPr>
          <w:rFonts w:ascii="Helvetica Neue" w:hAnsi="Helvetica Neue" w:cs="Times New Roman"/>
          <w:sz w:val="20"/>
          <w:szCs w:val="20"/>
        </w:rPr>
        <w:t xml:space="preserve"> </w:t>
      </w:r>
      <w:proofErr w:type="spellStart"/>
      <w:r w:rsidR="00974118" w:rsidRPr="00CB13DF">
        <w:rPr>
          <w:rFonts w:ascii="Helvetica Neue" w:hAnsi="Helvetica Neue" w:cs="Times New Roman"/>
          <w:sz w:val="20"/>
          <w:szCs w:val="20"/>
        </w:rPr>
        <w:t>Binero.Cloud</w:t>
      </w:r>
      <w:proofErr w:type="spellEnd"/>
      <w:r w:rsidR="00974118" w:rsidRPr="00CB13DF">
        <w:rPr>
          <w:rFonts w:ascii="Helvetica Neue" w:hAnsi="Helvetica Neue" w:cs="Times New Roman"/>
          <w:sz w:val="20"/>
          <w:szCs w:val="20"/>
        </w:rPr>
        <w:t xml:space="preserve"> levereras </w:t>
      </w:r>
      <w:r w:rsidR="00DB1A0A" w:rsidRPr="00714DEB">
        <w:rPr>
          <w:rFonts w:ascii="Helvetica Neue" w:hAnsi="Helvetica Neue" w:cs="Times New Roman"/>
          <w:sz w:val="20"/>
          <w:szCs w:val="20"/>
        </w:rPr>
        <w:t xml:space="preserve">från Binero Groups egna </w:t>
      </w:r>
      <w:r w:rsidR="00714DEB" w:rsidRPr="00714DEB">
        <w:rPr>
          <w:rFonts w:ascii="Helvetica Neue" w:hAnsi="Helvetica Neue" w:cs="Times New Roman"/>
          <w:sz w:val="20"/>
          <w:szCs w:val="20"/>
        </w:rPr>
        <w:t xml:space="preserve">redundanta och högpresterande </w:t>
      </w:r>
      <w:r w:rsidR="00DB1A0A" w:rsidRPr="00714DEB">
        <w:rPr>
          <w:rFonts w:ascii="Helvetica Neue" w:hAnsi="Helvetica Neue" w:cs="Times New Roman"/>
          <w:sz w:val="20"/>
          <w:szCs w:val="20"/>
        </w:rPr>
        <w:t xml:space="preserve">datacenter </w:t>
      </w:r>
      <w:r w:rsidR="00714DEB" w:rsidRPr="00714DEB">
        <w:rPr>
          <w:rFonts w:ascii="Helvetica Neue" w:hAnsi="Helvetica Neue" w:cs="Times New Roman"/>
          <w:sz w:val="20"/>
          <w:szCs w:val="20"/>
        </w:rPr>
        <w:t xml:space="preserve">runtom </w:t>
      </w:r>
      <w:r w:rsidR="00DB1A0A" w:rsidRPr="00714DEB">
        <w:rPr>
          <w:rFonts w:ascii="Helvetica Neue" w:hAnsi="Helvetica Neue" w:cs="Times New Roman"/>
          <w:sz w:val="20"/>
          <w:szCs w:val="20"/>
        </w:rPr>
        <w:t xml:space="preserve">i </w:t>
      </w:r>
      <w:r w:rsidR="00714DEB" w:rsidRPr="00714DEB">
        <w:rPr>
          <w:rFonts w:ascii="Helvetica Neue" w:hAnsi="Helvetica Neue" w:cs="Times New Roman"/>
          <w:sz w:val="20"/>
          <w:szCs w:val="20"/>
        </w:rPr>
        <w:t>S</w:t>
      </w:r>
      <w:r w:rsidR="00DB1A0A" w:rsidRPr="00714DEB">
        <w:rPr>
          <w:rFonts w:ascii="Helvetica Neue" w:hAnsi="Helvetica Neue" w:cs="Times New Roman"/>
          <w:sz w:val="20"/>
          <w:szCs w:val="20"/>
        </w:rPr>
        <w:t xml:space="preserve">verige </w:t>
      </w:r>
      <w:r w:rsidR="00714DEB" w:rsidRPr="00714DEB">
        <w:rPr>
          <w:rFonts w:ascii="Helvetica Neue" w:hAnsi="Helvetica Neue" w:cs="Times New Roman"/>
          <w:sz w:val="20"/>
          <w:szCs w:val="20"/>
        </w:rPr>
        <w:t xml:space="preserve">– </w:t>
      </w:r>
      <w:r w:rsidR="00DB1A0A" w:rsidRPr="00714DEB">
        <w:rPr>
          <w:rFonts w:ascii="Helvetica Neue" w:hAnsi="Helvetica Neue" w:cs="Times New Roman"/>
          <w:sz w:val="20"/>
          <w:szCs w:val="20"/>
        </w:rPr>
        <w:t xml:space="preserve">med </w:t>
      </w:r>
      <w:r w:rsidR="00714DEB">
        <w:rPr>
          <w:rFonts w:ascii="Helvetica Neue" w:hAnsi="Helvetica Neue" w:cs="Times New Roman"/>
          <w:sz w:val="20"/>
          <w:szCs w:val="20"/>
        </w:rPr>
        <w:t>bas i</w:t>
      </w:r>
      <w:r w:rsidR="00AF1ED6">
        <w:rPr>
          <w:rFonts w:ascii="Helvetica Neue" w:hAnsi="Helvetica Neue" w:cs="Times New Roman"/>
          <w:sz w:val="20"/>
          <w:szCs w:val="20"/>
        </w:rPr>
        <w:t xml:space="preserve"> </w:t>
      </w:r>
      <w:r w:rsidR="00714DEB">
        <w:rPr>
          <w:rFonts w:ascii="Helvetica Neue" w:hAnsi="Helvetica Neue" w:cs="Times New Roman"/>
          <w:sz w:val="20"/>
          <w:szCs w:val="20"/>
        </w:rPr>
        <w:t>ett helt nybyggt</w:t>
      </w:r>
      <w:r w:rsidR="00974118" w:rsidRPr="00CB13DF">
        <w:rPr>
          <w:rFonts w:ascii="Helvetica Neue" w:hAnsi="Helvetica Neue" w:cs="Times New Roman"/>
          <w:sz w:val="20"/>
          <w:szCs w:val="20"/>
        </w:rPr>
        <w:t xml:space="preserve"> datacenter norr om Stockholm</w:t>
      </w:r>
      <w:r w:rsidR="00AF1ED6">
        <w:rPr>
          <w:rFonts w:ascii="Helvetica Neue" w:hAnsi="Helvetica Neue" w:cs="Times New Roman"/>
          <w:sz w:val="20"/>
          <w:szCs w:val="20"/>
        </w:rPr>
        <w:t>.</w:t>
      </w:r>
      <w:r w:rsidR="00974118" w:rsidRPr="00CB13DF">
        <w:rPr>
          <w:rFonts w:ascii="Helvetica Neue" w:hAnsi="Helvetica Neue" w:cs="Times New Roman"/>
          <w:sz w:val="20"/>
          <w:szCs w:val="20"/>
        </w:rPr>
        <w:t xml:space="preserve"> </w:t>
      </w:r>
      <w:r w:rsidR="00AF1ED6">
        <w:rPr>
          <w:rFonts w:ascii="Helvetica Neue" w:hAnsi="Helvetica Neue" w:cs="Times New Roman"/>
          <w:sz w:val="20"/>
          <w:szCs w:val="20"/>
        </w:rPr>
        <w:t>A</w:t>
      </w:r>
      <w:r w:rsidR="00974118" w:rsidRPr="00CB13DF">
        <w:rPr>
          <w:rFonts w:ascii="Helvetica Neue" w:hAnsi="Helvetica Neue" w:cs="Times New Roman"/>
          <w:sz w:val="20"/>
          <w:szCs w:val="20"/>
        </w:rPr>
        <w:t>lla data lagras enbart på svensk mark och lyder</w:t>
      </w:r>
      <w:r w:rsidR="004274CA">
        <w:rPr>
          <w:rFonts w:ascii="Helvetica Neue" w:hAnsi="Helvetica Neue" w:cs="Times New Roman"/>
          <w:sz w:val="20"/>
          <w:szCs w:val="20"/>
        </w:rPr>
        <w:t xml:space="preserve"> därmed</w:t>
      </w:r>
      <w:r w:rsidR="00974118" w:rsidRPr="00CB13DF">
        <w:rPr>
          <w:rFonts w:ascii="Helvetica Neue" w:hAnsi="Helvetica Neue" w:cs="Times New Roman"/>
          <w:sz w:val="20"/>
          <w:szCs w:val="20"/>
        </w:rPr>
        <w:t xml:space="preserve"> en</w:t>
      </w:r>
      <w:r w:rsidR="00714DEB">
        <w:rPr>
          <w:rFonts w:ascii="Helvetica Neue" w:hAnsi="Helvetica Neue" w:cs="Times New Roman"/>
          <w:sz w:val="20"/>
          <w:szCs w:val="20"/>
        </w:rPr>
        <w:t xml:space="preserve">bart under svensk lagstiftning. Detta </w:t>
      </w:r>
      <w:r w:rsidR="00CB13DF" w:rsidRPr="00CB13DF">
        <w:rPr>
          <w:rFonts w:ascii="Helvetica Neue" w:hAnsi="Helvetica Neue" w:cs="Times New Roman"/>
          <w:sz w:val="20"/>
          <w:szCs w:val="20"/>
        </w:rPr>
        <w:t>gör att företag och m</w:t>
      </w:r>
      <w:r w:rsidR="00714DEB">
        <w:rPr>
          <w:rFonts w:ascii="Helvetica Neue" w:hAnsi="Helvetica Neue" w:cs="Times New Roman"/>
          <w:sz w:val="20"/>
          <w:szCs w:val="20"/>
        </w:rPr>
        <w:t>yndigheters data i molnet kan hanteras på säkrast möjliga sätt och i enlighet med alla krav och lagstiftningar</w:t>
      </w:r>
      <w:r w:rsidR="00CB13DF" w:rsidRPr="00CB13DF">
        <w:rPr>
          <w:rFonts w:ascii="Helvetica Neue" w:hAnsi="Helvetica Neue" w:cs="Times New Roman"/>
          <w:sz w:val="20"/>
          <w:szCs w:val="20"/>
        </w:rPr>
        <w:t>.</w:t>
      </w:r>
    </w:p>
    <w:p w14:paraId="2EC1EC23" w14:textId="4325D582" w:rsidR="00974118" w:rsidRPr="00CB13DF" w:rsidRDefault="00974118" w:rsidP="00974118">
      <w:pPr>
        <w:rPr>
          <w:rFonts w:ascii="Helvetica Neue" w:hAnsi="Helvetica Neue" w:cs="Times New Roman"/>
          <w:sz w:val="20"/>
          <w:szCs w:val="20"/>
        </w:rPr>
      </w:pPr>
      <w:r w:rsidRPr="00CB13DF">
        <w:rPr>
          <w:rFonts w:ascii="Helvetica Neue" w:hAnsi="Helvetica Neue" w:cs="Times New Roman"/>
          <w:sz w:val="20"/>
          <w:szCs w:val="20"/>
        </w:rPr>
        <w:t xml:space="preserve">– </w:t>
      </w:r>
      <w:r w:rsidR="004274CA">
        <w:rPr>
          <w:rFonts w:ascii="Helvetica Neue" w:hAnsi="Helvetica Neue" w:cs="Times New Roman"/>
          <w:sz w:val="20"/>
          <w:szCs w:val="20"/>
        </w:rPr>
        <w:t>Svenska organisationer är oroade över var och hur deras information lagras, och många har även legala krav på sig att deras data måste hanteras på ett säkert sätt</w:t>
      </w:r>
      <w:r w:rsidR="00AF1ED6">
        <w:rPr>
          <w:rFonts w:ascii="Helvetica Neue" w:hAnsi="Helvetica Neue" w:cs="Times New Roman"/>
          <w:sz w:val="20"/>
          <w:szCs w:val="20"/>
        </w:rPr>
        <w:t xml:space="preserve"> och inte lämna landet</w:t>
      </w:r>
      <w:r w:rsidR="004274CA">
        <w:rPr>
          <w:rFonts w:ascii="Helvetica Neue" w:hAnsi="Helvetica Neue" w:cs="Times New Roman"/>
          <w:sz w:val="20"/>
          <w:szCs w:val="20"/>
        </w:rPr>
        <w:t xml:space="preserve">. </w:t>
      </w:r>
      <w:r w:rsidRPr="00CB13DF">
        <w:rPr>
          <w:rFonts w:ascii="Helvetica Neue" w:hAnsi="Helvetica Neue" w:cs="Times New Roman"/>
          <w:sz w:val="20"/>
          <w:szCs w:val="20"/>
        </w:rPr>
        <w:t xml:space="preserve">Vi får dagligen </w:t>
      </w:r>
      <w:r w:rsidR="00AF1ED6">
        <w:rPr>
          <w:rFonts w:ascii="Helvetica Neue" w:hAnsi="Helvetica Neue" w:cs="Times New Roman"/>
          <w:sz w:val="20"/>
          <w:szCs w:val="20"/>
        </w:rPr>
        <w:t xml:space="preserve">starka </w:t>
      </w:r>
      <w:r w:rsidRPr="00CB13DF">
        <w:rPr>
          <w:rFonts w:ascii="Helvetica Neue" w:hAnsi="Helvetica Neue" w:cs="Times New Roman"/>
          <w:sz w:val="20"/>
          <w:szCs w:val="20"/>
        </w:rPr>
        <w:t xml:space="preserve">signaler från såväl befintliga som potentiella kunder om att det i dag finns ett stort behov av integritetssäkrade tjänster som </w:t>
      </w:r>
      <w:proofErr w:type="spellStart"/>
      <w:r w:rsidRPr="00CB13DF">
        <w:rPr>
          <w:rFonts w:ascii="Helvetica Neue" w:hAnsi="Helvetica Neue" w:cs="Times New Roman"/>
          <w:sz w:val="20"/>
          <w:szCs w:val="20"/>
        </w:rPr>
        <w:t>Binero.Cloud</w:t>
      </w:r>
      <w:proofErr w:type="spellEnd"/>
      <w:r w:rsidRPr="00CB13DF">
        <w:rPr>
          <w:rFonts w:ascii="Helvetica Neue" w:hAnsi="Helvetica Neue" w:cs="Times New Roman"/>
          <w:sz w:val="20"/>
          <w:szCs w:val="20"/>
        </w:rPr>
        <w:t xml:space="preserve">, säger Göran Gylesjö, vd för Binero Group. </w:t>
      </w:r>
    </w:p>
    <w:p w14:paraId="7645143C" w14:textId="3169B2AA" w:rsidR="00CB13DF" w:rsidRPr="00CB13DF" w:rsidRDefault="00714DEB" w:rsidP="00974118">
      <w:pPr>
        <w:rPr>
          <w:rFonts w:ascii="Helvetica Neue" w:hAnsi="Helvetica Neue" w:cs="Times New Roman"/>
          <w:b/>
          <w:sz w:val="20"/>
          <w:szCs w:val="20"/>
        </w:rPr>
      </w:pPr>
      <w:r>
        <w:rPr>
          <w:rFonts w:ascii="Helvetica Neue" w:hAnsi="Helvetica Neue" w:cs="Times New Roman"/>
          <w:b/>
          <w:sz w:val="20"/>
          <w:szCs w:val="20"/>
        </w:rPr>
        <w:t>Binero Group bygger e</w:t>
      </w:r>
      <w:r w:rsidR="00AF1ED6">
        <w:rPr>
          <w:rFonts w:ascii="Helvetica Neue" w:hAnsi="Helvetica Neue" w:cs="Times New Roman"/>
          <w:b/>
          <w:sz w:val="20"/>
          <w:szCs w:val="20"/>
        </w:rPr>
        <w:t>tt av världens miljövänligaste datacenter</w:t>
      </w:r>
    </w:p>
    <w:p w14:paraId="21A4A1E3" w14:textId="445C0789" w:rsidR="00B83C19" w:rsidRPr="00CB13DF" w:rsidRDefault="00B83C19" w:rsidP="006F7CE4">
      <w:pPr>
        <w:rPr>
          <w:rFonts w:ascii="Helvetica Neue" w:hAnsi="Helvetica Neue" w:cs="Times New Roman"/>
          <w:sz w:val="20"/>
          <w:szCs w:val="20"/>
        </w:rPr>
      </w:pPr>
      <w:r w:rsidRPr="00CB13DF">
        <w:rPr>
          <w:rFonts w:ascii="Helvetica Neue" w:hAnsi="Helvetica Neue" w:cs="Times New Roman"/>
          <w:sz w:val="20"/>
          <w:szCs w:val="20"/>
        </w:rPr>
        <w:t xml:space="preserve">De senaste åren har </w:t>
      </w:r>
      <w:r w:rsidR="000343DC" w:rsidRPr="00CB13DF">
        <w:rPr>
          <w:rFonts w:ascii="Helvetica Neue" w:hAnsi="Helvetica Neue" w:cs="Times New Roman"/>
          <w:sz w:val="20"/>
          <w:szCs w:val="20"/>
        </w:rPr>
        <w:t xml:space="preserve">också </w:t>
      </w:r>
      <w:r w:rsidRPr="00CB13DF">
        <w:rPr>
          <w:rFonts w:ascii="Helvetica Neue" w:hAnsi="Helvetica Neue" w:cs="Times New Roman"/>
          <w:sz w:val="20"/>
          <w:szCs w:val="20"/>
        </w:rPr>
        <w:t xml:space="preserve">datacenterindustrin i allt högre grad uppmärksammats för sitt bidrag till </w:t>
      </w:r>
      <w:proofErr w:type="spellStart"/>
      <w:r w:rsidRPr="00CB13DF">
        <w:rPr>
          <w:rFonts w:ascii="Helvetica Neue" w:hAnsi="Helvetica Neue" w:cs="Times New Roman"/>
          <w:sz w:val="20"/>
          <w:szCs w:val="20"/>
        </w:rPr>
        <w:t>klimathotet</w:t>
      </w:r>
      <w:proofErr w:type="spellEnd"/>
      <w:r w:rsidRPr="00CB13DF">
        <w:rPr>
          <w:rFonts w:ascii="Helvetica Neue" w:hAnsi="Helvetica Neue" w:cs="Times New Roman"/>
          <w:sz w:val="20"/>
          <w:szCs w:val="20"/>
        </w:rPr>
        <w:t xml:space="preserve"> – </w:t>
      </w:r>
      <w:r w:rsidR="00A35E3A">
        <w:rPr>
          <w:rFonts w:ascii="Helvetica Neue" w:hAnsi="Helvetica Neue" w:cs="Times New Roman"/>
          <w:sz w:val="20"/>
          <w:szCs w:val="20"/>
        </w:rPr>
        <w:t xml:space="preserve">väldigt </w:t>
      </w:r>
      <w:r w:rsidRPr="00CB13DF">
        <w:rPr>
          <w:rFonts w:ascii="Helvetica Neue" w:hAnsi="Helvetica Neue" w:cs="Times New Roman"/>
          <w:sz w:val="20"/>
          <w:szCs w:val="20"/>
        </w:rPr>
        <w:t>många</w:t>
      </w:r>
      <w:r w:rsidR="00A35E3A">
        <w:rPr>
          <w:rFonts w:ascii="Helvetica Neue" w:hAnsi="Helvetica Neue" w:cs="Times New Roman"/>
          <w:sz w:val="20"/>
          <w:szCs w:val="20"/>
        </w:rPr>
        <w:t xml:space="preserve"> av världens miljontals</w:t>
      </w:r>
      <w:r w:rsidRPr="00CB13DF">
        <w:rPr>
          <w:rFonts w:ascii="Helvetica Neue" w:hAnsi="Helvetica Neue" w:cs="Times New Roman"/>
          <w:sz w:val="20"/>
          <w:szCs w:val="20"/>
        </w:rPr>
        <w:t xml:space="preserve"> datacenter är dessvärre riktiga utsläppsbovar. Binero Group </w:t>
      </w:r>
      <w:r w:rsidR="009B1C42" w:rsidRPr="00CB13DF">
        <w:rPr>
          <w:rFonts w:ascii="Helvetica Neue" w:hAnsi="Helvetica Neue" w:cs="Times New Roman"/>
          <w:sz w:val="20"/>
          <w:szCs w:val="20"/>
        </w:rPr>
        <w:t>har valt att gå i bräschen för en grönare IT-värld</w:t>
      </w:r>
      <w:r w:rsidR="00374315" w:rsidRPr="00CB13DF">
        <w:rPr>
          <w:rFonts w:ascii="Helvetica Neue" w:hAnsi="Helvetica Neue" w:cs="Times New Roman"/>
          <w:sz w:val="20"/>
          <w:szCs w:val="20"/>
        </w:rPr>
        <w:t>,</w:t>
      </w:r>
      <w:r w:rsidR="009B1C42" w:rsidRPr="00CB13DF">
        <w:rPr>
          <w:rFonts w:ascii="Helvetica Neue" w:hAnsi="Helvetica Neue" w:cs="Times New Roman"/>
          <w:sz w:val="20"/>
          <w:szCs w:val="20"/>
        </w:rPr>
        <w:t xml:space="preserve"> och därför låtit ett starkt hållbarhetsfokus genomsyra varje del av </w:t>
      </w:r>
      <w:r w:rsidR="00714DEB">
        <w:rPr>
          <w:rFonts w:ascii="Helvetica Neue" w:hAnsi="Helvetica Neue" w:cs="Times New Roman"/>
          <w:sz w:val="20"/>
          <w:szCs w:val="20"/>
        </w:rPr>
        <w:t xml:space="preserve">verksamheten, inte minst genom </w:t>
      </w:r>
      <w:r w:rsidR="009B1C42" w:rsidRPr="00CB13DF">
        <w:rPr>
          <w:rFonts w:ascii="Helvetica Neue" w:hAnsi="Helvetica Neue" w:cs="Times New Roman"/>
          <w:sz w:val="20"/>
          <w:szCs w:val="20"/>
        </w:rPr>
        <w:t xml:space="preserve">det nya datacentret – som med banbrytande ny teknik blir ett av de </w:t>
      </w:r>
      <w:r w:rsidR="00A35E3A">
        <w:rPr>
          <w:rFonts w:ascii="Helvetica Neue" w:hAnsi="Helvetica Neue" w:cs="Times New Roman"/>
          <w:sz w:val="20"/>
          <w:szCs w:val="20"/>
        </w:rPr>
        <w:t xml:space="preserve">absolut </w:t>
      </w:r>
      <w:r w:rsidR="009B1C42" w:rsidRPr="00CB13DF">
        <w:rPr>
          <w:rFonts w:ascii="Helvetica Neue" w:hAnsi="Helvetica Neue" w:cs="Times New Roman"/>
          <w:sz w:val="20"/>
          <w:szCs w:val="20"/>
        </w:rPr>
        <w:t>grönaste i världen.</w:t>
      </w:r>
      <w:r w:rsidR="00AF1ED6">
        <w:rPr>
          <w:rFonts w:ascii="Helvetica Neue" w:hAnsi="Helvetica Neue" w:cs="Times New Roman"/>
          <w:sz w:val="20"/>
          <w:szCs w:val="20"/>
        </w:rPr>
        <w:t xml:space="preserve"> Datacentret drivs uteslutande på förnybar energi och står dessutom för ett betydande tillskott till fjärrvärmenätet i närområdet.</w:t>
      </w:r>
    </w:p>
    <w:p w14:paraId="7A971029" w14:textId="350A79C0" w:rsidR="00CB13DF" w:rsidRDefault="009B1C42" w:rsidP="00AF1ED6">
      <w:pPr>
        <w:pStyle w:val="p4"/>
        <w:rPr>
          <w:rStyle w:val="s1"/>
          <w:rFonts w:ascii="Helvetica Neue" w:hAnsi="Helvetica Neue"/>
          <w:sz w:val="20"/>
          <w:szCs w:val="20"/>
        </w:rPr>
      </w:pPr>
      <w:r w:rsidRPr="00CB13DF">
        <w:rPr>
          <w:rStyle w:val="s1"/>
          <w:rFonts w:ascii="Helvetica Neue" w:hAnsi="Helvetica Neue"/>
          <w:sz w:val="20"/>
          <w:szCs w:val="20"/>
        </w:rPr>
        <w:t xml:space="preserve">– För oss är det en självklarhet att uteslutande använda förnybar energi och att återföra så mycket som möjligt av värmen i energinätet. Att tänka grönt är inte bara en trend. Vi hoppas och tror att miljömedvetenhet kommer att vara en hygienfaktor för alla </w:t>
      </w:r>
      <w:proofErr w:type="spellStart"/>
      <w:r w:rsidRPr="00CB13DF">
        <w:rPr>
          <w:rStyle w:val="s1"/>
          <w:rFonts w:ascii="Helvetica Neue" w:hAnsi="Helvetica Neue"/>
          <w:sz w:val="20"/>
          <w:szCs w:val="20"/>
        </w:rPr>
        <w:t>IT-bolag</w:t>
      </w:r>
      <w:proofErr w:type="spellEnd"/>
      <w:r w:rsidRPr="00CB13DF">
        <w:rPr>
          <w:rStyle w:val="s1"/>
          <w:rFonts w:ascii="Helvetica Neue" w:hAnsi="Helvetica Neue"/>
          <w:sz w:val="20"/>
          <w:szCs w:val="20"/>
        </w:rPr>
        <w:t xml:space="preserve"> i framtiden, och att allt fler kunder väljer att köpa tjänster från leverantörer som inte bidrar till onödigt resursslöseri, säger Göran Gylesjö.</w:t>
      </w:r>
    </w:p>
    <w:p w14:paraId="609C3FF3" w14:textId="77777777" w:rsidR="00AF1ED6" w:rsidRDefault="00AF1ED6" w:rsidP="00AF1ED6">
      <w:pPr>
        <w:pStyle w:val="p4"/>
        <w:rPr>
          <w:rFonts w:ascii="Helvetica Neue" w:hAnsi="Helvetica Neue"/>
          <w:sz w:val="20"/>
          <w:szCs w:val="20"/>
        </w:rPr>
      </w:pPr>
    </w:p>
    <w:p w14:paraId="7E9E158D" w14:textId="77777777" w:rsidR="00D3567F" w:rsidRDefault="00D3567F" w:rsidP="00AF1ED6">
      <w:pPr>
        <w:pStyle w:val="p4"/>
        <w:rPr>
          <w:rFonts w:ascii="Helvetica Neue" w:hAnsi="Helvetica Neue"/>
          <w:sz w:val="20"/>
          <w:szCs w:val="20"/>
        </w:rPr>
      </w:pPr>
    </w:p>
    <w:p w14:paraId="740AE8A0" w14:textId="266CE38A" w:rsidR="00476E3E" w:rsidRPr="006F7CE4" w:rsidRDefault="00476E3E" w:rsidP="008D772C">
      <w:pPr>
        <w:pStyle w:val="Ingetavstnd"/>
        <w:rPr>
          <w:sz w:val="18"/>
          <w:szCs w:val="18"/>
        </w:rPr>
      </w:pPr>
      <w:r w:rsidRPr="006F7CE4">
        <w:rPr>
          <w:sz w:val="18"/>
          <w:szCs w:val="18"/>
          <w:u w:val="single"/>
        </w:rPr>
        <w:t>För mer information</w:t>
      </w:r>
      <w:r w:rsidR="00305BD5">
        <w:rPr>
          <w:sz w:val="18"/>
          <w:szCs w:val="18"/>
          <w:u w:val="single"/>
        </w:rPr>
        <w:t xml:space="preserve"> om</w:t>
      </w:r>
      <w:r w:rsidR="00305BD5" w:rsidRPr="00D23B24">
        <w:rPr>
          <w:sz w:val="18"/>
          <w:szCs w:val="18"/>
        </w:rPr>
        <w:t xml:space="preserve"> </w:t>
      </w:r>
      <w:hyperlink r:id="rId8" w:history="1">
        <w:r w:rsidR="00305BD5" w:rsidRPr="00004BC9">
          <w:rPr>
            <w:rStyle w:val="Hyperlnk"/>
            <w:sz w:val="18"/>
            <w:szCs w:val="18"/>
          </w:rPr>
          <w:t>https://binero.cloud</w:t>
        </w:r>
      </w:hyperlink>
      <w:r w:rsidR="00305BD5" w:rsidRPr="00D23B24">
        <w:rPr>
          <w:sz w:val="18"/>
          <w:szCs w:val="18"/>
        </w:rPr>
        <w:t xml:space="preserve"> </w:t>
      </w:r>
      <w:r w:rsidRPr="006F7CE4">
        <w:rPr>
          <w:sz w:val="18"/>
          <w:szCs w:val="18"/>
        </w:rPr>
        <w:t>:</w:t>
      </w:r>
    </w:p>
    <w:p w14:paraId="618B2614" w14:textId="5EBD0ABC" w:rsidR="00476E3E" w:rsidRPr="00F57C1F" w:rsidRDefault="00476E3E" w:rsidP="008D772C">
      <w:pPr>
        <w:pStyle w:val="Ingetavstnd"/>
        <w:rPr>
          <w:sz w:val="18"/>
          <w:szCs w:val="18"/>
        </w:rPr>
      </w:pPr>
      <w:r w:rsidRPr="00F57C1F">
        <w:rPr>
          <w:sz w:val="18"/>
          <w:szCs w:val="18"/>
        </w:rPr>
        <w:t>Göran Gylesjö</w:t>
      </w:r>
      <w:r w:rsidR="006F7CE4" w:rsidRPr="00F57C1F">
        <w:rPr>
          <w:sz w:val="18"/>
          <w:szCs w:val="18"/>
        </w:rPr>
        <w:tab/>
      </w:r>
      <w:r w:rsidR="006F7CE4" w:rsidRPr="00F57C1F">
        <w:rPr>
          <w:sz w:val="18"/>
          <w:szCs w:val="18"/>
        </w:rPr>
        <w:tab/>
      </w:r>
      <w:r w:rsidR="00E970CC" w:rsidRPr="00F57C1F">
        <w:rPr>
          <w:sz w:val="18"/>
          <w:szCs w:val="18"/>
        </w:rPr>
        <w:tab/>
      </w:r>
      <w:r w:rsidR="006F7CE4" w:rsidRPr="00F57C1F">
        <w:rPr>
          <w:sz w:val="18"/>
          <w:szCs w:val="18"/>
        </w:rPr>
        <w:tab/>
      </w:r>
    </w:p>
    <w:p w14:paraId="3240B318" w14:textId="39D40DCA" w:rsidR="00476E3E" w:rsidRPr="00E970CC" w:rsidRDefault="00A06792" w:rsidP="008D772C">
      <w:pPr>
        <w:pStyle w:val="Ingetavstnd"/>
        <w:rPr>
          <w:sz w:val="18"/>
          <w:szCs w:val="18"/>
          <w:lang w:val="en-US"/>
        </w:rPr>
      </w:pPr>
      <w:r w:rsidRPr="00E970CC">
        <w:rPr>
          <w:sz w:val="18"/>
          <w:szCs w:val="18"/>
          <w:lang w:val="en-US"/>
        </w:rPr>
        <w:t xml:space="preserve">VD, </w:t>
      </w:r>
      <w:r w:rsidR="00E970CC" w:rsidRPr="00E970CC">
        <w:rPr>
          <w:sz w:val="18"/>
          <w:szCs w:val="18"/>
          <w:lang w:val="en-US"/>
        </w:rPr>
        <w:t>Binero Group AB</w:t>
      </w:r>
      <w:r w:rsidR="006F7CE4" w:rsidRPr="00E970CC">
        <w:rPr>
          <w:sz w:val="18"/>
          <w:szCs w:val="18"/>
          <w:lang w:val="en-US"/>
        </w:rPr>
        <w:tab/>
      </w:r>
      <w:r w:rsidR="006F7CE4" w:rsidRPr="00E970CC">
        <w:rPr>
          <w:sz w:val="18"/>
          <w:szCs w:val="18"/>
          <w:lang w:val="en-US"/>
        </w:rPr>
        <w:tab/>
      </w:r>
    </w:p>
    <w:p w14:paraId="772373C9" w14:textId="77777777" w:rsidR="00476E3E" w:rsidRPr="00F57C1F" w:rsidRDefault="0004133B" w:rsidP="008D772C">
      <w:pPr>
        <w:pStyle w:val="Ingetavstnd"/>
        <w:rPr>
          <w:sz w:val="18"/>
          <w:szCs w:val="18"/>
          <w:lang w:val="en-US"/>
        </w:rPr>
      </w:pPr>
      <w:r w:rsidRPr="00F57C1F">
        <w:rPr>
          <w:sz w:val="18"/>
          <w:szCs w:val="18"/>
          <w:lang w:val="en-US"/>
        </w:rPr>
        <w:t>+46705103656</w:t>
      </w:r>
      <w:r w:rsidR="006F7CE4" w:rsidRPr="00F57C1F">
        <w:rPr>
          <w:sz w:val="18"/>
          <w:szCs w:val="18"/>
          <w:lang w:val="en-US"/>
        </w:rPr>
        <w:tab/>
      </w:r>
      <w:r w:rsidR="006F7CE4" w:rsidRPr="00F57C1F">
        <w:rPr>
          <w:sz w:val="18"/>
          <w:szCs w:val="18"/>
          <w:lang w:val="en-US"/>
        </w:rPr>
        <w:tab/>
      </w:r>
      <w:r w:rsidR="00A06792" w:rsidRPr="00F57C1F">
        <w:rPr>
          <w:sz w:val="18"/>
          <w:szCs w:val="18"/>
          <w:lang w:val="en-US"/>
        </w:rPr>
        <w:tab/>
      </w:r>
    </w:p>
    <w:p w14:paraId="261DDE95" w14:textId="3B6E4919" w:rsidR="00457314" w:rsidRPr="00F57C1F" w:rsidRDefault="00D23B24" w:rsidP="008D772C">
      <w:pPr>
        <w:pStyle w:val="Ingetavstnd"/>
        <w:rPr>
          <w:color w:val="0563C1" w:themeColor="hyperlink"/>
          <w:sz w:val="18"/>
          <w:szCs w:val="18"/>
          <w:u w:val="single"/>
          <w:lang w:val="en-US"/>
        </w:rPr>
      </w:pPr>
      <w:hyperlink r:id="rId9" w:history="1">
        <w:r w:rsidR="006C7198" w:rsidRPr="004C0764">
          <w:rPr>
            <w:rStyle w:val="Hyperlnk"/>
            <w:sz w:val="18"/>
            <w:szCs w:val="18"/>
            <w:lang w:val="en-US"/>
          </w:rPr>
          <w:t>goran.gylesjo@binero.se</w:t>
        </w:r>
      </w:hyperlink>
      <w:r w:rsidR="006F7CE4" w:rsidRPr="00F57C1F">
        <w:rPr>
          <w:rStyle w:val="Hyperlnk"/>
          <w:sz w:val="18"/>
          <w:szCs w:val="18"/>
          <w:u w:val="none"/>
          <w:lang w:val="en-US"/>
        </w:rPr>
        <w:tab/>
      </w:r>
      <w:r w:rsidR="006F7CE4" w:rsidRPr="00F57C1F">
        <w:rPr>
          <w:rStyle w:val="Hyperlnk"/>
          <w:sz w:val="18"/>
          <w:szCs w:val="18"/>
          <w:u w:val="none"/>
          <w:lang w:val="en-US"/>
        </w:rPr>
        <w:tab/>
      </w:r>
    </w:p>
    <w:sectPr w:rsidR="00457314" w:rsidRPr="00F57C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00DB37" w16cid:durableId="1FA904E4"/>
  <w16cid:commentId w16cid:paraId="5462BDEC" w16cid:durableId="1FA90FE2"/>
  <w16cid:commentId w16cid:paraId="3DDA0B87" w16cid:durableId="1FA91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A50A" w14:textId="77777777" w:rsidR="008F16A2" w:rsidRDefault="008F16A2" w:rsidP="001D3584">
      <w:pPr>
        <w:spacing w:after="0" w:line="240" w:lineRule="auto"/>
      </w:pPr>
      <w:r>
        <w:separator/>
      </w:r>
    </w:p>
  </w:endnote>
  <w:endnote w:type="continuationSeparator" w:id="0">
    <w:p w14:paraId="374EC4F7" w14:textId="77777777" w:rsidR="008F16A2" w:rsidRDefault="008F16A2" w:rsidP="001D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BF120" w14:textId="77777777" w:rsidR="00CD5389" w:rsidRPr="00476E3E" w:rsidRDefault="00CD5389" w:rsidP="008A1926">
    <w:pPr>
      <w:pStyle w:val="Sidfot"/>
      <w:rPr>
        <w:b/>
        <w:sz w:val="16"/>
        <w:szCs w:val="16"/>
      </w:rPr>
    </w:pPr>
    <w:r w:rsidRPr="00476E3E">
      <w:rPr>
        <w:b/>
        <w:sz w:val="16"/>
        <w:szCs w:val="16"/>
      </w:rPr>
      <w:t xml:space="preserve">Om </w:t>
    </w:r>
    <w:r w:rsidR="004624C9">
      <w:rPr>
        <w:b/>
        <w:sz w:val="16"/>
        <w:szCs w:val="16"/>
      </w:rPr>
      <w:t>Binero</w:t>
    </w:r>
    <w:r w:rsidRPr="00476E3E">
      <w:rPr>
        <w:b/>
        <w:sz w:val="16"/>
        <w:szCs w:val="16"/>
      </w:rPr>
      <w:t xml:space="preserve"> Group:</w:t>
    </w:r>
  </w:p>
  <w:p w14:paraId="161E0403" w14:textId="29477A69" w:rsidR="00CD5389" w:rsidRPr="00476E3E" w:rsidRDefault="004624C9" w:rsidP="008A1926">
    <w:pPr>
      <w:pStyle w:val="Sidfot"/>
      <w:rPr>
        <w:sz w:val="16"/>
        <w:szCs w:val="16"/>
      </w:rPr>
    </w:pPr>
    <w:r>
      <w:rPr>
        <w:sz w:val="16"/>
        <w:szCs w:val="16"/>
      </w:rPr>
      <w:t>Binero</w:t>
    </w:r>
    <w:r w:rsidR="00CD5389" w:rsidRPr="00476E3E">
      <w:rPr>
        <w:sz w:val="16"/>
        <w:szCs w:val="16"/>
      </w:rPr>
      <w:t xml:space="preserve"> Group</w:t>
    </w:r>
    <w:r w:rsidR="00225397">
      <w:rPr>
        <w:sz w:val="16"/>
        <w:szCs w:val="16"/>
      </w:rPr>
      <w:t xml:space="preserve"> (</w:t>
    </w:r>
    <w:hyperlink r:id="rId1" w:history="1">
      <w:r w:rsidR="00225397" w:rsidRPr="004C0764">
        <w:rPr>
          <w:rStyle w:val="Hyperlnk"/>
          <w:sz w:val="16"/>
          <w:szCs w:val="16"/>
        </w:rPr>
        <w:t>www.binerogroup.com</w:t>
      </w:r>
    </w:hyperlink>
    <w:r w:rsidR="00225397">
      <w:rPr>
        <w:sz w:val="16"/>
        <w:szCs w:val="16"/>
      </w:rPr>
      <w:t xml:space="preserve">) </w:t>
    </w:r>
    <w:r w:rsidR="00CD5389" w:rsidRPr="00476E3E">
      <w:rPr>
        <w:sz w:val="16"/>
        <w:szCs w:val="16"/>
      </w:rPr>
      <w:t>är en internationell leverantör med ett huvudsakligt kunder</w:t>
    </w:r>
    <w:r w:rsidR="001701E5">
      <w:rPr>
        <w:sz w:val="16"/>
        <w:szCs w:val="16"/>
      </w:rPr>
      <w:t xml:space="preserve">bjudande inom </w:t>
    </w:r>
    <w:proofErr w:type="spellStart"/>
    <w:r w:rsidR="001701E5">
      <w:rPr>
        <w:sz w:val="16"/>
        <w:szCs w:val="16"/>
      </w:rPr>
      <w:t>hosting</w:t>
    </w:r>
    <w:proofErr w:type="spellEnd"/>
    <w:r w:rsidR="001701E5">
      <w:rPr>
        <w:sz w:val="16"/>
        <w:szCs w:val="16"/>
      </w:rPr>
      <w:t>,</w:t>
    </w:r>
    <w:r>
      <w:rPr>
        <w:sz w:val="16"/>
        <w:szCs w:val="16"/>
      </w:rPr>
      <w:t xml:space="preserve"> kringtjänster inom IT</w:t>
    </w:r>
    <w:r w:rsidR="00005CA3">
      <w:rPr>
        <w:sz w:val="16"/>
        <w:szCs w:val="16"/>
      </w:rPr>
      <w:t xml:space="preserve">-drift </w:t>
    </w:r>
    <w:r w:rsidR="00D23B24">
      <w:rPr>
        <w:sz w:val="16"/>
        <w:szCs w:val="16"/>
      </w:rPr>
      <w:t>samt</w:t>
    </w:r>
    <w:r>
      <w:rPr>
        <w:sz w:val="16"/>
        <w:szCs w:val="16"/>
      </w:rPr>
      <w:t xml:space="preserve"> moln</w:t>
    </w:r>
    <w:r w:rsidR="00005CA3">
      <w:rPr>
        <w:sz w:val="16"/>
        <w:szCs w:val="16"/>
      </w:rPr>
      <w:t>tjänster</w:t>
    </w:r>
    <w:r w:rsidR="00CD5389" w:rsidRPr="00476E3E">
      <w:rPr>
        <w:sz w:val="16"/>
        <w:szCs w:val="16"/>
      </w:rPr>
      <w:t xml:space="preserve">. </w:t>
    </w:r>
    <w:r w:rsidRPr="004624C9">
      <w:rPr>
        <w:sz w:val="16"/>
        <w:szCs w:val="16"/>
      </w:rPr>
      <w:t xml:space="preserve">Binero Group har idag drygt 100 000 kunder och består av bolagen Binero, </w:t>
    </w:r>
    <w:proofErr w:type="spellStart"/>
    <w:r w:rsidR="001701E5">
      <w:rPr>
        <w:sz w:val="16"/>
        <w:szCs w:val="16"/>
      </w:rPr>
      <w:t>Binero.Cloud</w:t>
    </w:r>
    <w:proofErr w:type="spellEnd"/>
    <w:r w:rsidR="001701E5">
      <w:rPr>
        <w:sz w:val="16"/>
        <w:szCs w:val="16"/>
      </w:rPr>
      <w:t xml:space="preserve">, </w:t>
    </w:r>
    <w:proofErr w:type="spellStart"/>
    <w:r w:rsidRPr="004624C9">
      <w:rPr>
        <w:sz w:val="16"/>
        <w:szCs w:val="16"/>
      </w:rPr>
      <w:t>Crystone</w:t>
    </w:r>
    <w:proofErr w:type="spellEnd"/>
    <w:r w:rsidRPr="004624C9">
      <w:rPr>
        <w:sz w:val="16"/>
        <w:szCs w:val="16"/>
      </w:rPr>
      <w:t xml:space="preserve">, ExternIT, </w:t>
    </w:r>
    <w:proofErr w:type="spellStart"/>
    <w:r>
      <w:rPr>
        <w:sz w:val="16"/>
        <w:szCs w:val="16"/>
      </w:rPr>
      <w:t>Levonline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Servage</w:t>
    </w:r>
    <w:proofErr w:type="spellEnd"/>
    <w:r>
      <w:rPr>
        <w:sz w:val="16"/>
        <w:szCs w:val="16"/>
      </w:rPr>
      <w:t xml:space="preserve"> och Space2u. </w:t>
    </w:r>
    <w:r w:rsidRPr="004624C9">
      <w:rPr>
        <w:sz w:val="16"/>
        <w:szCs w:val="16"/>
      </w:rPr>
      <w:t xml:space="preserve">Aktien är listad på NASDAQ </w:t>
    </w:r>
    <w:proofErr w:type="spellStart"/>
    <w:r w:rsidRPr="004624C9">
      <w:rPr>
        <w:sz w:val="16"/>
        <w:szCs w:val="16"/>
      </w:rPr>
      <w:t>First</w:t>
    </w:r>
    <w:proofErr w:type="spellEnd"/>
    <w:r w:rsidRPr="004624C9">
      <w:rPr>
        <w:sz w:val="16"/>
        <w:szCs w:val="16"/>
      </w:rPr>
      <w:t xml:space="preserve"> North. </w:t>
    </w:r>
    <w:proofErr w:type="spellStart"/>
    <w:r w:rsidRPr="004624C9">
      <w:rPr>
        <w:sz w:val="16"/>
        <w:szCs w:val="16"/>
      </w:rPr>
      <w:t>Certified</w:t>
    </w:r>
    <w:proofErr w:type="spellEnd"/>
    <w:r w:rsidRPr="004624C9">
      <w:rPr>
        <w:sz w:val="16"/>
        <w:szCs w:val="16"/>
      </w:rPr>
      <w:t xml:space="preserve"> </w:t>
    </w:r>
    <w:proofErr w:type="spellStart"/>
    <w:r w:rsidRPr="004624C9">
      <w:rPr>
        <w:sz w:val="16"/>
        <w:szCs w:val="16"/>
      </w:rPr>
      <w:t>Adviser</w:t>
    </w:r>
    <w:proofErr w:type="spellEnd"/>
    <w:r w:rsidRPr="004624C9">
      <w:rPr>
        <w:sz w:val="16"/>
        <w:szCs w:val="16"/>
      </w:rPr>
      <w:t xml:space="preserve"> är Mangold Fondkommission AB.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C6174" w14:textId="77777777" w:rsidR="008F16A2" w:rsidRDefault="008F16A2" w:rsidP="001D3584">
      <w:pPr>
        <w:spacing w:after="0" w:line="240" w:lineRule="auto"/>
      </w:pPr>
      <w:r>
        <w:separator/>
      </w:r>
    </w:p>
  </w:footnote>
  <w:footnote w:type="continuationSeparator" w:id="0">
    <w:p w14:paraId="52518B66" w14:textId="77777777" w:rsidR="008F16A2" w:rsidRDefault="008F16A2" w:rsidP="001D3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56E7D" w14:textId="434DF4E7" w:rsidR="00CD5389" w:rsidRPr="00476E3E" w:rsidRDefault="0002772E" w:rsidP="008D772C">
    <w:pPr>
      <w:pStyle w:val="Sidhuvud"/>
      <w:rPr>
        <w:sz w:val="16"/>
        <w:szCs w:val="16"/>
      </w:rPr>
    </w:pPr>
    <w:r w:rsidRPr="0002772E">
      <w:rPr>
        <w:noProof/>
        <w:sz w:val="16"/>
        <w:szCs w:val="16"/>
        <w:lang w:eastAsia="sv-SE"/>
      </w:rPr>
      <w:drawing>
        <wp:inline distT="0" distB="0" distL="0" distR="0" wp14:anchorId="231D6FCA" wp14:editId="3FD6A814">
          <wp:extent cx="1190625" cy="421561"/>
          <wp:effectExtent l="0" t="0" r="0" b="0"/>
          <wp:docPr id="2" name="Bildobjekt 2" descr="C:\Users\joachim.molin\Downloads\Binero-testlogo-Gray_white-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chim.molin\Downloads\Binero-testlogo-Gray_white-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21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E37A9"/>
    <w:multiLevelType w:val="hybridMultilevel"/>
    <w:tmpl w:val="BA46A280"/>
    <w:lvl w:ilvl="0" w:tplc="67E421B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4"/>
    <w:rsid w:val="00004EB0"/>
    <w:rsid w:val="00005CA3"/>
    <w:rsid w:val="00026D33"/>
    <w:rsid w:val="0002772E"/>
    <w:rsid w:val="000343DC"/>
    <w:rsid w:val="00036F38"/>
    <w:rsid w:val="0004133B"/>
    <w:rsid w:val="000559A4"/>
    <w:rsid w:val="0006072C"/>
    <w:rsid w:val="00090791"/>
    <w:rsid w:val="000A3DC0"/>
    <w:rsid w:val="000E22B3"/>
    <w:rsid w:val="00154120"/>
    <w:rsid w:val="00155325"/>
    <w:rsid w:val="00162E58"/>
    <w:rsid w:val="001701E5"/>
    <w:rsid w:val="001D3584"/>
    <w:rsid w:val="00200BC5"/>
    <w:rsid w:val="00225397"/>
    <w:rsid w:val="00234536"/>
    <w:rsid w:val="00265FD3"/>
    <w:rsid w:val="0027339F"/>
    <w:rsid w:val="002B64F1"/>
    <w:rsid w:val="00305BD5"/>
    <w:rsid w:val="00352871"/>
    <w:rsid w:val="00374315"/>
    <w:rsid w:val="003765E0"/>
    <w:rsid w:val="003866C4"/>
    <w:rsid w:val="0041219F"/>
    <w:rsid w:val="004274CA"/>
    <w:rsid w:val="00434FA6"/>
    <w:rsid w:val="0045045F"/>
    <w:rsid w:val="00457314"/>
    <w:rsid w:val="0046035F"/>
    <w:rsid w:val="004624C9"/>
    <w:rsid w:val="004714E3"/>
    <w:rsid w:val="00476E3E"/>
    <w:rsid w:val="00486727"/>
    <w:rsid w:val="004F2574"/>
    <w:rsid w:val="00581997"/>
    <w:rsid w:val="005854A7"/>
    <w:rsid w:val="005E4833"/>
    <w:rsid w:val="0062120D"/>
    <w:rsid w:val="006427B0"/>
    <w:rsid w:val="00660D71"/>
    <w:rsid w:val="00665635"/>
    <w:rsid w:val="00681EAC"/>
    <w:rsid w:val="00684614"/>
    <w:rsid w:val="006C7198"/>
    <w:rsid w:val="006F7CE4"/>
    <w:rsid w:val="00712B60"/>
    <w:rsid w:val="00714D0E"/>
    <w:rsid w:val="00714DEB"/>
    <w:rsid w:val="00714F0B"/>
    <w:rsid w:val="00753D7D"/>
    <w:rsid w:val="007A3E02"/>
    <w:rsid w:val="007C5B20"/>
    <w:rsid w:val="00842042"/>
    <w:rsid w:val="008A1926"/>
    <w:rsid w:val="008D772C"/>
    <w:rsid w:val="008E2499"/>
    <w:rsid w:val="008F16A2"/>
    <w:rsid w:val="00943030"/>
    <w:rsid w:val="00974118"/>
    <w:rsid w:val="00977892"/>
    <w:rsid w:val="009A1EC8"/>
    <w:rsid w:val="009B1C42"/>
    <w:rsid w:val="009D3BE3"/>
    <w:rsid w:val="009D6AA0"/>
    <w:rsid w:val="00A06792"/>
    <w:rsid w:val="00A11404"/>
    <w:rsid w:val="00A12BEC"/>
    <w:rsid w:val="00A35E3A"/>
    <w:rsid w:val="00A525C8"/>
    <w:rsid w:val="00A57FF6"/>
    <w:rsid w:val="00A656F4"/>
    <w:rsid w:val="00AA746A"/>
    <w:rsid w:val="00AD1FEF"/>
    <w:rsid w:val="00AF1ED6"/>
    <w:rsid w:val="00B214C9"/>
    <w:rsid w:val="00B7417A"/>
    <w:rsid w:val="00B83C19"/>
    <w:rsid w:val="00BA31AA"/>
    <w:rsid w:val="00BE5DC9"/>
    <w:rsid w:val="00C02FD4"/>
    <w:rsid w:val="00C037B7"/>
    <w:rsid w:val="00CB13DF"/>
    <w:rsid w:val="00CD5389"/>
    <w:rsid w:val="00D23B24"/>
    <w:rsid w:val="00D27AA2"/>
    <w:rsid w:val="00D353DA"/>
    <w:rsid w:val="00D3567F"/>
    <w:rsid w:val="00D57C9B"/>
    <w:rsid w:val="00D876D6"/>
    <w:rsid w:val="00DA6F2F"/>
    <w:rsid w:val="00DB1A0A"/>
    <w:rsid w:val="00DC3629"/>
    <w:rsid w:val="00E047B6"/>
    <w:rsid w:val="00E26B6B"/>
    <w:rsid w:val="00E55912"/>
    <w:rsid w:val="00E76663"/>
    <w:rsid w:val="00E94A7E"/>
    <w:rsid w:val="00E970CC"/>
    <w:rsid w:val="00ED5591"/>
    <w:rsid w:val="00F11362"/>
    <w:rsid w:val="00F12A84"/>
    <w:rsid w:val="00F57C1F"/>
    <w:rsid w:val="00F616F2"/>
    <w:rsid w:val="00F85493"/>
    <w:rsid w:val="00FB43EA"/>
    <w:rsid w:val="00FD0E67"/>
    <w:rsid w:val="00F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584641"/>
  <w15:docId w15:val="{B98CCEF5-6B14-417B-9B5E-C7525A2B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D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3584"/>
  </w:style>
  <w:style w:type="paragraph" w:styleId="Sidfot">
    <w:name w:val="footer"/>
    <w:basedOn w:val="Normal"/>
    <w:link w:val="SidfotChar"/>
    <w:uiPriority w:val="99"/>
    <w:unhideWhenUsed/>
    <w:rsid w:val="001D3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3584"/>
  </w:style>
  <w:style w:type="paragraph" w:styleId="Ingetavstnd">
    <w:name w:val="No Spacing"/>
    <w:uiPriority w:val="1"/>
    <w:qFormat/>
    <w:rsid w:val="008D77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76E3E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D53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5389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09079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846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46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461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846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84614"/>
    <w:rPr>
      <w:b/>
      <w:bCs/>
      <w:sz w:val="20"/>
      <w:szCs w:val="20"/>
    </w:rPr>
  </w:style>
  <w:style w:type="character" w:customStyle="1" w:styleId="s1">
    <w:name w:val="s1"/>
    <w:basedOn w:val="Standardstycketeckensnitt"/>
    <w:rsid w:val="00B83C19"/>
  </w:style>
  <w:style w:type="character" w:customStyle="1" w:styleId="apple-converted-space">
    <w:name w:val="apple-converted-space"/>
    <w:basedOn w:val="Standardstycketeckensnitt"/>
    <w:rsid w:val="00B83C19"/>
  </w:style>
  <w:style w:type="paragraph" w:customStyle="1" w:styleId="p4">
    <w:name w:val="p4"/>
    <w:basedOn w:val="Normal"/>
    <w:rsid w:val="00B83C19"/>
    <w:pPr>
      <w:spacing w:after="0" w:line="240" w:lineRule="auto"/>
    </w:pPr>
    <w:rPr>
      <w:rFonts w:ascii="Times" w:hAnsi="Times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ero.clou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oran.gylesjo@binero.se" TargetMode="Externa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nero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Molin</dc:creator>
  <cp:keywords/>
  <dc:description/>
  <cp:lastModifiedBy>Joachim Molin</cp:lastModifiedBy>
  <cp:revision>4</cp:revision>
  <dcterms:created xsi:type="dcterms:W3CDTF">2018-11-28T13:28:00Z</dcterms:created>
  <dcterms:modified xsi:type="dcterms:W3CDTF">2018-11-28T15:13:00Z</dcterms:modified>
</cp:coreProperties>
</file>