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5B4E" w14:textId="34BA552D" w:rsidR="00FA7FA9" w:rsidRDefault="00FA7FA9">
      <w:r>
        <w:t>Pre</w:t>
      </w:r>
      <w:r w:rsidR="0084481C">
        <w:t>ssrelease</w:t>
      </w:r>
      <w:r w:rsidR="0084481C">
        <w:tab/>
      </w:r>
      <w:r w:rsidR="0084481C">
        <w:tab/>
      </w:r>
      <w:r w:rsidR="0084481C">
        <w:tab/>
      </w:r>
      <w:r w:rsidR="0084481C">
        <w:tab/>
      </w:r>
      <w:r w:rsidR="0084481C">
        <w:tab/>
        <w:t>Stenkullen 201</w:t>
      </w:r>
      <w:r w:rsidR="009653F8">
        <w:t>9</w:t>
      </w:r>
      <w:r w:rsidR="0084481C">
        <w:t>-</w:t>
      </w:r>
      <w:r w:rsidR="009653F8">
        <w:t>0</w:t>
      </w:r>
      <w:r w:rsidR="00172670">
        <w:t>3</w:t>
      </w:r>
      <w:r w:rsidR="00055CD3">
        <w:t>-</w:t>
      </w:r>
      <w:r w:rsidR="00CF7914">
        <w:t>20</w:t>
      </w:r>
    </w:p>
    <w:p w14:paraId="71B0A7C9" w14:textId="299351E9" w:rsidR="00FA7FA9" w:rsidRDefault="00FA7FA9"/>
    <w:p w14:paraId="6C80C270" w14:textId="018A3345" w:rsidR="00DB3BEA" w:rsidRPr="00CF7914" w:rsidRDefault="001C18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Roboten </w:t>
      </w:r>
      <w:proofErr w:type="spellStart"/>
      <w:r w:rsidR="00DB3BEA" w:rsidRPr="006B2387">
        <w:rPr>
          <w:b/>
          <w:sz w:val="40"/>
          <w:szCs w:val="40"/>
        </w:rPr>
        <w:t>iMow</w:t>
      </w:r>
      <w:proofErr w:type="spellEnd"/>
      <w:r w:rsidR="00DB3BEA" w:rsidRPr="006B23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klipper</w:t>
      </w:r>
      <w:r w:rsidRPr="006B23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mer än någonsin</w:t>
      </w:r>
      <w:r w:rsidRPr="006B2387">
        <w:rPr>
          <w:b/>
          <w:sz w:val="40"/>
          <w:szCs w:val="40"/>
        </w:rPr>
        <w:t xml:space="preserve"> </w:t>
      </w:r>
      <w:r w:rsidR="00460F7D">
        <w:rPr>
          <w:b/>
          <w:sz w:val="40"/>
          <w:szCs w:val="40"/>
        </w:rPr>
        <w:t xml:space="preserve">och </w:t>
      </w:r>
      <w:r w:rsidR="00DB3BEA" w:rsidRPr="006B2387">
        <w:rPr>
          <w:b/>
          <w:sz w:val="40"/>
          <w:szCs w:val="40"/>
        </w:rPr>
        <w:t xml:space="preserve">kommer i ny skepnad </w:t>
      </w:r>
    </w:p>
    <w:p w14:paraId="23C8B2F6" w14:textId="3CCADD83" w:rsidR="00FA7FA9" w:rsidRPr="006B2387" w:rsidRDefault="00FA7FA9"/>
    <w:p w14:paraId="35B764AA" w14:textId="65132207" w:rsidR="00E3773A" w:rsidRPr="006B2387" w:rsidRDefault="00C27E5D" w:rsidP="00E3773A">
      <w:pPr>
        <w:rPr>
          <w:b/>
        </w:rPr>
      </w:pPr>
      <w:proofErr w:type="spellStart"/>
      <w:r w:rsidRPr="006B2387">
        <w:rPr>
          <w:b/>
        </w:rPr>
        <w:t>iMow</w:t>
      </w:r>
      <w:proofErr w:type="spellEnd"/>
      <w:r w:rsidRPr="006B2387">
        <w:rPr>
          <w:b/>
        </w:rPr>
        <w:t xml:space="preserve"> som tidigare prisats i flera tester för robotgräsklippare har med de nya modellerna RMI 422 och RMI 632 inte bara uppgraderats med flertalet produktförbättringar, de byter även färg från grön till orange när </w:t>
      </w:r>
      <w:r w:rsidR="00E3773A" w:rsidRPr="006B2387">
        <w:rPr>
          <w:b/>
        </w:rPr>
        <w:t xml:space="preserve">de tidigare </w:t>
      </w:r>
      <w:r w:rsidRPr="006B2387">
        <w:rPr>
          <w:b/>
        </w:rPr>
        <w:t xml:space="preserve">VIKING produkterna numera går </w:t>
      </w:r>
      <w:r w:rsidR="00E3773A" w:rsidRPr="006B2387">
        <w:rPr>
          <w:b/>
        </w:rPr>
        <w:t xml:space="preserve">in </w:t>
      </w:r>
      <w:r w:rsidRPr="006B2387">
        <w:rPr>
          <w:b/>
        </w:rPr>
        <w:t xml:space="preserve">under varumärket STIHL. </w:t>
      </w:r>
      <w:r w:rsidR="00E3773A" w:rsidRPr="006B2387">
        <w:rPr>
          <w:b/>
        </w:rPr>
        <w:t>Förändringen innebär bland annat att klippkapaciteten för den mindre roboten utökas med 300 m</w:t>
      </w:r>
      <w:r w:rsidR="00E3773A" w:rsidRPr="006B2387">
        <w:rPr>
          <w:rFonts w:ascii="Times New Roman" w:hAnsi="Times New Roman" w:cs="Times New Roman"/>
          <w:b/>
        </w:rPr>
        <w:t>².</w:t>
      </w:r>
    </w:p>
    <w:p w14:paraId="70D831CE" w14:textId="700D9BE8" w:rsidR="00C27E5D" w:rsidRPr="006B2387" w:rsidRDefault="00C27E5D" w:rsidP="0016668B">
      <w:pPr>
        <w:rPr>
          <w:b/>
        </w:rPr>
      </w:pPr>
    </w:p>
    <w:p w14:paraId="409FBF51" w14:textId="209875E0" w:rsidR="00981B79" w:rsidRPr="006B2387" w:rsidRDefault="00981B79" w:rsidP="00981B79">
      <w:r w:rsidRPr="006B2387">
        <w:t xml:space="preserve">Trädgårdssäsongen 2019 får </w:t>
      </w:r>
      <w:proofErr w:type="spellStart"/>
      <w:r w:rsidRPr="006B2387">
        <w:t>iMow</w:t>
      </w:r>
      <w:proofErr w:type="spellEnd"/>
      <w:r w:rsidRPr="006B2387">
        <w:t xml:space="preserve"> två nya modeller av den prisade robotgräsklipparen </w:t>
      </w:r>
      <w:proofErr w:type="spellStart"/>
      <w:r w:rsidRPr="006B2387">
        <w:t>iMow</w:t>
      </w:r>
      <w:proofErr w:type="spellEnd"/>
      <w:r w:rsidRPr="006B2387">
        <w:t>. Både 4-serien, som riktar sig till den mindre trädgården, och 6-serien, som har högre kapacitet, får förbättrade egenskaper. Som trädgårdsägare får man fler antal klipptimmar i veckan som gör att robotgräsklipparen klarar av att hantera större ytor. Den mindre modellen RMI 422 klarar nu av 800 m</w:t>
      </w:r>
      <w:r w:rsidRPr="006B2387">
        <w:rPr>
          <w:rFonts w:ascii="Times New Roman" w:hAnsi="Times New Roman" w:cs="Times New Roman"/>
        </w:rPr>
        <w:t>²</w:t>
      </w:r>
      <w:r w:rsidRPr="006B2387">
        <w:t xml:space="preserve"> samtid</w:t>
      </w:r>
      <w:r w:rsidR="00E5229C">
        <w:t>igt som den största</w:t>
      </w:r>
      <w:r w:rsidRPr="006B2387">
        <w:t xml:space="preserve"> roboten RMI 632 </w:t>
      </w:r>
      <w:r w:rsidR="00E5229C">
        <w:t xml:space="preserve">PC </w:t>
      </w:r>
      <w:r w:rsidR="007719CF">
        <w:t>hanterar</w:t>
      </w:r>
      <w:r w:rsidRPr="006B2387">
        <w:t xml:space="preserve"> tr</w:t>
      </w:r>
      <w:r w:rsidR="00E5229C">
        <w:t>ädgårdar och grönytor upp till 5</w:t>
      </w:r>
      <w:r w:rsidRPr="006B2387">
        <w:t> 000 m</w:t>
      </w:r>
      <w:r w:rsidRPr="006B2387">
        <w:rPr>
          <w:rFonts w:ascii="Times New Roman" w:hAnsi="Times New Roman" w:cs="Times New Roman"/>
        </w:rPr>
        <w:t>²</w:t>
      </w:r>
      <w:r w:rsidRPr="006B2387">
        <w:t xml:space="preserve">. </w:t>
      </w:r>
      <w:bookmarkStart w:id="0" w:name="_GoBack"/>
      <w:bookmarkEnd w:id="0"/>
    </w:p>
    <w:p w14:paraId="4B7B5BD8" w14:textId="77777777" w:rsidR="00981B79" w:rsidRPr="006B2387" w:rsidRDefault="00981B79" w:rsidP="00981B79"/>
    <w:p w14:paraId="567F4A01" w14:textId="2D6F41E5" w:rsidR="00981B79" w:rsidRPr="006B2387" w:rsidRDefault="00981B79" w:rsidP="00981B79">
      <w:r w:rsidRPr="006B2387">
        <w:t xml:space="preserve">– Vi har gjort en generationsväxling av </w:t>
      </w:r>
      <w:proofErr w:type="spellStart"/>
      <w:r w:rsidRPr="006B2387">
        <w:t>iMow</w:t>
      </w:r>
      <w:proofErr w:type="spellEnd"/>
      <w:r w:rsidRPr="006B2387">
        <w:t xml:space="preserve"> och optimerat och förbättrat en redan bra robotgräsklippare. </w:t>
      </w:r>
      <w:proofErr w:type="spellStart"/>
      <w:r w:rsidRPr="006B2387">
        <w:t>iMow</w:t>
      </w:r>
      <w:proofErr w:type="spellEnd"/>
      <w:r w:rsidRPr="006B2387">
        <w:t xml:space="preserve"> har fått ett starkare skydd för att undvika att fukt, smuts och grässtrån tränger in i roboten och skapar slitage, säger Johan Broström, </w:t>
      </w:r>
      <w:proofErr w:type="spellStart"/>
      <w:r w:rsidRPr="006B2387">
        <w:t>iMow</w:t>
      </w:r>
      <w:proofErr w:type="spellEnd"/>
      <w:r w:rsidRPr="006B2387">
        <w:t xml:space="preserve">-specialist på </w:t>
      </w:r>
      <w:proofErr w:type="spellStart"/>
      <w:r w:rsidRPr="006B2387">
        <w:t>STIHL</w:t>
      </w:r>
      <w:proofErr w:type="spellEnd"/>
      <w:r w:rsidRPr="006B2387">
        <w:t xml:space="preserve">. </w:t>
      </w:r>
    </w:p>
    <w:p w14:paraId="6C46EEB7" w14:textId="77777777" w:rsidR="00981B79" w:rsidRPr="006B2387" w:rsidRDefault="00981B79" w:rsidP="00981B79"/>
    <w:p w14:paraId="7840C0F6" w14:textId="77777777" w:rsidR="00981B79" w:rsidRPr="006B2387" w:rsidRDefault="00981B79" w:rsidP="00981B79">
      <w:r w:rsidRPr="006B2387">
        <w:rPr>
          <w:b/>
        </w:rPr>
        <w:t xml:space="preserve">Orange är det nya gröna </w:t>
      </w:r>
    </w:p>
    <w:p w14:paraId="2F1075BE" w14:textId="1B59F613" w:rsidR="00C27E5D" w:rsidRPr="006B2387" w:rsidRDefault="00981B79" w:rsidP="00981B79">
      <w:pPr>
        <w:rPr>
          <w:b/>
        </w:rPr>
      </w:pPr>
      <w:r w:rsidRPr="006B2387">
        <w:t xml:space="preserve">Från och med juli 2018 ingår alla tidigare VIKING produkter under </w:t>
      </w:r>
      <w:proofErr w:type="spellStart"/>
      <w:r w:rsidRPr="006B2387">
        <w:t>STIHL</w:t>
      </w:r>
      <w:r w:rsidR="006B2387" w:rsidRPr="006B2387">
        <w:t>s</w:t>
      </w:r>
      <w:proofErr w:type="spellEnd"/>
      <w:r w:rsidR="006B2387" w:rsidRPr="006B2387">
        <w:t xml:space="preserve"> varumärke</w:t>
      </w:r>
      <w:r w:rsidRPr="006B2387">
        <w:t xml:space="preserve">. Det betyder att de nya modellerna av </w:t>
      </w:r>
      <w:proofErr w:type="spellStart"/>
      <w:r w:rsidRPr="006B2387">
        <w:t>iMow</w:t>
      </w:r>
      <w:proofErr w:type="spellEnd"/>
      <w:r w:rsidRPr="006B2387">
        <w:t xml:space="preserve"> kläs i </w:t>
      </w:r>
      <w:proofErr w:type="spellStart"/>
      <w:r w:rsidRPr="006B2387">
        <w:t>STIHLs</w:t>
      </w:r>
      <w:proofErr w:type="spellEnd"/>
      <w:r w:rsidRPr="006B2387">
        <w:t xml:space="preserve"> klassiska orange färg, istället för </w:t>
      </w:r>
      <w:proofErr w:type="spellStart"/>
      <w:r w:rsidRPr="006B2387">
        <w:t>VIKINGs</w:t>
      </w:r>
      <w:proofErr w:type="spellEnd"/>
      <w:r w:rsidRPr="006B2387">
        <w:t xml:space="preserve"> gröna. I och med förän</w:t>
      </w:r>
      <w:r w:rsidR="00E5229C">
        <w:t xml:space="preserve">dringen satsar </w:t>
      </w:r>
      <w:proofErr w:type="spellStart"/>
      <w:r w:rsidR="00E5229C">
        <w:t>STIHL</w:t>
      </w:r>
      <w:proofErr w:type="spellEnd"/>
      <w:r w:rsidR="00E5229C">
        <w:t xml:space="preserve"> ännu </w:t>
      </w:r>
      <w:r w:rsidR="00215CB4" w:rsidRPr="00481BCB">
        <w:t>mer</w:t>
      </w:r>
      <w:r w:rsidR="00215CB4">
        <w:t xml:space="preserve"> </w:t>
      </w:r>
      <w:r w:rsidR="00E5229C">
        <w:t xml:space="preserve">på </w:t>
      </w:r>
      <w:proofErr w:type="spellStart"/>
      <w:r w:rsidR="00E5229C">
        <w:t>iMow</w:t>
      </w:r>
      <w:proofErr w:type="spellEnd"/>
      <w:r w:rsidR="00E5229C">
        <w:t xml:space="preserve"> och ökar investeringarna i</w:t>
      </w:r>
      <w:r w:rsidRPr="006B2387">
        <w:t xml:space="preserve"> det </w:t>
      </w:r>
      <w:r w:rsidR="006B2387" w:rsidRPr="006B2387">
        <w:t xml:space="preserve">tekniska laboratoriet vid utvecklingscentret och produktionen i österrikiska Langkampfen. </w:t>
      </w:r>
      <w:r w:rsidRPr="006B2387">
        <w:t>Testcentr</w:t>
      </w:r>
      <w:r w:rsidR="00E5229C">
        <w:t xml:space="preserve">et har </w:t>
      </w:r>
      <w:r w:rsidRPr="006B2387">
        <w:t xml:space="preserve">faciliteter för att utveckla och </w:t>
      </w:r>
      <w:r w:rsidR="00E5229C">
        <w:t xml:space="preserve">testa kommande modeller av </w:t>
      </w:r>
      <w:proofErr w:type="spellStart"/>
      <w:r w:rsidR="00E5229C">
        <w:t>iMow</w:t>
      </w:r>
      <w:proofErr w:type="spellEnd"/>
      <w:r w:rsidR="00E5229C">
        <w:t>, där man även har byggt ett stort grönyteområde med alla tänkbara hinder som en robot</w:t>
      </w:r>
      <w:r w:rsidR="00347EB3">
        <w:t>gräsklippare ska kunna bemästra.</w:t>
      </w:r>
    </w:p>
    <w:p w14:paraId="197BE429" w14:textId="48EF18D3" w:rsidR="003E3E11" w:rsidRDefault="003E3E11"/>
    <w:p w14:paraId="17BFCD4D" w14:textId="77777777" w:rsidR="00931044" w:rsidRDefault="00931044"/>
    <w:p w14:paraId="40ECC22D" w14:textId="77777777" w:rsidR="00FA7FA9" w:rsidRPr="003A58DE" w:rsidRDefault="00FA7FA9" w:rsidP="00FA7FA9">
      <w:pPr>
        <w:rPr>
          <w:b/>
        </w:rPr>
      </w:pPr>
      <w:r w:rsidRPr="003A58DE">
        <w:rPr>
          <w:b/>
        </w:rPr>
        <w:t>För ytterligare information, vänligen kontakta:</w:t>
      </w:r>
    </w:p>
    <w:p w14:paraId="5AD564A5" w14:textId="4ABBAA90" w:rsidR="003E3E11" w:rsidRDefault="005879AF" w:rsidP="00275C09">
      <w:r>
        <w:t>Mats Gustafsson</w:t>
      </w:r>
      <w:r w:rsidR="00FA7FA9" w:rsidRPr="00C97B28">
        <w:t xml:space="preserve">, </w:t>
      </w:r>
      <w:r w:rsidR="00BC33D2">
        <w:t>nordisk produktchef</w:t>
      </w:r>
      <w:r w:rsidR="00FA7FA9" w:rsidRPr="00C97B28">
        <w:t xml:space="preserve"> </w:t>
      </w:r>
      <w:r w:rsidR="00FA7FA9">
        <w:t>STIHL</w:t>
      </w:r>
      <w:r w:rsidR="00FA7FA9" w:rsidRPr="00C97B28">
        <w:t xml:space="preserve">, 0302-248 00, </w:t>
      </w:r>
      <w:hyperlink r:id="rId6" w:history="1">
        <w:r w:rsidR="003D7925" w:rsidRPr="001E4033">
          <w:rPr>
            <w:rStyle w:val="Hyperlnk"/>
          </w:rPr>
          <w:t>mats.gustafsson@stihl.se</w:t>
        </w:r>
      </w:hyperlink>
    </w:p>
    <w:p w14:paraId="4782FC76" w14:textId="77777777" w:rsidR="00275C09" w:rsidRDefault="00275C09" w:rsidP="00275C09">
      <w:r>
        <w:t>___________________________________________________________________________</w:t>
      </w:r>
    </w:p>
    <w:p w14:paraId="071C11A3" w14:textId="401C64AA" w:rsidR="00FA7FA9" w:rsidRDefault="00275C09">
      <w:r>
        <w:t>STIHL</w:t>
      </w:r>
      <w:r w:rsidRPr="006F6311">
        <w:t xml:space="preserve"> utvecklar och tillverkar verktyg till trädgård, skogsbruk och landskapsunderhåll. Produkterna säljs endast via den servande fackhandeln med över 400 specialiserade butiker i Sverige. Det nordiska huvudkontoret ligger i S</w:t>
      </w:r>
      <w:r>
        <w:t>tenkullen utanför Göteborg. 201</w:t>
      </w:r>
      <w:r w:rsidR="003D7925">
        <w:t>7</w:t>
      </w:r>
      <w:r w:rsidRPr="006F6311">
        <w:t xml:space="preserve"> omsatte STIHL 3,</w:t>
      </w:r>
      <w:r w:rsidR="003D7925">
        <w:t>8</w:t>
      </w:r>
      <w:r w:rsidRPr="006F6311">
        <w:t xml:space="preserve"> miljarder euro. Koncernen har </w:t>
      </w:r>
      <w:r w:rsidR="003D7925">
        <w:t>närmare 16</w:t>
      </w:r>
      <w:r w:rsidRPr="006F6311">
        <w:t xml:space="preserve"> 000 medarbetare i ca 140 länder. Läs mer på </w:t>
      </w:r>
      <w:hyperlink r:id="rId7" w:history="1">
        <w:r w:rsidRPr="006F6311">
          <w:rPr>
            <w:rStyle w:val="Hyperlnk"/>
          </w:rPr>
          <w:t>www.stihl.se</w:t>
        </w:r>
      </w:hyperlink>
      <w:r w:rsidRPr="006F6311">
        <w:t>.</w:t>
      </w:r>
    </w:p>
    <w:p w14:paraId="5904F666" w14:textId="13EEDC4B" w:rsidR="006B2387" w:rsidRDefault="006B2387"/>
    <w:sectPr w:rsidR="006B2387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D44"/>
    <w:multiLevelType w:val="hybridMultilevel"/>
    <w:tmpl w:val="9872C0EA"/>
    <w:lvl w:ilvl="0" w:tplc="B7CA4C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A8"/>
    <w:rsid w:val="00001689"/>
    <w:rsid w:val="00001765"/>
    <w:rsid w:val="00006ECE"/>
    <w:rsid w:val="000207FD"/>
    <w:rsid w:val="0004678D"/>
    <w:rsid w:val="00051B00"/>
    <w:rsid w:val="00054DB2"/>
    <w:rsid w:val="00055CD3"/>
    <w:rsid w:val="00065749"/>
    <w:rsid w:val="00067619"/>
    <w:rsid w:val="00070EC8"/>
    <w:rsid w:val="0008197F"/>
    <w:rsid w:val="000A05D2"/>
    <w:rsid w:val="000A1745"/>
    <w:rsid w:val="000A20E5"/>
    <w:rsid w:val="000A7F27"/>
    <w:rsid w:val="000C778D"/>
    <w:rsid w:val="000E1B02"/>
    <w:rsid w:val="000E4F9E"/>
    <w:rsid w:val="000F091E"/>
    <w:rsid w:val="00120577"/>
    <w:rsid w:val="00134DDF"/>
    <w:rsid w:val="00142C31"/>
    <w:rsid w:val="001456EA"/>
    <w:rsid w:val="00153E3D"/>
    <w:rsid w:val="00156577"/>
    <w:rsid w:val="00157117"/>
    <w:rsid w:val="00163D4C"/>
    <w:rsid w:val="0016668B"/>
    <w:rsid w:val="00166FE1"/>
    <w:rsid w:val="00172670"/>
    <w:rsid w:val="00180C8E"/>
    <w:rsid w:val="00183115"/>
    <w:rsid w:val="00184FCA"/>
    <w:rsid w:val="001914CC"/>
    <w:rsid w:val="001A4A7F"/>
    <w:rsid w:val="001A4F6F"/>
    <w:rsid w:val="001B02DB"/>
    <w:rsid w:val="001B1278"/>
    <w:rsid w:val="001B33BA"/>
    <w:rsid w:val="001C18AB"/>
    <w:rsid w:val="001E5418"/>
    <w:rsid w:val="001F31D2"/>
    <w:rsid w:val="001F5748"/>
    <w:rsid w:val="00200CA5"/>
    <w:rsid w:val="00206B76"/>
    <w:rsid w:val="00211EEA"/>
    <w:rsid w:val="00215196"/>
    <w:rsid w:val="00215CB4"/>
    <w:rsid w:val="0022600E"/>
    <w:rsid w:val="00232B5C"/>
    <w:rsid w:val="002338DE"/>
    <w:rsid w:val="00235324"/>
    <w:rsid w:val="002407AE"/>
    <w:rsid w:val="0024653F"/>
    <w:rsid w:val="00265DCF"/>
    <w:rsid w:val="00275C09"/>
    <w:rsid w:val="002A6403"/>
    <w:rsid w:val="002B7F76"/>
    <w:rsid w:val="002C3810"/>
    <w:rsid w:val="002C5B96"/>
    <w:rsid w:val="002E63DC"/>
    <w:rsid w:val="002F3542"/>
    <w:rsid w:val="002F4372"/>
    <w:rsid w:val="002F6CD0"/>
    <w:rsid w:val="003061DA"/>
    <w:rsid w:val="00310B05"/>
    <w:rsid w:val="00315925"/>
    <w:rsid w:val="003204CD"/>
    <w:rsid w:val="00321E66"/>
    <w:rsid w:val="0032522F"/>
    <w:rsid w:val="00325ADB"/>
    <w:rsid w:val="00331C2A"/>
    <w:rsid w:val="0033659F"/>
    <w:rsid w:val="003372BF"/>
    <w:rsid w:val="0034012B"/>
    <w:rsid w:val="00346BC4"/>
    <w:rsid w:val="00347EB3"/>
    <w:rsid w:val="00350018"/>
    <w:rsid w:val="003536B0"/>
    <w:rsid w:val="0035579D"/>
    <w:rsid w:val="00360E57"/>
    <w:rsid w:val="003670D8"/>
    <w:rsid w:val="00370E89"/>
    <w:rsid w:val="003754E6"/>
    <w:rsid w:val="00380203"/>
    <w:rsid w:val="00384B2F"/>
    <w:rsid w:val="003866E5"/>
    <w:rsid w:val="00391F5B"/>
    <w:rsid w:val="003A195A"/>
    <w:rsid w:val="003A2D0B"/>
    <w:rsid w:val="003A58DE"/>
    <w:rsid w:val="003A6F74"/>
    <w:rsid w:val="003A7399"/>
    <w:rsid w:val="003B03F2"/>
    <w:rsid w:val="003B1E7D"/>
    <w:rsid w:val="003B582C"/>
    <w:rsid w:val="003C7FF6"/>
    <w:rsid w:val="003D5E75"/>
    <w:rsid w:val="003D688F"/>
    <w:rsid w:val="003D7925"/>
    <w:rsid w:val="003E0E93"/>
    <w:rsid w:val="003E1435"/>
    <w:rsid w:val="003E2F31"/>
    <w:rsid w:val="003E3E11"/>
    <w:rsid w:val="00417EA2"/>
    <w:rsid w:val="004238D3"/>
    <w:rsid w:val="004328E3"/>
    <w:rsid w:val="004331D9"/>
    <w:rsid w:val="00434BFF"/>
    <w:rsid w:val="00436F40"/>
    <w:rsid w:val="004405AF"/>
    <w:rsid w:val="00446F6B"/>
    <w:rsid w:val="00455694"/>
    <w:rsid w:val="00460F7D"/>
    <w:rsid w:val="004611D2"/>
    <w:rsid w:val="00464051"/>
    <w:rsid w:val="004671B5"/>
    <w:rsid w:val="00473285"/>
    <w:rsid w:val="00474DB8"/>
    <w:rsid w:val="00481BCB"/>
    <w:rsid w:val="00490334"/>
    <w:rsid w:val="004B5E90"/>
    <w:rsid w:val="004C5ED0"/>
    <w:rsid w:val="004E176A"/>
    <w:rsid w:val="004F6CF6"/>
    <w:rsid w:val="005023A3"/>
    <w:rsid w:val="00503A28"/>
    <w:rsid w:val="00507279"/>
    <w:rsid w:val="00507A7D"/>
    <w:rsid w:val="00512AEF"/>
    <w:rsid w:val="00522EB4"/>
    <w:rsid w:val="00532D1C"/>
    <w:rsid w:val="005407FA"/>
    <w:rsid w:val="005442F0"/>
    <w:rsid w:val="00545385"/>
    <w:rsid w:val="00546183"/>
    <w:rsid w:val="00546232"/>
    <w:rsid w:val="00553A17"/>
    <w:rsid w:val="0055483E"/>
    <w:rsid w:val="00573C5B"/>
    <w:rsid w:val="00576400"/>
    <w:rsid w:val="0058034D"/>
    <w:rsid w:val="0058406D"/>
    <w:rsid w:val="005879AF"/>
    <w:rsid w:val="0059067B"/>
    <w:rsid w:val="005A4A43"/>
    <w:rsid w:val="005A5125"/>
    <w:rsid w:val="005A6AAD"/>
    <w:rsid w:val="005B4177"/>
    <w:rsid w:val="005B5323"/>
    <w:rsid w:val="005C47B3"/>
    <w:rsid w:val="005C5AE1"/>
    <w:rsid w:val="005D44AF"/>
    <w:rsid w:val="005D5F74"/>
    <w:rsid w:val="005D71AD"/>
    <w:rsid w:val="005E30B3"/>
    <w:rsid w:val="005F75E1"/>
    <w:rsid w:val="006112EC"/>
    <w:rsid w:val="00614FCB"/>
    <w:rsid w:val="006250BF"/>
    <w:rsid w:val="006312FF"/>
    <w:rsid w:val="00634260"/>
    <w:rsid w:val="006444F5"/>
    <w:rsid w:val="00656A36"/>
    <w:rsid w:val="00660DF8"/>
    <w:rsid w:val="006630CD"/>
    <w:rsid w:val="006831D2"/>
    <w:rsid w:val="0068337A"/>
    <w:rsid w:val="00691A88"/>
    <w:rsid w:val="00692203"/>
    <w:rsid w:val="006B2387"/>
    <w:rsid w:val="006B35F8"/>
    <w:rsid w:val="006B5CC0"/>
    <w:rsid w:val="006D6C81"/>
    <w:rsid w:val="006D6D24"/>
    <w:rsid w:val="006E0DA5"/>
    <w:rsid w:val="006E2404"/>
    <w:rsid w:val="006E2A79"/>
    <w:rsid w:val="00706D3E"/>
    <w:rsid w:val="00734D83"/>
    <w:rsid w:val="007440C9"/>
    <w:rsid w:val="00746000"/>
    <w:rsid w:val="007461DC"/>
    <w:rsid w:val="00750254"/>
    <w:rsid w:val="00753A15"/>
    <w:rsid w:val="00756EAF"/>
    <w:rsid w:val="007719CF"/>
    <w:rsid w:val="00782957"/>
    <w:rsid w:val="00791BD0"/>
    <w:rsid w:val="007A4C00"/>
    <w:rsid w:val="007B4DB4"/>
    <w:rsid w:val="007B6EAE"/>
    <w:rsid w:val="007C0965"/>
    <w:rsid w:val="007D10D2"/>
    <w:rsid w:val="007D67DE"/>
    <w:rsid w:val="008015A6"/>
    <w:rsid w:val="008039BA"/>
    <w:rsid w:val="00817A6D"/>
    <w:rsid w:val="0082093C"/>
    <w:rsid w:val="0082317A"/>
    <w:rsid w:val="00823917"/>
    <w:rsid w:val="00824B39"/>
    <w:rsid w:val="00826386"/>
    <w:rsid w:val="00830257"/>
    <w:rsid w:val="00836371"/>
    <w:rsid w:val="00840087"/>
    <w:rsid w:val="008428DB"/>
    <w:rsid w:val="00842B75"/>
    <w:rsid w:val="00843FD3"/>
    <w:rsid w:val="0084481C"/>
    <w:rsid w:val="00850E62"/>
    <w:rsid w:val="008611C6"/>
    <w:rsid w:val="00864AC2"/>
    <w:rsid w:val="00873C73"/>
    <w:rsid w:val="008746C6"/>
    <w:rsid w:val="00877301"/>
    <w:rsid w:val="008802D9"/>
    <w:rsid w:val="008825F0"/>
    <w:rsid w:val="0088463E"/>
    <w:rsid w:val="008A0E1C"/>
    <w:rsid w:val="008C10D0"/>
    <w:rsid w:val="008C7A2A"/>
    <w:rsid w:val="008E182A"/>
    <w:rsid w:val="008F2A30"/>
    <w:rsid w:val="008F76AF"/>
    <w:rsid w:val="0090013F"/>
    <w:rsid w:val="0090544D"/>
    <w:rsid w:val="00931044"/>
    <w:rsid w:val="009551D6"/>
    <w:rsid w:val="00955D9D"/>
    <w:rsid w:val="00956A93"/>
    <w:rsid w:val="009653F8"/>
    <w:rsid w:val="00966DAD"/>
    <w:rsid w:val="00970B84"/>
    <w:rsid w:val="00972AB1"/>
    <w:rsid w:val="00976B2C"/>
    <w:rsid w:val="009807D2"/>
    <w:rsid w:val="00981B79"/>
    <w:rsid w:val="00981F8C"/>
    <w:rsid w:val="009835D9"/>
    <w:rsid w:val="00987D47"/>
    <w:rsid w:val="00991EA9"/>
    <w:rsid w:val="00995239"/>
    <w:rsid w:val="009B0AD2"/>
    <w:rsid w:val="009B0CE4"/>
    <w:rsid w:val="009B2D5B"/>
    <w:rsid w:val="009B36F4"/>
    <w:rsid w:val="009B7280"/>
    <w:rsid w:val="009B7C63"/>
    <w:rsid w:val="009C28FB"/>
    <w:rsid w:val="009C2D11"/>
    <w:rsid w:val="009E009E"/>
    <w:rsid w:val="00A135FE"/>
    <w:rsid w:val="00A2636B"/>
    <w:rsid w:val="00A33B79"/>
    <w:rsid w:val="00A34683"/>
    <w:rsid w:val="00A36C9E"/>
    <w:rsid w:val="00A44AC7"/>
    <w:rsid w:val="00A46776"/>
    <w:rsid w:val="00A46AA8"/>
    <w:rsid w:val="00A51C87"/>
    <w:rsid w:val="00A5324B"/>
    <w:rsid w:val="00A55D8D"/>
    <w:rsid w:val="00A571DF"/>
    <w:rsid w:val="00A575ED"/>
    <w:rsid w:val="00A649ED"/>
    <w:rsid w:val="00A6711F"/>
    <w:rsid w:val="00A70A25"/>
    <w:rsid w:val="00A713B1"/>
    <w:rsid w:val="00A71A27"/>
    <w:rsid w:val="00A74CD7"/>
    <w:rsid w:val="00A771E4"/>
    <w:rsid w:val="00A82E42"/>
    <w:rsid w:val="00A85B13"/>
    <w:rsid w:val="00A952D6"/>
    <w:rsid w:val="00AC1EFE"/>
    <w:rsid w:val="00AD2790"/>
    <w:rsid w:val="00AD52BC"/>
    <w:rsid w:val="00AD71E9"/>
    <w:rsid w:val="00AE40EA"/>
    <w:rsid w:val="00AF1BCB"/>
    <w:rsid w:val="00AF42A5"/>
    <w:rsid w:val="00B03068"/>
    <w:rsid w:val="00B07170"/>
    <w:rsid w:val="00B07AB6"/>
    <w:rsid w:val="00B173BA"/>
    <w:rsid w:val="00B25497"/>
    <w:rsid w:val="00B305DD"/>
    <w:rsid w:val="00B33AED"/>
    <w:rsid w:val="00B53627"/>
    <w:rsid w:val="00B61EC3"/>
    <w:rsid w:val="00B70989"/>
    <w:rsid w:val="00B744E2"/>
    <w:rsid w:val="00B74C90"/>
    <w:rsid w:val="00B750CE"/>
    <w:rsid w:val="00B80F16"/>
    <w:rsid w:val="00B85615"/>
    <w:rsid w:val="00B8660F"/>
    <w:rsid w:val="00B87B68"/>
    <w:rsid w:val="00B913A9"/>
    <w:rsid w:val="00B948B4"/>
    <w:rsid w:val="00B97D15"/>
    <w:rsid w:val="00BA4127"/>
    <w:rsid w:val="00BB48C3"/>
    <w:rsid w:val="00BB6DD8"/>
    <w:rsid w:val="00BC33D2"/>
    <w:rsid w:val="00BC6E76"/>
    <w:rsid w:val="00BD4191"/>
    <w:rsid w:val="00BD5B8A"/>
    <w:rsid w:val="00BD7AB6"/>
    <w:rsid w:val="00BE0BAA"/>
    <w:rsid w:val="00BE417D"/>
    <w:rsid w:val="00BE4F8E"/>
    <w:rsid w:val="00BE67A4"/>
    <w:rsid w:val="00BF4953"/>
    <w:rsid w:val="00BF765F"/>
    <w:rsid w:val="00C11434"/>
    <w:rsid w:val="00C1255D"/>
    <w:rsid w:val="00C12655"/>
    <w:rsid w:val="00C13530"/>
    <w:rsid w:val="00C15B3F"/>
    <w:rsid w:val="00C166F8"/>
    <w:rsid w:val="00C176C8"/>
    <w:rsid w:val="00C216F0"/>
    <w:rsid w:val="00C21D33"/>
    <w:rsid w:val="00C2217A"/>
    <w:rsid w:val="00C27E5D"/>
    <w:rsid w:val="00C40500"/>
    <w:rsid w:val="00C42F85"/>
    <w:rsid w:val="00C43B7B"/>
    <w:rsid w:val="00C451F7"/>
    <w:rsid w:val="00C5191E"/>
    <w:rsid w:val="00C54FC4"/>
    <w:rsid w:val="00C55525"/>
    <w:rsid w:val="00C659BC"/>
    <w:rsid w:val="00C70B68"/>
    <w:rsid w:val="00C75F32"/>
    <w:rsid w:val="00C77431"/>
    <w:rsid w:val="00C83154"/>
    <w:rsid w:val="00C874ED"/>
    <w:rsid w:val="00CA1FE6"/>
    <w:rsid w:val="00CC1CDC"/>
    <w:rsid w:val="00CC4606"/>
    <w:rsid w:val="00CE45A9"/>
    <w:rsid w:val="00CE4BFE"/>
    <w:rsid w:val="00CE54E1"/>
    <w:rsid w:val="00CF2EF4"/>
    <w:rsid w:val="00CF6861"/>
    <w:rsid w:val="00CF7914"/>
    <w:rsid w:val="00D0577E"/>
    <w:rsid w:val="00D07C03"/>
    <w:rsid w:val="00D115B6"/>
    <w:rsid w:val="00D16D16"/>
    <w:rsid w:val="00D20B70"/>
    <w:rsid w:val="00D432C4"/>
    <w:rsid w:val="00D55297"/>
    <w:rsid w:val="00D6614E"/>
    <w:rsid w:val="00D804A8"/>
    <w:rsid w:val="00D82337"/>
    <w:rsid w:val="00D936F3"/>
    <w:rsid w:val="00DA2774"/>
    <w:rsid w:val="00DB3BEA"/>
    <w:rsid w:val="00DD5954"/>
    <w:rsid w:val="00DE6D77"/>
    <w:rsid w:val="00DF05C9"/>
    <w:rsid w:val="00E01738"/>
    <w:rsid w:val="00E040A6"/>
    <w:rsid w:val="00E060C6"/>
    <w:rsid w:val="00E061DF"/>
    <w:rsid w:val="00E074A5"/>
    <w:rsid w:val="00E1062B"/>
    <w:rsid w:val="00E16FBB"/>
    <w:rsid w:val="00E24467"/>
    <w:rsid w:val="00E305ED"/>
    <w:rsid w:val="00E3773A"/>
    <w:rsid w:val="00E47B44"/>
    <w:rsid w:val="00E5229C"/>
    <w:rsid w:val="00E560AC"/>
    <w:rsid w:val="00E6363B"/>
    <w:rsid w:val="00E666B2"/>
    <w:rsid w:val="00E84357"/>
    <w:rsid w:val="00E943DF"/>
    <w:rsid w:val="00E9601B"/>
    <w:rsid w:val="00EA2D5B"/>
    <w:rsid w:val="00EB09C9"/>
    <w:rsid w:val="00EB44AC"/>
    <w:rsid w:val="00EC219E"/>
    <w:rsid w:val="00EC47A1"/>
    <w:rsid w:val="00ED0A85"/>
    <w:rsid w:val="00EE0C41"/>
    <w:rsid w:val="00EE4CA5"/>
    <w:rsid w:val="00EE6D30"/>
    <w:rsid w:val="00EF1F56"/>
    <w:rsid w:val="00F04368"/>
    <w:rsid w:val="00F04436"/>
    <w:rsid w:val="00F04AAA"/>
    <w:rsid w:val="00F21CB4"/>
    <w:rsid w:val="00F241EA"/>
    <w:rsid w:val="00F251B4"/>
    <w:rsid w:val="00F35061"/>
    <w:rsid w:val="00F36D3C"/>
    <w:rsid w:val="00F455CC"/>
    <w:rsid w:val="00F506F5"/>
    <w:rsid w:val="00F508E8"/>
    <w:rsid w:val="00F61450"/>
    <w:rsid w:val="00F65E73"/>
    <w:rsid w:val="00F76C22"/>
    <w:rsid w:val="00F84B04"/>
    <w:rsid w:val="00F860F8"/>
    <w:rsid w:val="00F8774A"/>
    <w:rsid w:val="00F91FA7"/>
    <w:rsid w:val="00F920B2"/>
    <w:rsid w:val="00F964C8"/>
    <w:rsid w:val="00F96F8D"/>
    <w:rsid w:val="00FA0211"/>
    <w:rsid w:val="00FA5967"/>
    <w:rsid w:val="00FA7197"/>
    <w:rsid w:val="00FA7FA9"/>
    <w:rsid w:val="00FB663E"/>
    <w:rsid w:val="00FC268D"/>
    <w:rsid w:val="00FC5C15"/>
    <w:rsid w:val="00FD5A53"/>
    <w:rsid w:val="00FE6A88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A77"/>
  <w15:docId w15:val="{E3D1AA3E-19E6-ED45-837B-8AA464DF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A7FA9"/>
    <w:rPr>
      <w:color w:val="0000FF"/>
      <w:u w:val="single"/>
      <w:lang w:val="sv-SE" w:eastAsia="sv-SE"/>
    </w:rPr>
  </w:style>
  <w:style w:type="paragraph" w:styleId="Liststycke">
    <w:name w:val="List Paragraph"/>
    <w:basedOn w:val="Normal"/>
    <w:uiPriority w:val="34"/>
    <w:qFormat/>
    <w:rsid w:val="00F21C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F686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861"/>
    <w:rPr>
      <w:rFonts w:ascii="Times New Roman" w:hAnsi="Times New Roman" w:cs="Times New Roman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ED0A8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60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9601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960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60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6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ihl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s.gustafsson@stihl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CADA-B4BE-6F42-95A1-A0EDA348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20</cp:revision>
  <cp:lastPrinted>2018-12-11T09:26:00Z</cp:lastPrinted>
  <dcterms:created xsi:type="dcterms:W3CDTF">2019-02-26T16:54:00Z</dcterms:created>
  <dcterms:modified xsi:type="dcterms:W3CDTF">2019-03-13T13:43:00Z</dcterms:modified>
</cp:coreProperties>
</file>