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72759" w14:textId="34662EDA" w:rsidR="007C2944" w:rsidRDefault="007C2944">
      <w:r w:rsidRPr="00E71838">
        <w:rPr>
          <w:rFonts w:ascii="Garamond" w:hAnsi="Garamond"/>
          <w:noProof/>
        </w:rPr>
        <w:drawing>
          <wp:anchor distT="0" distB="0" distL="114300" distR="114300" simplePos="0" relativeHeight="251659264" behindDoc="0" locked="0" layoutInCell="1" allowOverlap="1" wp14:anchorId="5E0C5008" wp14:editId="4F202D66">
            <wp:simplePos x="0" y="0"/>
            <wp:positionH relativeFrom="margin">
              <wp:align>left</wp:align>
            </wp:positionH>
            <wp:positionV relativeFrom="paragraph">
              <wp:posOffset>-484759</wp:posOffset>
            </wp:positionV>
            <wp:extent cx="1350334" cy="483475"/>
            <wp:effectExtent l="0" t="0" r="2540" b="0"/>
            <wp:wrapNone/>
            <wp:docPr id="2" name="Bildobjekt 2" descr="En bild som visar svart, mörk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svart, mörker&#10;&#10;Automatiskt genererad beskrivn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50334" cy="483475"/>
                    </a:xfrm>
                    <a:prstGeom prst="rect">
                      <a:avLst/>
                    </a:prstGeom>
                  </pic:spPr>
                </pic:pic>
              </a:graphicData>
            </a:graphic>
          </wp:anchor>
        </w:drawing>
      </w:r>
    </w:p>
    <w:p w14:paraId="4C1765DF" w14:textId="5DE06CCE" w:rsidR="007C2944" w:rsidRDefault="007C2944" w:rsidP="007C2944">
      <w:pPr>
        <w:jc w:val="right"/>
        <w:rPr>
          <w:rFonts w:ascii="Garamond" w:hAnsi="Garamond"/>
          <w:sz w:val="24"/>
          <w:szCs w:val="24"/>
        </w:rPr>
      </w:pPr>
      <w:r w:rsidRPr="00E71838">
        <w:rPr>
          <w:rFonts w:ascii="Garamond" w:hAnsi="Garamond"/>
          <w:sz w:val="24"/>
          <w:szCs w:val="24"/>
        </w:rPr>
        <w:t xml:space="preserve">Pressmeddelande, Stockholm, </w:t>
      </w:r>
      <w:r w:rsidR="009F1B2C">
        <w:rPr>
          <w:rFonts w:ascii="Garamond" w:hAnsi="Garamond"/>
          <w:sz w:val="24"/>
          <w:szCs w:val="24"/>
        </w:rPr>
        <w:t>April</w:t>
      </w:r>
      <w:r>
        <w:rPr>
          <w:rFonts w:ascii="Garamond" w:hAnsi="Garamond"/>
          <w:sz w:val="24"/>
          <w:szCs w:val="24"/>
        </w:rPr>
        <w:t xml:space="preserve"> 202</w:t>
      </w:r>
      <w:r w:rsidR="009F1B2C">
        <w:rPr>
          <w:rFonts w:ascii="Garamond" w:hAnsi="Garamond"/>
          <w:sz w:val="24"/>
          <w:szCs w:val="24"/>
        </w:rPr>
        <w:t>6</w:t>
      </w:r>
    </w:p>
    <w:p w14:paraId="6C242CA7" w14:textId="77777777" w:rsidR="009F1B2C" w:rsidRDefault="009F1B2C" w:rsidP="007C2944">
      <w:pPr>
        <w:rPr>
          <w:rFonts w:ascii="Garamond" w:hAnsi="Garamond"/>
          <w:sz w:val="24"/>
          <w:szCs w:val="24"/>
        </w:rPr>
      </w:pPr>
    </w:p>
    <w:p w14:paraId="2634E066" w14:textId="55917CE6" w:rsidR="009F1B2C" w:rsidRPr="00B01DEB" w:rsidRDefault="009F1B2C" w:rsidP="007C2944">
      <w:pPr>
        <w:rPr>
          <w:rFonts w:ascii="Garamond" w:hAnsi="Garamond"/>
          <w:sz w:val="24"/>
          <w:szCs w:val="24"/>
        </w:rPr>
      </w:pPr>
      <w:r w:rsidRPr="009F1B2C">
        <w:rPr>
          <w:rFonts w:ascii="Garamond" w:hAnsi="Garamond"/>
          <w:sz w:val="24"/>
          <w:szCs w:val="24"/>
        </w:rPr>
        <w:t>Sjöö Sandström blir Official Timekeeper för Bysprinten 2026 i Mosjøen, Norge</w:t>
      </w:r>
    </w:p>
    <w:p w14:paraId="685C3114" w14:textId="5ED1D13E" w:rsidR="009F1B2C" w:rsidRPr="009F1B2C" w:rsidRDefault="009F1B2C" w:rsidP="009F1B2C">
      <w:pPr>
        <w:rPr>
          <w:rFonts w:ascii="Garamond" w:hAnsi="Garamond"/>
          <w:b/>
          <w:bCs/>
          <w:sz w:val="18"/>
          <w:szCs w:val="18"/>
        </w:rPr>
      </w:pPr>
      <w:r w:rsidRPr="009F1B2C">
        <w:rPr>
          <w:rFonts w:ascii="Garamond" w:hAnsi="Garamond"/>
          <w:b/>
          <w:bCs/>
          <w:sz w:val="18"/>
          <w:szCs w:val="18"/>
        </w:rPr>
        <w:t>Den svenska klocktillverkaren Sjöö Sandström, grundad 1986, är ett av få oberoende skandinaviska klockmärken i lyxsegmentet. Med fokus på tidlös design, precision och funktion fortsätter varumärket att utveckla kollektioner där svensk urmakartradition möter modern innovation. Sjöö Sandström har även en stark närvaro inom sportens värld, där precision och prestation står i centrum.</w:t>
      </w:r>
    </w:p>
    <w:p w14:paraId="63EBC9AD" w14:textId="2F083168" w:rsidR="009F1B2C" w:rsidRPr="009F1B2C" w:rsidRDefault="009F1B2C" w:rsidP="009F1B2C">
      <w:pPr>
        <w:rPr>
          <w:rFonts w:ascii="Garamond" w:hAnsi="Garamond"/>
          <w:sz w:val="18"/>
          <w:szCs w:val="18"/>
        </w:rPr>
      </w:pPr>
      <w:r w:rsidRPr="009F1B2C">
        <w:rPr>
          <w:rFonts w:ascii="Garamond" w:hAnsi="Garamond"/>
          <w:sz w:val="18"/>
          <w:szCs w:val="18"/>
        </w:rPr>
        <w:t>Sjöö Sandström tar rollen som Official Timekeeper för Bysprinten den 25 april – ett samarbete som stärker varumärkets närvaro i ett internationellt sportsammanhang med bred räckvidd i europeisk TV.</w:t>
      </w:r>
    </w:p>
    <w:p w14:paraId="67A4F0D9" w14:textId="402FBFEA" w:rsidR="009F1B2C" w:rsidRPr="009F1B2C" w:rsidRDefault="009F1B2C" w:rsidP="009F1B2C">
      <w:pPr>
        <w:rPr>
          <w:rFonts w:ascii="Garamond" w:hAnsi="Garamond"/>
          <w:sz w:val="18"/>
          <w:szCs w:val="18"/>
        </w:rPr>
      </w:pPr>
      <w:r w:rsidRPr="009F1B2C">
        <w:rPr>
          <w:rFonts w:ascii="Garamond" w:hAnsi="Garamond"/>
          <w:sz w:val="18"/>
          <w:szCs w:val="18"/>
        </w:rPr>
        <w:t>Under den två timmar långa direktsändningen i Warner Bros. Discoverys kanaler kommer Sjöö Sandström att synas genom återkommande exponeringar av varumärkets namn och logotyp. Sändningen distribueras i hela Europa via TVNorge, Kanal 5 Sverige, TV5 Finland samt Eurosport 2, som når tittare i 56 länder.</w:t>
      </w:r>
    </w:p>
    <w:p w14:paraId="3DB8B077" w14:textId="77777777" w:rsidR="009F1B2C" w:rsidRPr="009F1B2C" w:rsidRDefault="009F1B2C" w:rsidP="009F1B2C">
      <w:pPr>
        <w:rPr>
          <w:rFonts w:ascii="Garamond" w:hAnsi="Garamond"/>
          <w:sz w:val="18"/>
          <w:szCs w:val="18"/>
        </w:rPr>
      </w:pPr>
      <w:r w:rsidRPr="009F1B2C">
        <w:rPr>
          <w:rFonts w:ascii="Garamond" w:hAnsi="Garamond"/>
          <w:sz w:val="18"/>
          <w:szCs w:val="18"/>
        </w:rPr>
        <w:t>Som presenting partner kommer Sjöö Sandström att synas både på plats genom tydlig exponering och i sändningarna.</w:t>
      </w:r>
    </w:p>
    <w:p w14:paraId="715693D4" w14:textId="77777777" w:rsidR="009F1B2C" w:rsidRPr="009F1B2C" w:rsidRDefault="009F1B2C" w:rsidP="009F1B2C">
      <w:pPr>
        <w:rPr>
          <w:rFonts w:ascii="Garamond" w:hAnsi="Garamond"/>
          <w:sz w:val="18"/>
          <w:szCs w:val="18"/>
        </w:rPr>
      </w:pPr>
      <w:r w:rsidRPr="009F1B2C">
        <w:rPr>
          <w:rFonts w:ascii="Garamond" w:hAnsi="Garamond"/>
          <w:sz w:val="18"/>
          <w:szCs w:val="18"/>
        </w:rPr>
        <w:t>Utöver detta kommer klockor från Sjöö Sandström att delas ut som pris till vinnarna i både herr- och damklassen, i en tävling där stjärnor som Johannes Høsflot Klæbo, Federico Pellegrino och Maja Dahlqvist står på startlinjen.</w:t>
      </w:r>
    </w:p>
    <w:p w14:paraId="079A3DE6" w14:textId="051C8DBE" w:rsidR="00B01DEB" w:rsidRDefault="009F1B2C">
      <w:pPr>
        <w:rPr>
          <w:rFonts w:ascii="Garamond" w:hAnsi="Garamond"/>
          <w:sz w:val="18"/>
          <w:szCs w:val="18"/>
        </w:rPr>
      </w:pPr>
      <w:r w:rsidRPr="009F1B2C">
        <w:rPr>
          <w:rFonts w:ascii="Garamond" w:hAnsi="Garamond"/>
          <w:i/>
          <w:iCs/>
          <w:sz w:val="18"/>
          <w:szCs w:val="18"/>
        </w:rPr>
        <w:t>“Genom Bysprinten stärker vi vår närvaro i en internationell miljö där precision och prestation står i centrum. Det är en viktig del i vår ambition att fortsätta positionera Sjöö Sandström på den globala scenen.”</w:t>
      </w:r>
      <w:r>
        <w:rPr>
          <w:rFonts w:ascii="Garamond" w:hAnsi="Garamond"/>
          <w:i/>
          <w:iCs/>
          <w:sz w:val="18"/>
          <w:szCs w:val="18"/>
        </w:rPr>
        <w:t xml:space="preserve"> </w:t>
      </w:r>
      <w:r w:rsidRPr="009F1B2C">
        <w:rPr>
          <w:rFonts w:ascii="Garamond" w:hAnsi="Garamond"/>
          <w:i/>
          <w:iCs/>
          <w:sz w:val="18"/>
          <w:szCs w:val="18"/>
        </w:rPr>
        <w:t xml:space="preserve">– Kristofer Johansson, </w:t>
      </w:r>
      <w:r>
        <w:rPr>
          <w:rFonts w:ascii="Garamond" w:hAnsi="Garamond"/>
          <w:i/>
          <w:iCs/>
          <w:sz w:val="18"/>
          <w:szCs w:val="18"/>
        </w:rPr>
        <w:t>VD</w:t>
      </w:r>
      <w:r w:rsidRPr="009F1B2C">
        <w:rPr>
          <w:rFonts w:ascii="Garamond" w:hAnsi="Garamond"/>
          <w:i/>
          <w:iCs/>
          <w:sz w:val="18"/>
          <w:szCs w:val="18"/>
        </w:rPr>
        <w:t xml:space="preserve"> Sjöö Sandström</w:t>
      </w:r>
      <w:r w:rsidR="00B01DEB" w:rsidRPr="00B01DEB">
        <w:rPr>
          <w:rFonts w:ascii="Garamond" w:hAnsi="Garamond"/>
          <w:sz w:val="18"/>
          <w:szCs w:val="18"/>
        </w:rPr>
        <w:t xml:space="preserve"> </w:t>
      </w:r>
    </w:p>
    <w:p w14:paraId="4502899C" w14:textId="77777777" w:rsidR="009F1B2C" w:rsidRPr="009F1B2C" w:rsidRDefault="009F1B2C" w:rsidP="009F1B2C">
      <w:pPr>
        <w:rPr>
          <w:rFonts w:ascii="Garamond" w:hAnsi="Garamond"/>
          <w:sz w:val="18"/>
          <w:szCs w:val="18"/>
        </w:rPr>
      </w:pPr>
      <w:r w:rsidRPr="009F1B2C">
        <w:rPr>
          <w:rFonts w:ascii="Garamond" w:hAnsi="Garamond"/>
          <w:sz w:val="18"/>
          <w:szCs w:val="18"/>
        </w:rPr>
        <w:t>Samarbetet speglar Sjöö Sandströms ambition att knyta samman precision, prestation och tidtagning i miljöer där varje sekund är avgörande.</w:t>
      </w:r>
    </w:p>
    <w:p w14:paraId="4B1B947D" w14:textId="77777777" w:rsidR="00B01DEB" w:rsidRDefault="00B01DEB">
      <w:pPr>
        <w:rPr>
          <w:rFonts w:ascii="Garamond" w:hAnsi="Garamond"/>
          <w:sz w:val="18"/>
          <w:szCs w:val="18"/>
        </w:rPr>
      </w:pPr>
    </w:p>
    <w:p w14:paraId="68AF65DD" w14:textId="743E6694" w:rsidR="00B01DEB" w:rsidRPr="00B01DEB" w:rsidRDefault="00B01DEB">
      <w:pPr>
        <w:rPr>
          <w:rFonts w:ascii="Garamond" w:hAnsi="Garamond"/>
          <w:sz w:val="18"/>
          <w:szCs w:val="18"/>
        </w:rPr>
      </w:pPr>
      <w:r w:rsidRPr="00E71838">
        <w:rPr>
          <w:rStyle w:val="normaltextrun"/>
          <w:rFonts w:ascii="Garamond" w:hAnsi="Garamond" w:cs="Segoe UI"/>
          <w:b/>
          <w:bCs/>
          <w:sz w:val="18"/>
          <w:szCs w:val="18"/>
        </w:rPr>
        <w:t>För mer information, vänligen kontakta:</w:t>
      </w:r>
      <w:r w:rsidRPr="00E71838">
        <w:rPr>
          <w:rStyle w:val="scxw199914128"/>
          <w:rFonts w:ascii="Garamond" w:hAnsi="Garamond" w:cs="Segoe UI"/>
          <w:sz w:val="18"/>
          <w:szCs w:val="18"/>
        </w:rPr>
        <w:t> </w:t>
      </w:r>
      <w:r w:rsidRPr="00E71838">
        <w:rPr>
          <w:rStyle w:val="scxw199914128"/>
          <w:rFonts w:ascii="Garamond" w:hAnsi="Garamond" w:cs="Segoe UI"/>
          <w:sz w:val="18"/>
          <w:szCs w:val="18"/>
        </w:rPr>
        <w:br/>
        <w:t xml:space="preserve">Kristofer Johansson </w:t>
      </w:r>
      <w:r w:rsidRPr="00E71838">
        <w:rPr>
          <w:rStyle w:val="scxw199914128"/>
          <w:rFonts w:ascii="Garamond" w:hAnsi="Garamond" w:cs="Segoe UI"/>
          <w:sz w:val="18"/>
          <w:szCs w:val="18"/>
        </w:rPr>
        <w:br/>
      </w:r>
      <w:r w:rsidRPr="00E71838">
        <w:rPr>
          <w:rFonts w:ascii="Garamond" w:hAnsi="Garamond"/>
          <w:sz w:val="18"/>
          <w:szCs w:val="18"/>
        </w:rPr>
        <w:t>Presskontakt, Sjöö Sandström AB</w:t>
      </w:r>
      <w:r w:rsidRPr="00E71838">
        <w:rPr>
          <w:rFonts w:ascii="Garamond" w:hAnsi="Garamond"/>
          <w:sz w:val="18"/>
          <w:szCs w:val="18"/>
        </w:rPr>
        <w:br/>
      </w:r>
      <w:hyperlink r:id="rId5" w:history="1">
        <w:r w:rsidRPr="00E71838">
          <w:rPr>
            <w:rStyle w:val="Hyperlnk"/>
            <w:rFonts w:ascii="Garamond" w:hAnsi="Garamond"/>
            <w:sz w:val="18"/>
            <w:szCs w:val="18"/>
          </w:rPr>
          <w:t>kristofer.johansson@sjoosandstrom.se</w:t>
        </w:r>
      </w:hyperlink>
      <w:r w:rsidRPr="00E71838">
        <w:rPr>
          <w:rFonts w:ascii="Garamond" w:hAnsi="Garamond"/>
          <w:sz w:val="18"/>
          <w:szCs w:val="18"/>
        </w:rPr>
        <w:br/>
        <w:t>Telefon: +46 768 06 12 55</w:t>
      </w:r>
    </w:p>
    <w:sectPr w:rsidR="00B01DEB" w:rsidRPr="00B01D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944"/>
    <w:rsid w:val="004843A7"/>
    <w:rsid w:val="006A63F4"/>
    <w:rsid w:val="007C2944"/>
    <w:rsid w:val="009F1B2C"/>
    <w:rsid w:val="00B01DEB"/>
    <w:rsid w:val="00BB4C25"/>
    <w:rsid w:val="00C356CE"/>
    <w:rsid w:val="00E34CF5"/>
    <w:rsid w:val="00F22D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4610B"/>
  <w15:chartTrackingRefBased/>
  <w15:docId w15:val="{F9767430-27D8-4ECC-BF09-C06CBFFC2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C29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7C29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7C294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C294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7C294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C294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C294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C294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C294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C294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7C294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7C294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7C294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7C294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7C294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C294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C294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C2944"/>
    <w:rPr>
      <w:rFonts w:eastAsiaTheme="majorEastAsia" w:cstheme="majorBidi"/>
      <w:color w:val="272727" w:themeColor="text1" w:themeTint="D8"/>
    </w:rPr>
  </w:style>
  <w:style w:type="paragraph" w:styleId="Rubrik">
    <w:name w:val="Title"/>
    <w:basedOn w:val="Normal"/>
    <w:next w:val="Normal"/>
    <w:link w:val="RubrikChar"/>
    <w:uiPriority w:val="10"/>
    <w:qFormat/>
    <w:rsid w:val="007C29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C294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C294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C294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C294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C2944"/>
    <w:rPr>
      <w:i/>
      <w:iCs/>
      <w:color w:val="404040" w:themeColor="text1" w:themeTint="BF"/>
    </w:rPr>
  </w:style>
  <w:style w:type="paragraph" w:styleId="Liststycke">
    <w:name w:val="List Paragraph"/>
    <w:basedOn w:val="Normal"/>
    <w:uiPriority w:val="34"/>
    <w:qFormat/>
    <w:rsid w:val="007C2944"/>
    <w:pPr>
      <w:ind w:left="720"/>
      <w:contextualSpacing/>
    </w:pPr>
  </w:style>
  <w:style w:type="character" w:styleId="Starkbetoning">
    <w:name w:val="Intense Emphasis"/>
    <w:basedOn w:val="Standardstycketeckensnitt"/>
    <w:uiPriority w:val="21"/>
    <w:qFormat/>
    <w:rsid w:val="007C2944"/>
    <w:rPr>
      <w:i/>
      <w:iCs/>
      <w:color w:val="0F4761" w:themeColor="accent1" w:themeShade="BF"/>
    </w:rPr>
  </w:style>
  <w:style w:type="paragraph" w:styleId="Starktcitat">
    <w:name w:val="Intense Quote"/>
    <w:basedOn w:val="Normal"/>
    <w:next w:val="Normal"/>
    <w:link w:val="StarktcitatChar"/>
    <w:uiPriority w:val="30"/>
    <w:qFormat/>
    <w:rsid w:val="007C29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C2944"/>
    <w:rPr>
      <w:i/>
      <w:iCs/>
      <w:color w:val="0F4761" w:themeColor="accent1" w:themeShade="BF"/>
    </w:rPr>
  </w:style>
  <w:style w:type="character" w:styleId="Starkreferens">
    <w:name w:val="Intense Reference"/>
    <w:basedOn w:val="Standardstycketeckensnitt"/>
    <w:uiPriority w:val="32"/>
    <w:qFormat/>
    <w:rsid w:val="007C2944"/>
    <w:rPr>
      <w:b/>
      <w:bCs/>
      <w:smallCaps/>
      <w:color w:val="0F4761" w:themeColor="accent1" w:themeShade="BF"/>
      <w:spacing w:val="5"/>
    </w:rPr>
  </w:style>
  <w:style w:type="character" w:styleId="Hyperlnk">
    <w:name w:val="Hyperlink"/>
    <w:basedOn w:val="Standardstycketeckensnitt"/>
    <w:uiPriority w:val="99"/>
    <w:unhideWhenUsed/>
    <w:rsid w:val="00B01DEB"/>
    <w:rPr>
      <w:color w:val="467886" w:themeColor="hyperlink"/>
      <w:u w:val="single"/>
    </w:rPr>
  </w:style>
  <w:style w:type="character" w:customStyle="1" w:styleId="normaltextrun">
    <w:name w:val="normaltextrun"/>
    <w:basedOn w:val="Standardstycketeckensnitt"/>
    <w:rsid w:val="00B01DEB"/>
  </w:style>
  <w:style w:type="character" w:customStyle="1" w:styleId="scxw199914128">
    <w:name w:val="scxw199914128"/>
    <w:basedOn w:val="Standardstycketeckensnitt"/>
    <w:rsid w:val="00B01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ristofer.johansson@sjoosandstrom.se" TargetMode="Externa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310</Words>
  <Characters>1644</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Kristofer Johansson</cp:lastModifiedBy>
  <cp:revision>3</cp:revision>
  <dcterms:created xsi:type="dcterms:W3CDTF">2026-04-15T06:00:00Z</dcterms:created>
  <dcterms:modified xsi:type="dcterms:W3CDTF">2026-04-15T06:10:00Z</dcterms:modified>
</cp:coreProperties>
</file>