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7F" w:rsidRPr="006375A9" w:rsidRDefault="00130E7F" w:rsidP="007B2487">
      <w:pPr>
        <w:rPr>
          <w:rFonts w:asciiTheme="minorHAnsi" w:hAnsiTheme="minorHAnsi"/>
          <w:b/>
          <w:color w:val="FF0000"/>
          <w:sz w:val="36"/>
        </w:rPr>
      </w:pPr>
      <w:r w:rsidRPr="00BF45B0">
        <w:rPr>
          <w:rFonts w:asciiTheme="minorHAnsi" w:hAnsiTheme="minorHAnsi"/>
          <w:b/>
          <w:sz w:val="36"/>
        </w:rPr>
        <w:t>Pressemelding</w:t>
      </w:r>
      <w:r w:rsidR="006375A9">
        <w:rPr>
          <w:rFonts w:asciiTheme="minorHAnsi" w:hAnsiTheme="minorHAnsi"/>
          <w:b/>
          <w:sz w:val="36"/>
        </w:rPr>
        <w:t xml:space="preserve"> </w:t>
      </w:r>
    </w:p>
    <w:p w:rsidR="00130E7F" w:rsidRPr="00BF45B0" w:rsidRDefault="003D4DDF" w:rsidP="007B2487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4</w:t>
      </w:r>
      <w:r w:rsidR="00A900A7">
        <w:rPr>
          <w:rFonts w:asciiTheme="minorHAnsi" w:hAnsiTheme="minorHAnsi"/>
          <w:sz w:val="22"/>
          <w:szCs w:val="20"/>
        </w:rPr>
        <w:t xml:space="preserve">. </w:t>
      </w:r>
      <w:r w:rsidR="003F3A0C">
        <w:rPr>
          <w:rFonts w:asciiTheme="minorHAnsi" w:hAnsiTheme="minorHAnsi"/>
          <w:sz w:val="22"/>
          <w:szCs w:val="20"/>
        </w:rPr>
        <w:t>juli</w:t>
      </w:r>
      <w:r w:rsidR="00B412D1" w:rsidRPr="00BF45B0">
        <w:rPr>
          <w:rFonts w:asciiTheme="minorHAnsi" w:hAnsiTheme="minorHAnsi"/>
          <w:sz w:val="22"/>
          <w:szCs w:val="20"/>
        </w:rPr>
        <w:t xml:space="preserve"> </w:t>
      </w:r>
      <w:r w:rsidR="00B87796" w:rsidRPr="00BF45B0">
        <w:rPr>
          <w:rFonts w:asciiTheme="minorHAnsi" w:hAnsiTheme="minorHAnsi"/>
          <w:sz w:val="22"/>
          <w:szCs w:val="20"/>
        </w:rPr>
        <w:t>201</w:t>
      </w:r>
      <w:r w:rsidR="009E6D04" w:rsidRPr="00BF45B0">
        <w:rPr>
          <w:rFonts w:asciiTheme="minorHAnsi" w:hAnsiTheme="minorHAnsi"/>
          <w:sz w:val="22"/>
          <w:szCs w:val="20"/>
        </w:rPr>
        <w:t>7</w:t>
      </w:r>
    </w:p>
    <w:p w:rsidR="00BE074B" w:rsidRPr="00BF45B0" w:rsidRDefault="00BE074B" w:rsidP="007B2487">
      <w:pPr>
        <w:rPr>
          <w:rFonts w:asciiTheme="minorHAnsi" w:hAnsiTheme="minorHAnsi"/>
          <w:sz w:val="22"/>
          <w:szCs w:val="20"/>
        </w:rPr>
      </w:pPr>
    </w:p>
    <w:p w:rsidR="009E6D04" w:rsidRPr="00BF45B0" w:rsidRDefault="009E6D04" w:rsidP="009E6D04">
      <w:pPr>
        <w:spacing w:line="360" w:lineRule="auto"/>
        <w:rPr>
          <w:rFonts w:asciiTheme="minorHAnsi" w:hAnsiTheme="minorHAnsi" w:cs="Arial"/>
          <w:b/>
        </w:rPr>
      </w:pPr>
    </w:p>
    <w:p w:rsidR="00A11A80" w:rsidRDefault="009E6D04" w:rsidP="009E6D04">
      <w:pPr>
        <w:spacing w:line="360" w:lineRule="auto"/>
        <w:rPr>
          <w:rFonts w:asciiTheme="minorHAnsi" w:hAnsiTheme="minorHAnsi" w:cs="Arial"/>
          <w:b/>
          <w:szCs w:val="28"/>
        </w:rPr>
      </w:pPr>
      <w:r w:rsidRPr="00BF45B0">
        <w:rPr>
          <w:rFonts w:asciiTheme="minorHAnsi" w:hAnsiTheme="minorHAnsi" w:cs="Arial"/>
          <w:b/>
          <w:sz w:val="28"/>
          <w:szCs w:val="28"/>
        </w:rPr>
        <w:t xml:space="preserve">Komplett </w:t>
      </w:r>
      <w:r w:rsidR="003F3A0C">
        <w:rPr>
          <w:rFonts w:asciiTheme="minorHAnsi" w:hAnsiTheme="minorHAnsi" w:cs="Arial"/>
          <w:b/>
          <w:sz w:val="28"/>
          <w:szCs w:val="28"/>
        </w:rPr>
        <w:t>åpner døren</w:t>
      </w:r>
      <w:r w:rsidR="00105CC6">
        <w:rPr>
          <w:rFonts w:asciiTheme="minorHAnsi" w:hAnsiTheme="minorHAnsi" w:cs="Arial"/>
          <w:b/>
          <w:sz w:val="28"/>
          <w:szCs w:val="28"/>
        </w:rPr>
        <w:t xml:space="preserve"> </w:t>
      </w:r>
      <w:r w:rsidR="005B1EEF">
        <w:rPr>
          <w:rFonts w:asciiTheme="minorHAnsi" w:hAnsiTheme="minorHAnsi" w:cs="Arial"/>
          <w:b/>
          <w:sz w:val="28"/>
          <w:szCs w:val="28"/>
        </w:rPr>
        <w:t>til markedsplassen</w:t>
      </w:r>
      <w:r w:rsidR="005B1EEF">
        <w:rPr>
          <w:rFonts w:asciiTheme="minorHAnsi" w:hAnsiTheme="minorHAnsi" w:cs="Arial"/>
          <w:b/>
          <w:sz w:val="28"/>
          <w:szCs w:val="28"/>
        </w:rPr>
        <w:br/>
      </w:r>
      <w:r w:rsidR="00DB2E40">
        <w:rPr>
          <w:rFonts w:asciiTheme="minorHAnsi" w:hAnsiTheme="minorHAnsi" w:cs="Arial"/>
          <w:b/>
          <w:szCs w:val="28"/>
        </w:rPr>
        <w:t xml:space="preserve">For første gang i historien, kan du handle produkter fra andre </w:t>
      </w:r>
      <w:r w:rsidR="00844B55">
        <w:rPr>
          <w:rFonts w:asciiTheme="minorHAnsi" w:hAnsiTheme="minorHAnsi" w:cs="Arial"/>
          <w:b/>
          <w:szCs w:val="28"/>
        </w:rPr>
        <w:t>aktører</w:t>
      </w:r>
      <w:r w:rsidR="00DB2E40">
        <w:rPr>
          <w:rFonts w:asciiTheme="minorHAnsi" w:hAnsiTheme="minorHAnsi" w:cs="Arial"/>
          <w:b/>
          <w:szCs w:val="28"/>
        </w:rPr>
        <w:t xml:space="preserve"> på Komplett. </w:t>
      </w:r>
      <w:r w:rsidR="00341D8A">
        <w:rPr>
          <w:rFonts w:asciiTheme="minorHAnsi" w:hAnsiTheme="minorHAnsi" w:cs="Arial"/>
          <w:b/>
          <w:szCs w:val="28"/>
        </w:rPr>
        <w:t>Norges største nettbutikk</w:t>
      </w:r>
      <w:r w:rsidR="00CF1DB7">
        <w:rPr>
          <w:rFonts w:asciiTheme="minorHAnsi" w:hAnsiTheme="minorHAnsi" w:cs="Arial"/>
          <w:b/>
          <w:szCs w:val="28"/>
        </w:rPr>
        <w:t xml:space="preserve"> har </w:t>
      </w:r>
      <w:r w:rsidR="002A3442">
        <w:rPr>
          <w:rFonts w:asciiTheme="minorHAnsi" w:hAnsiTheme="minorHAnsi" w:cs="Arial"/>
          <w:b/>
          <w:szCs w:val="28"/>
        </w:rPr>
        <w:t>denne uken</w:t>
      </w:r>
      <w:r w:rsidR="003D4DDF">
        <w:rPr>
          <w:rFonts w:asciiTheme="minorHAnsi" w:hAnsiTheme="minorHAnsi" w:cs="Arial"/>
          <w:b/>
          <w:szCs w:val="28"/>
        </w:rPr>
        <w:t xml:space="preserve"> en </w:t>
      </w:r>
      <w:r w:rsidR="00CF1DB7">
        <w:rPr>
          <w:rFonts w:asciiTheme="minorHAnsi" w:hAnsiTheme="minorHAnsi" w:cs="Arial"/>
          <w:b/>
          <w:szCs w:val="28"/>
        </w:rPr>
        <w:t>myk lansering av markedsplassen sammen med noen få, utvalgte partnere.</w:t>
      </w:r>
    </w:p>
    <w:p w:rsidR="00EB6DCE" w:rsidRPr="00EB6DCE" w:rsidRDefault="00EB6DCE" w:rsidP="009E6D04">
      <w:pPr>
        <w:spacing w:line="360" w:lineRule="auto"/>
        <w:rPr>
          <w:rFonts w:asciiTheme="minorHAnsi" w:hAnsiTheme="minorHAnsi" w:cs="Arial"/>
          <w:sz w:val="22"/>
          <w:szCs w:val="28"/>
        </w:rPr>
      </w:pPr>
    </w:p>
    <w:p w:rsidR="00DB2E40" w:rsidRDefault="00EB6DCE" w:rsidP="00EB6DCE">
      <w:pPr>
        <w:pStyle w:val="ListParagraph"/>
        <w:numPr>
          <w:ilvl w:val="0"/>
          <w:numId w:val="44"/>
        </w:numPr>
        <w:spacing w:line="360" w:lineRule="auto"/>
        <w:rPr>
          <w:rFonts w:asciiTheme="minorHAnsi" w:hAnsiTheme="minorHAnsi" w:cs="Arial"/>
          <w:szCs w:val="28"/>
        </w:rPr>
      </w:pPr>
      <w:r w:rsidRPr="00EB6DCE">
        <w:rPr>
          <w:rFonts w:asciiTheme="minorHAnsi" w:hAnsiTheme="minorHAnsi" w:cs="Arial"/>
          <w:szCs w:val="28"/>
        </w:rPr>
        <w:t xml:space="preserve">Dette er en </w:t>
      </w:r>
      <w:r w:rsidR="003D4DDF">
        <w:rPr>
          <w:rFonts w:asciiTheme="minorHAnsi" w:hAnsiTheme="minorHAnsi" w:cs="Arial"/>
          <w:szCs w:val="28"/>
        </w:rPr>
        <w:t>milepæl</w:t>
      </w:r>
      <w:r w:rsidRPr="00EB6DCE">
        <w:rPr>
          <w:rFonts w:asciiTheme="minorHAnsi" w:hAnsiTheme="minorHAnsi" w:cs="Arial"/>
          <w:szCs w:val="28"/>
        </w:rPr>
        <w:t xml:space="preserve"> for oss i Komplett, sier </w:t>
      </w:r>
      <w:r w:rsidR="003D4DDF">
        <w:rPr>
          <w:rFonts w:asciiTheme="minorHAnsi" w:hAnsiTheme="minorHAnsi" w:cs="Arial"/>
          <w:szCs w:val="28"/>
        </w:rPr>
        <w:t>Anton Hagberg</w:t>
      </w:r>
      <w:r w:rsidR="00341D8A">
        <w:rPr>
          <w:rFonts w:asciiTheme="minorHAnsi" w:hAnsiTheme="minorHAnsi" w:cs="Arial"/>
          <w:szCs w:val="28"/>
        </w:rPr>
        <w:t xml:space="preserve">, </w:t>
      </w:r>
      <w:r w:rsidR="003D4DDF">
        <w:rPr>
          <w:rFonts w:asciiTheme="minorHAnsi" w:hAnsiTheme="minorHAnsi" w:cs="Arial"/>
          <w:szCs w:val="28"/>
        </w:rPr>
        <w:t>direktør for Komplett Marketplace</w:t>
      </w:r>
      <w:r w:rsidRPr="00EB6DCE">
        <w:rPr>
          <w:rFonts w:asciiTheme="minorHAnsi" w:hAnsiTheme="minorHAnsi" w:cs="Arial"/>
          <w:szCs w:val="28"/>
        </w:rPr>
        <w:t>.</w:t>
      </w:r>
      <w:r>
        <w:rPr>
          <w:rFonts w:asciiTheme="minorHAnsi" w:hAnsiTheme="minorHAnsi" w:cs="Arial"/>
          <w:szCs w:val="28"/>
        </w:rPr>
        <w:t xml:space="preserve"> Vi har jobbet i flere år med å utvikle </w:t>
      </w:r>
      <w:r w:rsidR="003D4DDF">
        <w:rPr>
          <w:rFonts w:asciiTheme="minorHAnsi" w:hAnsiTheme="minorHAnsi" w:cs="Arial"/>
          <w:szCs w:val="28"/>
        </w:rPr>
        <w:t>plattformen</w:t>
      </w:r>
      <w:r>
        <w:rPr>
          <w:rFonts w:asciiTheme="minorHAnsi" w:hAnsiTheme="minorHAnsi" w:cs="Arial"/>
          <w:szCs w:val="28"/>
        </w:rPr>
        <w:t xml:space="preserve">, og for første gang får vi testet </w:t>
      </w:r>
      <w:r w:rsidR="003D4DDF">
        <w:rPr>
          <w:rFonts w:asciiTheme="minorHAnsi" w:hAnsiTheme="minorHAnsi" w:cs="Arial"/>
          <w:szCs w:val="28"/>
        </w:rPr>
        <w:t>denne</w:t>
      </w:r>
      <w:r>
        <w:rPr>
          <w:rFonts w:asciiTheme="minorHAnsi" w:hAnsiTheme="minorHAnsi" w:cs="Arial"/>
          <w:szCs w:val="28"/>
        </w:rPr>
        <w:t xml:space="preserve"> for et bredere publikum. I sommer skal vi sikre at kundeopplevelsen fungerer godt, før vi åpner døren for </w:t>
      </w:r>
      <w:r w:rsidR="00844B55">
        <w:rPr>
          <w:rFonts w:asciiTheme="minorHAnsi" w:hAnsiTheme="minorHAnsi" w:cs="Arial"/>
          <w:szCs w:val="28"/>
        </w:rPr>
        <w:t>et større antall</w:t>
      </w:r>
      <w:r>
        <w:rPr>
          <w:rFonts w:asciiTheme="minorHAnsi" w:hAnsiTheme="minorHAnsi" w:cs="Arial"/>
          <w:szCs w:val="28"/>
        </w:rPr>
        <w:t xml:space="preserve"> partnere</w:t>
      </w:r>
      <w:r w:rsidR="00844B55">
        <w:rPr>
          <w:rFonts w:asciiTheme="minorHAnsi" w:hAnsiTheme="minorHAnsi" w:cs="Arial"/>
          <w:szCs w:val="28"/>
        </w:rPr>
        <w:t xml:space="preserve"> </w:t>
      </w:r>
      <w:r w:rsidR="00EF7594">
        <w:rPr>
          <w:rFonts w:asciiTheme="minorHAnsi" w:hAnsiTheme="minorHAnsi" w:cs="Arial"/>
          <w:szCs w:val="28"/>
        </w:rPr>
        <w:t>innen</w:t>
      </w:r>
      <w:r w:rsidR="002043C4">
        <w:rPr>
          <w:rFonts w:asciiTheme="minorHAnsi" w:hAnsiTheme="minorHAnsi" w:cs="Arial"/>
          <w:szCs w:val="28"/>
        </w:rPr>
        <w:t xml:space="preserve"> mange produktområder</w:t>
      </w:r>
      <w:r>
        <w:rPr>
          <w:rFonts w:asciiTheme="minorHAnsi" w:hAnsiTheme="minorHAnsi" w:cs="Arial"/>
          <w:szCs w:val="28"/>
        </w:rPr>
        <w:t xml:space="preserve"> som skal selge sine varer side om side med </w:t>
      </w:r>
      <w:proofErr w:type="spellStart"/>
      <w:r>
        <w:rPr>
          <w:rFonts w:asciiTheme="minorHAnsi" w:hAnsiTheme="minorHAnsi" w:cs="Arial"/>
          <w:szCs w:val="28"/>
        </w:rPr>
        <w:t>Komplett</w:t>
      </w:r>
      <w:r w:rsidR="00714B18">
        <w:rPr>
          <w:rFonts w:asciiTheme="minorHAnsi" w:hAnsiTheme="minorHAnsi" w:cs="Arial"/>
          <w:szCs w:val="28"/>
        </w:rPr>
        <w:t>s</w:t>
      </w:r>
      <w:proofErr w:type="spellEnd"/>
      <w:r>
        <w:rPr>
          <w:rFonts w:asciiTheme="minorHAnsi" w:hAnsiTheme="minorHAnsi" w:cs="Arial"/>
          <w:szCs w:val="28"/>
        </w:rPr>
        <w:t xml:space="preserve"> egne kategorier.</w:t>
      </w:r>
    </w:p>
    <w:p w:rsidR="00EB6DCE" w:rsidRDefault="00EB6DCE" w:rsidP="00EB6DCE">
      <w:pPr>
        <w:spacing w:line="360" w:lineRule="auto"/>
        <w:rPr>
          <w:rFonts w:asciiTheme="minorHAnsi" w:hAnsiTheme="minorHAnsi" w:cs="Arial"/>
          <w:szCs w:val="28"/>
        </w:rPr>
      </w:pPr>
    </w:p>
    <w:p w:rsidR="00844B55" w:rsidRDefault="00844B55" w:rsidP="00EB6DCE">
      <w:pPr>
        <w:spacing w:line="360" w:lineRule="auto"/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sz w:val="22"/>
          <w:szCs w:val="28"/>
        </w:rPr>
        <w:t xml:space="preserve">Når markedsplassen nå lanseres, er det produkter innen </w:t>
      </w:r>
      <w:r w:rsidR="00570901">
        <w:rPr>
          <w:rFonts w:asciiTheme="minorHAnsi" w:hAnsiTheme="minorHAnsi" w:cs="Arial"/>
          <w:sz w:val="22"/>
          <w:szCs w:val="28"/>
        </w:rPr>
        <w:t>elektronikk</w:t>
      </w:r>
      <w:r w:rsidR="002A3442">
        <w:rPr>
          <w:rFonts w:asciiTheme="minorHAnsi" w:hAnsiTheme="minorHAnsi" w:cs="Arial"/>
          <w:sz w:val="22"/>
          <w:szCs w:val="28"/>
        </w:rPr>
        <w:t>materiell</w:t>
      </w:r>
      <w:r w:rsidR="00570901">
        <w:rPr>
          <w:rFonts w:asciiTheme="minorHAnsi" w:hAnsiTheme="minorHAnsi" w:cs="Arial"/>
          <w:sz w:val="22"/>
          <w:szCs w:val="28"/>
        </w:rPr>
        <w:t>, fjernstyrte leker (droner, båter og biler) og barneutstyr</w:t>
      </w:r>
      <w:r>
        <w:rPr>
          <w:rFonts w:asciiTheme="minorHAnsi" w:hAnsiTheme="minorHAnsi" w:cs="Arial"/>
          <w:sz w:val="22"/>
          <w:szCs w:val="28"/>
        </w:rPr>
        <w:t xml:space="preserve"> som tilbys av eksterne partnere</w:t>
      </w:r>
      <w:r w:rsidR="00570901">
        <w:rPr>
          <w:rFonts w:asciiTheme="minorHAnsi" w:hAnsiTheme="minorHAnsi" w:cs="Arial"/>
          <w:sz w:val="22"/>
          <w:szCs w:val="28"/>
        </w:rPr>
        <w:t xml:space="preserve">. </w:t>
      </w:r>
      <w:r w:rsidR="002A3442">
        <w:rPr>
          <w:rFonts w:asciiTheme="minorHAnsi" w:hAnsiTheme="minorHAnsi" w:cs="Arial"/>
          <w:sz w:val="22"/>
          <w:szCs w:val="28"/>
        </w:rPr>
        <w:t xml:space="preserve">Elektroimportøren, </w:t>
      </w:r>
      <w:proofErr w:type="spellStart"/>
      <w:r>
        <w:rPr>
          <w:rFonts w:asciiTheme="minorHAnsi" w:hAnsiTheme="minorHAnsi" w:cs="Arial"/>
          <w:sz w:val="22"/>
          <w:szCs w:val="28"/>
        </w:rPr>
        <w:t>Elefun</w:t>
      </w:r>
      <w:proofErr w:type="spellEnd"/>
      <w:r>
        <w:rPr>
          <w:rFonts w:asciiTheme="minorHAnsi" w:hAnsiTheme="minorHAnsi" w:cs="Arial"/>
          <w:sz w:val="22"/>
          <w:szCs w:val="28"/>
        </w:rPr>
        <w:t xml:space="preserve"> </w:t>
      </w:r>
      <w:r w:rsidR="002A3442">
        <w:rPr>
          <w:rFonts w:asciiTheme="minorHAnsi" w:hAnsiTheme="minorHAnsi" w:cs="Arial"/>
          <w:sz w:val="22"/>
          <w:szCs w:val="28"/>
        </w:rPr>
        <w:t xml:space="preserve">og Babybanden </w:t>
      </w:r>
      <w:r>
        <w:rPr>
          <w:rFonts w:asciiTheme="minorHAnsi" w:hAnsiTheme="minorHAnsi" w:cs="Arial"/>
          <w:sz w:val="22"/>
          <w:szCs w:val="28"/>
        </w:rPr>
        <w:t>er de første partnerne som er med.</w:t>
      </w:r>
    </w:p>
    <w:p w:rsidR="00E11119" w:rsidRDefault="00E11119" w:rsidP="00EB6DCE">
      <w:pPr>
        <w:spacing w:line="360" w:lineRule="auto"/>
        <w:rPr>
          <w:rFonts w:asciiTheme="minorHAnsi" w:hAnsiTheme="minorHAnsi" w:cs="Arial"/>
          <w:sz w:val="22"/>
          <w:szCs w:val="28"/>
        </w:rPr>
      </w:pPr>
    </w:p>
    <w:p w:rsidR="00E11119" w:rsidRDefault="00D7346B" w:rsidP="00E11119">
      <w:pPr>
        <w:pStyle w:val="ListParagraph"/>
        <w:numPr>
          <w:ilvl w:val="0"/>
          <w:numId w:val="44"/>
        </w:numPr>
        <w:spacing w:line="360" w:lineRule="auto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Forbrukernes handlevaner endres kontinuerlig, og markedsplassene vil være viktig å ha tilstedeværelse på, sier Roger </w:t>
      </w:r>
      <w:r w:rsidR="00706F69">
        <w:rPr>
          <w:rFonts w:asciiTheme="minorHAnsi" w:hAnsiTheme="minorHAnsi" w:cs="Arial"/>
          <w:szCs w:val="28"/>
        </w:rPr>
        <w:t>Mo</w:t>
      </w:r>
      <w:r>
        <w:rPr>
          <w:rFonts w:asciiTheme="minorHAnsi" w:hAnsiTheme="minorHAnsi" w:cs="Arial"/>
          <w:szCs w:val="28"/>
        </w:rPr>
        <w:t>,</w:t>
      </w:r>
      <w:r w:rsidR="00706F69">
        <w:rPr>
          <w:rFonts w:asciiTheme="minorHAnsi" w:hAnsiTheme="minorHAnsi" w:cs="Arial"/>
          <w:szCs w:val="28"/>
        </w:rPr>
        <w:t xml:space="preserve"> daglig leder</w:t>
      </w:r>
      <w:r>
        <w:rPr>
          <w:rFonts w:asciiTheme="minorHAnsi" w:hAnsiTheme="minorHAnsi" w:cs="Arial"/>
          <w:szCs w:val="28"/>
        </w:rPr>
        <w:t xml:space="preserve"> i </w:t>
      </w:r>
      <w:proofErr w:type="spellStart"/>
      <w:r>
        <w:rPr>
          <w:rFonts w:asciiTheme="minorHAnsi" w:hAnsiTheme="minorHAnsi" w:cs="Arial"/>
          <w:szCs w:val="28"/>
        </w:rPr>
        <w:t>Elefun</w:t>
      </w:r>
      <w:proofErr w:type="spellEnd"/>
      <w:r>
        <w:rPr>
          <w:rFonts w:asciiTheme="minorHAnsi" w:hAnsiTheme="minorHAnsi" w:cs="Arial"/>
          <w:szCs w:val="28"/>
        </w:rPr>
        <w:t>. Det vil bidra til å ta vår synlighet og tilgjengelighet til et nytt nivå. Vår</w:t>
      </w:r>
      <w:r w:rsidR="00341D8A">
        <w:rPr>
          <w:rFonts w:asciiTheme="minorHAnsi" w:hAnsiTheme="minorHAnsi" w:cs="Arial"/>
          <w:szCs w:val="28"/>
        </w:rPr>
        <w:t>t</w:t>
      </w:r>
      <w:r>
        <w:rPr>
          <w:rFonts w:asciiTheme="minorHAnsi" w:hAnsiTheme="minorHAnsi" w:cs="Arial"/>
          <w:szCs w:val="28"/>
        </w:rPr>
        <w:t xml:space="preserve"> ønske er å nå et større publikum hvor vi kan synliggjøre oss selv og selge mer. </w:t>
      </w:r>
      <w:r w:rsidR="00341D8A">
        <w:rPr>
          <w:rFonts w:asciiTheme="minorHAnsi" w:hAnsiTheme="minorHAnsi" w:cs="Arial"/>
          <w:szCs w:val="28"/>
        </w:rPr>
        <w:t>Å være på Komplett sin markedsplass er</w:t>
      </w:r>
      <w:r>
        <w:rPr>
          <w:rFonts w:asciiTheme="minorHAnsi" w:hAnsiTheme="minorHAnsi" w:cs="Arial"/>
          <w:szCs w:val="28"/>
        </w:rPr>
        <w:t xml:space="preserve"> et viktig steg i den økende konkurransen fra internasjonale aktører utenfor Norden og Europa.</w:t>
      </w:r>
    </w:p>
    <w:p w:rsidR="003E6799" w:rsidRPr="00E11119" w:rsidRDefault="003E6799" w:rsidP="003E6799">
      <w:pPr>
        <w:pStyle w:val="ListParagraph"/>
        <w:spacing w:line="360" w:lineRule="auto"/>
        <w:rPr>
          <w:rFonts w:asciiTheme="minorHAnsi" w:hAnsiTheme="minorHAnsi" w:cs="Arial"/>
          <w:szCs w:val="28"/>
        </w:rPr>
      </w:pPr>
    </w:p>
    <w:p w:rsidR="000C1EDF" w:rsidRPr="007E453D" w:rsidRDefault="000C1EDF" w:rsidP="007E453D">
      <w:pPr>
        <w:pStyle w:val="ListParagraph"/>
        <w:numPr>
          <w:ilvl w:val="0"/>
          <w:numId w:val="44"/>
        </w:numPr>
        <w:spacing w:line="360" w:lineRule="auto"/>
        <w:rPr>
          <w:rFonts w:eastAsia="Calibri"/>
          <w:color w:val="000000" w:themeColor="text1"/>
          <w:lang w:eastAsia="en-US"/>
        </w:rPr>
      </w:pPr>
      <w:r w:rsidRPr="000C1EDF">
        <w:rPr>
          <w:rFonts w:eastAsia="Calibri"/>
          <w:color w:val="000000" w:themeColor="text1"/>
          <w:lang w:eastAsia="en-US"/>
        </w:rPr>
        <w:t>Vi har tro på at markedsplasser med et bre</w:t>
      </w:r>
      <w:r w:rsidR="007E453D">
        <w:rPr>
          <w:rFonts w:eastAsia="Calibri"/>
          <w:color w:val="000000" w:themeColor="text1"/>
          <w:lang w:eastAsia="en-US"/>
        </w:rPr>
        <w:t>dt vareutvalg vil fange kunder vi selv ikke når ut til</w:t>
      </w:r>
      <w:r w:rsidRPr="000C1EDF">
        <w:rPr>
          <w:rFonts w:eastAsia="Calibri"/>
          <w:color w:val="000000" w:themeColor="text1"/>
          <w:lang w:eastAsia="en-US"/>
        </w:rPr>
        <w:t xml:space="preserve">, sier Andreas Niss, administrerende direktør i Elektroimportøren. </w:t>
      </w:r>
      <w:r w:rsidR="007E453D">
        <w:rPr>
          <w:rFonts w:eastAsia="Calibri"/>
          <w:color w:val="000000" w:themeColor="text1"/>
          <w:lang w:eastAsia="en-US"/>
        </w:rPr>
        <w:t xml:space="preserve">Komplett er et sterkt varemerke, og vi skal bidra til gode kundeopplevelser og flere fornøyde kunder med vår fagkunnskap innen elektromateriell og belysning. </w:t>
      </w:r>
      <w:r w:rsidRPr="007E453D">
        <w:rPr>
          <w:rFonts w:eastAsia="Calibri"/>
          <w:color w:val="000000" w:themeColor="text1"/>
          <w:lang w:eastAsia="en-US"/>
        </w:rPr>
        <w:t>Vi har stor tro på at innen 6 - 18 måneder vil vi se en jevn</w:t>
      </w:r>
      <w:r w:rsidR="007E453D">
        <w:rPr>
          <w:rFonts w:eastAsia="Calibri"/>
          <w:color w:val="000000" w:themeColor="text1"/>
          <w:lang w:eastAsia="en-US"/>
        </w:rPr>
        <w:t>,</w:t>
      </w:r>
      <w:r w:rsidR="002A3442">
        <w:rPr>
          <w:rFonts w:eastAsia="Calibri"/>
          <w:color w:val="000000" w:themeColor="text1"/>
          <w:lang w:eastAsia="en-US"/>
        </w:rPr>
        <w:t xml:space="preserve"> god vekst og</w:t>
      </w:r>
      <w:r w:rsidRPr="007E453D">
        <w:rPr>
          <w:rFonts w:eastAsia="Calibri"/>
          <w:color w:val="000000" w:themeColor="text1"/>
          <w:lang w:eastAsia="en-US"/>
        </w:rPr>
        <w:t xml:space="preserve"> i løpet av 2 - 3 år vil en vesentlig del av vår omsetning gå via markedsplassen.</w:t>
      </w:r>
    </w:p>
    <w:p w:rsidR="00EF7594" w:rsidRDefault="00916539" w:rsidP="009E6D0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8"/>
          <w:szCs w:val="28"/>
        </w:rPr>
        <w:br/>
      </w:r>
    </w:p>
    <w:p w:rsidR="007E453D" w:rsidRDefault="007E453D" w:rsidP="009E6D0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E6D04" w:rsidRPr="003E6799" w:rsidRDefault="00621674" w:rsidP="009E6D04">
      <w:pPr>
        <w:spacing w:line="360" w:lineRule="auto"/>
        <w:rPr>
          <w:rFonts w:asciiTheme="minorHAnsi" w:hAnsiTheme="minorHAnsi" w:cs="Arial"/>
          <w:b/>
          <w:color w:val="FF0000"/>
          <w:sz w:val="28"/>
          <w:szCs w:val="28"/>
        </w:rPr>
      </w:pPr>
      <w:r w:rsidRPr="000B7413">
        <w:rPr>
          <w:rFonts w:asciiTheme="minorHAnsi" w:hAnsiTheme="minorHAnsi" w:cs="Arial"/>
          <w:b/>
          <w:sz w:val="22"/>
          <w:szCs w:val="22"/>
        </w:rPr>
        <w:lastRenderedPageBreak/>
        <w:t>Fo</w:t>
      </w:r>
      <w:r w:rsidR="009E6D04" w:rsidRPr="000B7413">
        <w:rPr>
          <w:rFonts w:asciiTheme="minorHAnsi" w:hAnsiTheme="minorHAnsi" w:cs="Arial"/>
          <w:b/>
          <w:sz w:val="22"/>
          <w:szCs w:val="22"/>
        </w:rPr>
        <w:t>r mer informasjon kontakt:</w:t>
      </w:r>
    </w:p>
    <w:p w:rsidR="009E6D04" w:rsidRPr="000B7413" w:rsidRDefault="003D4DDF" w:rsidP="009E6D0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Anton Hagberg</w:t>
      </w:r>
      <w:r w:rsidR="00EB6DCE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direktør Komplett Marketplace</w:t>
      </w:r>
      <w:r w:rsidR="00EB6DCE">
        <w:rPr>
          <w:rFonts w:asciiTheme="minorHAnsi" w:hAnsiTheme="minorHAnsi" w:cs="Arial"/>
          <w:sz w:val="22"/>
          <w:szCs w:val="22"/>
        </w:rPr>
        <w:t>, mobil</w:t>
      </w:r>
      <w:r w:rsidR="003E679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909 50 148</w:t>
      </w:r>
    </w:p>
    <w:p w:rsidR="009E6D04" w:rsidRPr="000B7413" w:rsidRDefault="009E6D04" w:rsidP="009E6D0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3656F" w:rsidRDefault="005E5366" w:rsidP="00302B77">
      <w:pPr>
        <w:spacing w:line="312" w:lineRule="auto"/>
        <w:rPr>
          <w:rStyle w:val="Hyperlink"/>
          <w:rFonts w:asciiTheme="minorHAnsi" w:hAnsiTheme="minorHAnsi" w:cs="Arial"/>
          <w:sz w:val="22"/>
          <w:szCs w:val="22"/>
        </w:rPr>
      </w:pPr>
      <w:r w:rsidRPr="000B7413">
        <w:rPr>
          <w:rFonts w:asciiTheme="minorHAnsi" w:hAnsiTheme="minorHAnsi"/>
          <w:b/>
          <w:sz w:val="22"/>
          <w:szCs w:val="22"/>
        </w:rPr>
        <w:t>Komplett Group</w:t>
      </w:r>
      <w:r w:rsidR="00BE074B" w:rsidRPr="000B7413">
        <w:rPr>
          <w:rFonts w:asciiTheme="minorHAnsi" w:hAnsiTheme="minorHAnsi"/>
          <w:b/>
          <w:sz w:val="22"/>
          <w:szCs w:val="22"/>
        </w:rPr>
        <w:br/>
      </w:r>
      <w:r w:rsidRPr="000B7413">
        <w:rPr>
          <w:rFonts w:asciiTheme="minorHAnsi" w:hAnsiTheme="minorHAnsi"/>
          <w:sz w:val="22"/>
          <w:szCs w:val="22"/>
        </w:rPr>
        <w:t>Komplett Group er Nordens største netthandelsaktør med 1</w:t>
      </w:r>
      <w:r w:rsidR="00BE0B0F" w:rsidRPr="000B7413">
        <w:rPr>
          <w:rFonts w:asciiTheme="minorHAnsi" w:hAnsiTheme="minorHAnsi"/>
          <w:sz w:val="22"/>
          <w:szCs w:val="22"/>
        </w:rPr>
        <w:t>8</w:t>
      </w:r>
      <w:r w:rsidRPr="000B7413">
        <w:rPr>
          <w:rFonts w:asciiTheme="minorHAnsi" w:hAnsiTheme="minorHAnsi"/>
          <w:sz w:val="22"/>
          <w:szCs w:val="22"/>
        </w:rPr>
        <w:t xml:space="preserve"> ne</w:t>
      </w:r>
      <w:r w:rsidR="006B3703" w:rsidRPr="000B7413">
        <w:rPr>
          <w:rFonts w:asciiTheme="minorHAnsi" w:hAnsiTheme="minorHAnsi"/>
          <w:sz w:val="22"/>
          <w:szCs w:val="22"/>
        </w:rPr>
        <w:t>ttbutikker. Komplett Group har 8</w:t>
      </w:r>
      <w:r w:rsidRPr="000B7413">
        <w:rPr>
          <w:rFonts w:asciiTheme="minorHAnsi" w:hAnsiTheme="minorHAnsi"/>
          <w:sz w:val="22"/>
          <w:szCs w:val="22"/>
        </w:rPr>
        <w:t xml:space="preserve">00 </w:t>
      </w:r>
      <w:r w:rsidRPr="00BF45B0">
        <w:rPr>
          <w:rFonts w:asciiTheme="minorHAnsi" w:hAnsiTheme="minorHAnsi"/>
          <w:sz w:val="22"/>
          <w:szCs w:val="22"/>
        </w:rPr>
        <w:t xml:space="preserve">ansatte og hovedkontor i Sandefjord. Les mer på: </w:t>
      </w:r>
      <w:hyperlink r:id="rId8" w:history="1">
        <w:r w:rsidRPr="00BF45B0">
          <w:rPr>
            <w:rStyle w:val="Hyperlink"/>
            <w:rFonts w:asciiTheme="minorHAnsi" w:hAnsiTheme="minorHAnsi" w:cs="Arial"/>
            <w:sz w:val="22"/>
            <w:szCs w:val="22"/>
          </w:rPr>
          <w:t>www.komplettgroup.com</w:t>
        </w:r>
      </w:hyperlink>
    </w:p>
    <w:p w:rsidR="0013656F" w:rsidRPr="0013656F" w:rsidRDefault="0013656F" w:rsidP="0013656F">
      <w:pPr>
        <w:spacing w:line="312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13656F" w:rsidRPr="0013656F" w:rsidSect="0041558E">
      <w:head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48" w:rsidRDefault="00203348">
      <w:r>
        <w:separator/>
      </w:r>
    </w:p>
  </w:endnote>
  <w:endnote w:type="continuationSeparator" w:id="0">
    <w:p w:rsidR="00203348" w:rsidRDefault="0020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48" w:rsidRDefault="00203348">
      <w:r>
        <w:separator/>
      </w:r>
    </w:p>
  </w:footnote>
  <w:footnote w:type="continuationSeparator" w:id="0">
    <w:p w:rsidR="00203348" w:rsidRDefault="00203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6B37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D097FC" wp14:editId="2D635386">
          <wp:simplePos x="0" y="0"/>
          <wp:positionH relativeFrom="column">
            <wp:posOffset>5067300</wp:posOffset>
          </wp:positionH>
          <wp:positionV relativeFrom="paragraph">
            <wp:posOffset>-201930</wp:posOffset>
          </wp:positionV>
          <wp:extent cx="1295400" cy="3562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4BD56AD"/>
    <w:multiLevelType w:val="hybridMultilevel"/>
    <w:tmpl w:val="ECE22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65233"/>
    <w:multiLevelType w:val="hybridMultilevel"/>
    <w:tmpl w:val="7BFAB870"/>
    <w:lvl w:ilvl="0" w:tplc="8FB82C2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9365E"/>
    <w:multiLevelType w:val="hybridMultilevel"/>
    <w:tmpl w:val="FDA89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A5719"/>
    <w:multiLevelType w:val="hybridMultilevel"/>
    <w:tmpl w:val="B4D0400E"/>
    <w:lvl w:ilvl="0" w:tplc="16D2B3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216BD"/>
    <w:multiLevelType w:val="hybridMultilevel"/>
    <w:tmpl w:val="EE9A1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F4BCB"/>
    <w:multiLevelType w:val="hybridMultilevel"/>
    <w:tmpl w:val="A81CDF56"/>
    <w:lvl w:ilvl="0" w:tplc="48D217D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F619AE"/>
    <w:multiLevelType w:val="hybridMultilevel"/>
    <w:tmpl w:val="930006BA"/>
    <w:lvl w:ilvl="0" w:tplc="EC54074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462DB"/>
    <w:multiLevelType w:val="hybridMultilevel"/>
    <w:tmpl w:val="7B7CE5D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3495F"/>
    <w:multiLevelType w:val="hybridMultilevel"/>
    <w:tmpl w:val="9C1A37FA"/>
    <w:lvl w:ilvl="0" w:tplc="F10E43A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9526DBA"/>
    <w:multiLevelType w:val="hybridMultilevel"/>
    <w:tmpl w:val="9858D0C8"/>
    <w:lvl w:ilvl="0" w:tplc="CBE240A6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0B0399"/>
    <w:multiLevelType w:val="hybridMultilevel"/>
    <w:tmpl w:val="76C4DF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14CD8"/>
    <w:multiLevelType w:val="hybridMultilevel"/>
    <w:tmpl w:val="69E62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41D77"/>
    <w:multiLevelType w:val="hybridMultilevel"/>
    <w:tmpl w:val="2C702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9241D"/>
    <w:multiLevelType w:val="hybridMultilevel"/>
    <w:tmpl w:val="28082DC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0F504B"/>
    <w:multiLevelType w:val="hybridMultilevel"/>
    <w:tmpl w:val="17300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9749B"/>
    <w:multiLevelType w:val="hybridMultilevel"/>
    <w:tmpl w:val="02BAE820"/>
    <w:lvl w:ilvl="0" w:tplc="B246CA8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D1785"/>
    <w:multiLevelType w:val="hybridMultilevel"/>
    <w:tmpl w:val="1090C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2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0"/>
  </w:num>
  <w:num w:numId="12">
    <w:abstractNumId w:val="2"/>
  </w:num>
  <w:num w:numId="13">
    <w:abstractNumId w:val="37"/>
  </w:num>
  <w:num w:numId="14">
    <w:abstractNumId w:val="12"/>
  </w:num>
  <w:num w:numId="15">
    <w:abstractNumId w:val="26"/>
  </w:num>
  <w:num w:numId="16">
    <w:abstractNumId w:val="17"/>
  </w:num>
  <w:num w:numId="17">
    <w:abstractNumId w:val="27"/>
  </w:num>
  <w:num w:numId="18">
    <w:abstractNumId w:val="42"/>
  </w:num>
  <w:num w:numId="19">
    <w:abstractNumId w:val="23"/>
  </w:num>
  <w:num w:numId="20">
    <w:abstractNumId w:val="5"/>
  </w:num>
  <w:num w:numId="21">
    <w:abstractNumId w:val="13"/>
  </w:num>
  <w:num w:numId="22">
    <w:abstractNumId w:val="9"/>
  </w:num>
  <w:num w:numId="23">
    <w:abstractNumId w:val="4"/>
  </w:num>
  <w:num w:numId="24">
    <w:abstractNumId w:val="15"/>
  </w:num>
  <w:num w:numId="25">
    <w:abstractNumId w:val="0"/>
  </w:num>
  <w:num w:numId="26">
    <w:abstractNumId w:val="24"/>
  </w:num>
  <w:num w:numId="27">
    <w:abstractNumId w:val="3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9"/>
  </w:num>
  <w:num w:numId="32">
    <w:abstractNumId w:val="21"/>
  </w:num>
  <w:num w:numId="33">
    <w:abstractNumId w:val="14"/>
  </w:num>
  <w:num w:numId="34">
    <w:abstractNumId w:val="35"/>
  </w:num>
  <w:num w:numId="35">
    <w:abstractNumId w:val="31"/>
  </w:num>
  <w:num w:numId="36">
    <w:abstractNumId w:val="16"/>
  </w:num>
  <w:num w:numId="37">
    <w:abstractNumId w:val="32"/>
  </w:num>
  <w:num w:numId="38">
    <w:abstractNumId w:val="7"/>
  </w:num>
  <w:num w:numId="39">
    <w:abstractNumId w:val="18"/>
  </w:num>
  <w:num w:numId="40">
    <w:abstractNumId w:val="38"/>
  </w:num>
  <w:num w:numId="41">
    <w:abstractNumId w:val="10"/>
  </w:num>
  <w:num w:numId="42">
    <w:abstractNumId w:val="20"/>
  </w:num>
  <w:num w:numId="43">
    <w:abstractNumId w:val="3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803"/>
    <w:rsid w:val="00005B47"/>
    <w:rsid w:val="000157E8"/>
    <w:rsid w:val="0002438B"/>
    <w:rsid w:val="000404AA"/>
    <w:rsid w:val="00042C01"/>
    <w:rsid w:val="00043113"/>
    <w:rsid w:val="000456B2"/>
    <w:rsid w:val="00051B3F"/>
    <w:rsid w:val="000538C2"/>
    <w:rsid w:val="00057A14"/>
    <w:rsid w:val="00066981"/>
    <w:rsid w:val="00091147"/>
    <w:rsid w:val="00094263"/>
    <w:rsid w:val="000A2E9F"/>
    <w:rsid w:val="000B7413"/>
    <w:rsid w:val="000C0D67"/>
    <w:rsid w:val="000C1EDF"/>
    <w:rsid w:val="000D4F18"/>
    <w:rsid w:val="000D65CA"/>
    <w:rsid w:val="000E2083"/>
    <w:rsid w:val="000E69BC"/>
    <w:rsid w:val="000E7099"/>
    <w:rsid w:val="000F1DA2"/>
    <w:rsid w:val="000F6534"/>
    <w:rsid w:val="000F7EA5"/>
    <w:rsid w:val="0010045F"/>
    <w:rsid w:val="00102EB6"/>
    <w:rsid w:val="00105CC6"/>
    <w:rsid w:val="00106C1F"/>
    <w:rsid w:val="00112FE6"/>
    <w:rsid w:val="001176C7"/>
    <w:rsid w:val="001259E6"/>
    <w:rsid w:val="00126DEB"/>
    <w:rsid w:val="00130E7F"/>
    <w:rsid w:val="0013656F"/>
    <w:rsid w:val="001416A7"/>
    <w:rsid w:val="00143777"/>
    <w:rsid w:val="001467E8"/>
    <w:rsid w:val="00150B12"/>
    <w:rsid w:val="00153EE9"/>
    <w:rsid w:val="00154626"/>
    <w:rsid w:val="00155025"/>
    <w:rsid w:val="00161599"/>
    <w:rsid w:val="00163094"/>
    <w:rsid w:val="001641EF"/>
    <w:rsid w:val="00170AB3"/>
    <w:rsid w:val="00170C5F"/>
    <w:rsid w:val="00171DF7"/>
    <w:rsid w:val="001721A9"/>
    <w:rsid w:val="00172BE2"/>
    <w:rsid w:val="00175C1A"/>
    <w:rsid w:val="00180A70"/>
    <w:rsid w:val="00181E44"/>
    <w:rsid w:val="00184F79"/>
    <w:rsid w:val="001929F4"/>
    <w:rsid w:val="00193886"/>
    <w:rsid w:val="001968A3"/>
    <w:rsid w:val="001A115D"/>
    <w:rsid w:val="001A60DE"/>
    <w:rsid w:val="001B224E"/>
    <w:rsid w:val="001B40F7"/>
    <w:rsid w:val="001B7D3D"/>
    <w:rsid w:val="001D16CD"/>
    <w:rsid w:val="001D1EC8"/>
    <w:rsid w:val="001D689E"/>
    <w:rsid w:val="001D7FCA"/>
    <w:rsid w:val="001E1642"/>
    <w:rsid w:val="001E1658"/>
    <w:rsid w:val="001E5FCD"/>
    <w:rsid w:val="001F5546"/>
    <w:rsid w:val="001F7C35"/>
    <w:rsid w:val="00200EAA"/>
    <w:rsid w:val="00203348"/>
    <w:rsid w:val="002043C4"/>
    <w:rsid w:val="00204679"/>
    <w:rsid w:val="002046B4"/>
    <w:rsid w:val="00212534"/>
    <w:rsid w:val="00224007"/>
    <w:rsid w:val="00240B51"/>
    <w:rsid w:val="00240CD9"/>
    <w:rsid w:val="00245F5F"/>
    <w:rsid w:val="0024703D"/>
    <w:rsid w:val="00250E87"/>
    <w:rsid w:val="002530DE"/>
    <w:rsid w:val="00257033"/>
    <w:rsid w:val="0026008E"/>
    <w:rsid w:val="0026257A"/>
    <w:rsid w:val="00270FB3"/>
    <w:rsid w:val="0027449F"/>
    <w:rsid w:val="00275067"/>
    <w:rsid w:val="00284232"/>
    <w:rsid w:val="00284A1E"/>
    <w:rsid w:val="0028508D"/>
    <w:rsid w:val="00285A17"/>
    <w:rsid w:val="00287113"/>
    <w:rsid w:val="002969E8"/>
    <w:rsid w:val="00297B7E"/>
    <w:rsid w:val="002A27FB"/>
    <w:rsid w:val="002A3442"/>
    <w:rsid w:val="002A3F81"/>
    <w:rsid w:val="002B0569"/>
    <w:rsid w:val="002B1E72"/>
    <w:rsid w:val="002B4EFD"/>
    <w:rsid w:val="002B52EF"/>
    <w:rsid w:val="002C2B7F"/>
    <w:rsid w:val="002C2E95"/>
    <w:rsid w:val="002C3110"/>
    <w:rsid w:val="002C3941"/>
    <w:rsid w:val="002D2B85"/>
    <w:rsid w:val="002D2FB6"/>
    <w:rsid w:val="002E211B"/>
    <w:rsid w:val="002E3486"/>
    <w:rsid w:val="002F3D3A"/>
    <w:rsid w:val="002F4A67"/>
    <w:rsid w:val="002F6747"/>
    <w:rsid w:val="002F71D4"/>
    <w:rsid w:val="0030036E"/>
    <w:rsid w:val="00302B77"/>
    <w:rsid w:val="00303EC8"/>
    <w:rsid w:val="00305A16"/>
    <w:rsid w:val="0030693F"/>
    <w:rsid w:val="00306CEF"/>
    <w:rsid w:val="00307A8B"/>
    <w:rsid w:val="003374C9"/>
    <w:rsid w:val="00341D8A"/>
    <w:rsid w:val="00342CF3"/>
    <w:rsid w:val="0034662D"/>
    <w:rsid w:val="00360B4D"/>
    <w:rsid w:val="00361D5E"/>
    <w:rsid w:val="00363A17"/>
    <w:rsid w:val="003645B0"/>
    <w:rsid w:val="003720EB"/>
    <w:rsid w:val="00380427"/>
    <w:rsid w:val="003865DA"/>
    <w:rsid w:val="00387D28"/>
    <w:rsid w:val="00391620"/>
    <w:rsid w:val="003A1D0E"/>
    <w:rsid w:val="003A3929"/>
    <w:rsid w:val="003B05C6"/>
    <w:rsid w:val="003B1D8F"/>
    <w:rsid w:val="003B76FE"/>
    <w:rsid w:val="003C032D"/>
    <w:rsid w:val="003C1439"/>
    <w:rsid w:val="003C4F71"/>
    <w:rsid w:val="003C5896"/>
    <w:rsid w:val="003D2296"/>
    <w:rsid w:val="003D29AD"/>
    <w:rsid w:val="003D3558"/>
    <w:rsid w:val="003D4DDF"/>
    <w:rsid w:val="003E2376"/>
    <w:rsid w:val="003E413F"/>
    <w:rsid w:val="003E6799"/>
    <w:rsid w:val="003F3A0C"/>
    <w:rsid w:val="003F56D2"/>
    <w:rsid w:val="004077A0"/>
    <w:rsid w:val="0041558E"/>
    <w:rsid w:val="00416AC8"/>
    <w:rsid w:val="00423C4C"/>
    <w:rsid w:val="00424084"/>
    <w:rsid w:val="0042448B"/>
    <w:rsid w:val="00427820"/>
    <w:rsid w:val="0043159B"/>
    <w:rsid w:val="00432028"/>
    <w:rsid w:val="00435D25"/>
    <w:rsid w:val="004447DB"/>
    <w:rsid w:val="0045422A"/>
    <w:rsid w:val="00467C10"/>
    <w:rsid w:val="004775C2"/>
    <w:rsid w:val="0048743C"/>
    <w:rsid w:val="00497680"/>
    <w:rsid w:val="00497D24"/>
    <w:rsid w:val="004A2DF9"/>
    <w:rsid w:val="004A3683"/>
    <w:rsid w:val="004A5B97"/>
    <w:rsid w:val="004A7836"/>
    <w:rsid w:val="004A7C67"/>
    <w:rsid w:val="004A7F29"/>
    <w:rsid w:val="004B4343"/>
    <w:rsid w:val="004B4707"/>
    <w:rsid w:val="004D1323"/>
    <w:rsid w:val="004D33CC"/>
    <w:rsid w:val="004D4E72"/>
    <w:rsid w:val="004E4989"/>
    <w:rsid w:val="004F3B36"/>
    <w:rsid w:val="004F4B21"/>
    <w:rsid w:val="004F60ED"/>
    <w:rsid w:val="004F7268"/>
    <w:rsid w:val="004F7591"/>
    <w:rsid w:val="00501AA1"/>
    <w:rsid w:val="00506167"/>
    <w:rsid w:val="00506DC5"/>
    <w:rsid w:val="00514C50"/>
    <w:rsid w:val="00516210"/>
    <w:rsid w:val="0052194A"/>
    <w:rsid w:val="005275B5"/>
    <w:rsid w:val="005346F1"/>
    <w:rsid w:val="00545470"/>
    <w:rsid w:val="0055784A"/>
    <w:rsid w:val="00561B5E"/>
    <w:rsid w:val="00570901"/>
    <w:rsid w:val="00574034"/>
    <w:rsid w:val="0057744F"/>
    <w:rsid w:val="005807FA"/>
    <w:rsid w:val="00581821"/>
    <w:rsid w:val="0058210C"/>
    <w:rsid w:val="00582556"/>
    <w:rsid w:val="00585ED4"/>
    <w:rsid w:val="00590066"/>
    <w:rsid w:val="0059037B"/>
    <w:rsid w:val="00593400"/>
    <w:rsid w:val="00596099"/>
    <w:rsid w:val="005A025D"/>
    <w:rsid w:val="005A748A"/>
    <w:rsid w:val="005B1EEF"/>
    <w:rsid w:val="005C4581"/>
    <w:rsid w:val="005C66F1"/>
    <w:rsid w:val="005D7F9B"/>
    <w:rsid w:val="005E07BC"/>
    <w:rsid w:val="005E089A"/>
    <w:rsid w:val="005E5366"/>
    <w:rsid w:val="005F0198"/>
    <w:rsid w:val="005F105A"/>
    <w:rsid w:val="005F1E6D"/>
    <w:rsid w:val="005F3CD1"/>
    <w:rsid w:val="005F58F7"/>
    <w:rsid w:val="005F60F5"/>
    <w:rsid w:val="00602FED"/>
    <w:rsid w:val="00621674"/>
    <w:rsid w:val="00627AED"/>
    <w:rsid w:val="00635625"/>
    <w:rsid w:val="006375A9"/>
    <w:rsid w:val="00641B9C"/>
    <w:rsid w:val="00651CC5"/>
    <w:rsid w:val="00651CE5"/>
    <w:rsid w:val="0065392C"/>
    <w:rsid w:val="006608B5"/>
    <w:rsid w:val="00672D49"/>
    <w:rsid w:val="006819FF"/>
    <w:rsid w:val="0068211D"/>
    <w:rsid w:val="006861F9"/>
    <w:rsid w:val="006978BA"/>
    <w:rsid w:val="006A0028"/>
    <w:rsid w:val="006A468D"/>
    <w:rsid w:val="006B2203"/>
    <w:rsid w:val="006B3703"/>
    <w:rsid w:val="006B47EB"/>
    <w:rsid w:val="006B4DAE"/>
    <w:rsid w:val="006C2568"/>
    <w:rsid w:val="006C3E2F"/>
    <w:rsid w:val="006D41C4"/>
    <w:rsid w:val="006D43AC"/>
    <w:rsid w:val="006D6E6C"/>
    <w:rsid w:val="006E6C24"/>
    <w:rsid w:val="006F0649"/>
    <w:rsid w:val="006F3962"/>
    <w:rsid w:val="006F497E"/>
    <w:rsid w:val="00706F69"/>
    <w:rsid w:val="00707F98"/>
    <w:rsid w:val="00712810"/>
    <w:rsid w:val="00714B18"/>
    <w:rsid w:val="00715372"/>
    <w:rsid w:val="00722BBD"/>
    <w:rsid w:val="00723C77"/>
    <w:rsid w:val="00732E9D"/>
    <w:rsid w:val="00734369"/>
    <w:rsid w:val="007418CA"/>
    <w:rsid w:val="007456A2"/>
    <w:rsid w:val="007469E0"/>
    <w:rsid w:val="007472AB"/>
    <w:rsid w:val="00752284"/>
    <w:rsid w:val="00761CFA"/>
    <w:rsid w:val="007657DE"/>
    <w:rsid w:val="007757A1"/>
    <w:rsid w:val="00780951"/>
    <w:rsid w:val="00780F5C"/>
    <w:rsid w:val="00784BD9"/>
    <w:rsid w:val="00790E69"/>
    <w:rsid w:val="00794231"/>
    <w:rsid w:val="00795B96"/>
    <w:rsid w:val="007A39A9"/>
    <w:rsid w:val="007A56D1"/>
    <w:rsid w:val="007B002E"/>
    <w:rsid w:val="007B2487"/>
    <w:rsid w:val="007C48B7"/>
    <w:rsid w:val="007D04A9"/>
    <w:rsid w:val="007D20A3"/>
    <w:rsid w:val="007D743C"/>
    <w:rsid w:val="007E047F"/>
    <w:rsid w:val="007E22B6"/>
    <w:rsid w:val="007E2593"/>
    <w:rsid w:val="007E3CF8"/>
    <w:rsid w:val="007E453D"/>
    <w:rsid w:val="007F45D9"/>
    <w:rsid w:val="00803C1C"/>
    <w:rsid w:val="00811609"/>
    <w:rsid w:val="00812513"/>
    <w:rsid w:val="00812FC2"/>
    <w:rsid w:val="008140D4"/>
    <w:rsid w:val="00815743"/>
    <w:rsid w:val="00833D7E"/>
    <w:rsid w:val="0084213A"/>
    <w:rsid w:val="00843D3E"/>
    <w:rsid w:val="00844B55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6863"/>
    <w:rsid w:val="00897D58"/>
    <w:rsid w:val="008A1313"/>
    <w:rsid w:val="008A607B"/>
    <w:rsid w:val="008B5FE5"/>
    <w:rsid w:val="008C0553"/>
    <w:rsid w:val="008C0DD4"/>
    <w:rsid w:val="008F2EB7"/>
    <w:rsid w:val="008F3D17"/>
    <w:rsid w:val="008F4A4E"/>
    <w:rsid w:val="00916539"/>
    <w:rsid w:val="009223E9"/>
    <w:rsid w:val="00925D80"/>
    <w:rsid w:val="009339A7"/>
    <w:rsid w:val="0093725F"/>
    <w:rsid w:val="00937DC7"/>
    <w:rsid w:val="00947900"/>
    <w:rsid w:val="0095192B"/>
    <w:rsid w:val="00953156"/>
    <w:rsid w:val="009562A8"/>
    <w:rsid w:val="0096013E"/>
    <w:rsid w:val="0097268A"/>
    <w:rsid w:val="009779D2"/>
    <w:rsid w:val="00977E49"/>
    <w:rsid w:val="00984F77"/>
    <w:rsid w:val="009851EC"/>
    <w:rsid w:val="0098525A"/>
    <w:rsid w:val="0099564E"/>
    <w:rsid w:val="009A18AE"/>
    <w:rsid w:val="009A31F5"/>
    <w:rsid w:val="009A715B"/>
    <w:rsid w:val="009A771A"/>
    <w:rsid w:val="009D3688"/>
    <w:rsid w:val="009D7163"/>
    <w:rsid w:val="009E6D04"/>
    <w:rsid w:val="009F29EC"/>
    <w:rsid w:val="009F37C0"/>
    <w:rsid w:val="009F3A5F"/>
    <w:rsid w:val="009F3AE5"/>
    <w:rsid w:val="009F4509"/>
    <w:rsid w:val="009F5D72"/>
    <w:rsid w:val="009F7473"/>
    <w:rsid w:val="00A003B1"/>
    <w:rsid w:val="00A10982"/>
    <w:rsid w:val="00A11A80"/>
    <w:rsid w:val="00A13786"/>
    <w:rsid w:val="00A16D48"/>
    <w:rsid w:val="00A24249"/>
    <w:rsid w:val="00A31A31"/>
    <w:rsid w:val="00A352C3"/>
    <w:rsid w:val="00A50D00"/>
    <w:rsid w:val="00A53101"/>
    <w:rsid w:val="00A56EB8"/>
    <w:rsid w:val="00A639CE"/>
    <w:rsid w:val="00A67779"/>
    <w:rsid w:val="00A7264D"/>
    <w:rsid w:val="00A75772"/>
    <w:rsid w:val="00A86909"/>
    <w:rsid w:val="00A86958"/>
    <w:rsid w:val="00A900A7"/>
    <w:rsid w:val="00A90AF2"/>
    <w:rsid w:val="00AB5D91"/>
    <w:rsid w:val="00AB7A04"/>
    <w:rsid w:val="00AC2676"/>
    <w:rsid w:val="00AC4F13"/>
    <w:rsid w:val="00AC7810"/>
    <w:rsid w:val="00AD1507"/>
    <w:rsid w:val="00AD7414"/>
    <w:rsid w:val="00AE0432"/>
    <w:rsid w:val="00AE7757"/>
    <w:rsid w:val="00AE7C0D"/>
    <w:rsid w:val="00AF1E60"/>
    <w:rsid w:val="00AF50AC"/>
    <w:rsid w:val="00AF6518"/>
    <w:rsid w:val="00AF7C1E"/>
    <w:rsid w:val="00B1087C"/>
    <w:rsid w:val="00B11F2B"/>
    <w:rsid w:val="00B13359"/>
    <w:rsid w:val="00B16B01"/>
    <w:rsid w:val="00B217EA"/>
    <w:rsid w:val="00B412D1"/>
    <w:rsid w:val="00B656F7"/>
    <w:rsid w:val="00B66CCC"/>
    <w:rsid w:val="00B678B9"/>
    <w:rsid w:val="00B77E0B"/>
    <w:rsid w:val="00B84BE0"/>
    <w:rsid w:val="00B87796"/>
    <w:rsid w:val="00B90161"/>
    <w:rsid w:val="00B955F8"/>
    <w:rsid w:val="00BA373C"/>
    <w:rsid w:val="00BA4C18"/>
    <w:rsid w:val="00BC3D39"/>
    <w:rsid w:val="00BC50F7"/>
    <w:rsid w:val="00BC769D"/>
    <w:rsid w:val="00BC7A4B"/>
    <w:rsid w:val="00BE074B"/>
    <w:rsid w:val="00BE0B0F"/>
    <w:rsid w:val="00BE4983"/>
    <w:rsid w:val="00BF038E"/>
    <w:rsid w:val="00BF35FE"/>
    <w:rsid w:val="00BF45B0"/>
    <w:rsid w:val="00C02920"/>
    <w:rsid w:val="00C03333"/>
    <w:rsid w:val="00C044E7"/>
    <w:rsid w:val="00C12BD4"/>
    <w:rsid w:val="00C27B7B"/>
    <w:rsid w:val="00C30D2B"/>
    <w:rsid w:val="00C376B7"/>
    <w:rsid w:val="00C41E63"/>
    <w:rsid w:val="00C47708"/>
    <w:rsid w:val="00C517EC"/>
    <w:rsid w:val="00C52B47"/>
    <w:rsid w:val="00C72847"/>
    <w:rsid w:val="00C753AC"/>
    <w:rsid w:val="00C803C1"/>
    <w:rsid w:val="00C83897"/>
    <w:rsid w:val="00C84596"/>
    <w:rsid w:val="00C85A9E"/>
    <w:rsid w:val="00C97ED1"/>
    <w:rsid w:val="00CA389E"/>
    <w:rsid w:val="00CB5BEA"/>
    <w:rsid w:val="00CC2B40"/>
    <w:rsid w:val="00CC7F13"/>
    <w:rsid w:val="00CE021A"/>
    <w:rsid w:val="00CE06A1"/>
    <w:rsid w:val="00CE578D"/>
    <w:rsid w:val="00CF1DB7"/>
    <w:rsid w:val="00CF55D6"/>
    <w:rsid w:val="00D03F76"/>
    <w:rsid w:val="00D07119"/>
    <w:rsid w:val="00D10E88"/>
    <w:rsid w:val="00D132BA"/>
    <w:rsid w:val="00D1788C"/>
    <w:rsid w:val="00D5146E"/>
    <w:rsid w:val="00D5328F"/>
    <w:rsid w:val="00D54794"/>
    <w:rsid w:val="00D56039"/>
    <w:rsid w:val="00D634CA"/>
    <w:rsid w:val="00D63ACA"/>
    <w:rsid w:val="00D63CA3"/>
    <w:rsid w:val="00D6770E"/>
    <w:rsid w:val="00D7346B"/>
    <w:rsid w:val="00D92721"/>
    <w:rsid w:val="00DA01CB"/>
    <w:rsid w:val="00DA1C44"/>
    <w:rsid w:val="00DB0156"/>
    <w:rsid w:val="00DB1305"/>
    <w:rsid w:val="00DB2E40"/>
    <w:rsid w:val="00DB3177"/>
    <w:rsid w:val="00DC5164"/>
    <w:rsid w:val="00DC63AB"/>
    <w:rsid w:val="00DC6409"/>
    <w:rsid w:val="00DD0F89"/>
    <w:rsid w:val="00DD1677"/>
    <w:rsid w:val="00DD59CF"/>
    <w:rsid w:val="00DE3D92"/>
    <w:rsid w:val="00DE5FD9"/>
    <w:rsid w:val="00DF33A9"/>
    <w:rsid w:val="00DF33E0"/>
    <w:rsid w:val="00DF343A"/>
    <w:rsid w:val="00DF667A"/>
    <w:rsid w:val="00DF69AD"/>
    <w:rsid w:val="00E070A6"/>
    <w:rsid w:val="00E11119"/>
    <w:rsid w:val="00E12687"/>
    <w:rsid w:val="00E21979"/>
    <w:rsid w:val="00E24DF7"/>
    <w:rsid w:val="00E24F19"/>
    <w:rsid w:val="00E276AD"/>
    <w:rsid w:val="00E30C52"/>
    <w:rsid w:val="00E33439"/>
    <w:rsid w:val="00E43463"/>
    <w:rsid w:val="00E43D3C"/>
    <w:rsid w:val="00E443D1"/>
    <w:rsid w:val="00E470A1"/>
    <w:rsid w:val="00E54CD4"/>
    <w:rsid w:val="00E57B87"/>
    <w:rsid w:val="00E57D99"/>
    <w:rsid w:val="00E6017C"/>
    <w:rsid w:val="00E60432"/>
    <w:rsid w:val="00E64C3E"/>
    <w:rsid w:val="00E72605"/>
    <w:rsid w:val="00E76CDF"/>
    <w:rsid w:val="00E774FA"/>
    <w:rsid w:val="00E804E7"/>
    <w:rsid w:val="00E83522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B6DCE"/>
    <w:rsid w:val="00EC51AF"/>
    <w:rsid w:val="00ED39FB"/>
    <w:rsid w:val="00ED5372"/>
    <w:rsid w:val="00EE76F6"/>
    <w:rsid w:val="00EF7594"/>
    <w:rsid w:val="00F03CF7"/>
    <w:rsid w:val="00F04F54"/>
    <w:rsid w:val="00F244C8"/>
    <w:rsid w:val="00F362C3"/>
    <w:rsid w:val="00F40EEF"/>
    <w:rsid w:val="00F42D94"/>
    <w:rsid w:val="00F430D7"/>
    <w:rsid w:val="00F47AFB"/>
    <w:rsid w:val="00F61316"/>
    <w:rsid w:val="00F6261B"/>
    <w:rsid w:val="00F642C9"/>
    <w:rsid w:val="00F64840"/>
    <w:rsid w:val="00F71A3F"/>
    <w:rsid w:val="00F7546E"/>
    <w:rsid w:val="00F76153"/>
    <w:rsid w:val="00F7683D"/>
    <w:rsid w:val="00F76B84"/>
    <w:rsid w:val="00F834C4"/>
    <w:rsid w:val="00F85F12"/>
    <w:rsid w:val="00F8675D"/>
    <w:rsid w:val="00FA368F"/>
    <w:rsid w:val="00FA5149"/>
    <w:rsid w:val="00FA6AE1"/>
    <w:rsid w:val="00FB4350"/>
    <w:rsid w:val="00FC436E"/>
    <w:rsid w:val="00FD28DF"/>
    <w:rsid w:val="00FD2BEA"/>
    <w:rsid w:val="00FD67EE"/>
    <w:rsid w:val="00FD6B9D"/>
    <w:rsid w:val="00FE0C1D"/>
    <w:rsid w:val="00FE1613"/>
    <w:rsid w:val="00FE20EE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B01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DB01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5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6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8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2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8A23-7F87-4B51-B49E-AD57AB0F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2163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13</cp:revision>
  <cp:lastPrinted>2017-07-04T12:06:00Z</cp:lastPrinted>
  <dcterms:created xsi:type="dcterms:W3CDTF">2017-06-29T11:30:00Z</dcterms:created>
  <dcterms:modified xsi:type="dcterms:W3CDTF">2017-07-04T12:22:00Z</dcterms:modified>
</cp:coreProperties>
</file>