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EF9" w:rsidRPr="00693857" w:rsidRDefault="0020174B">
      <w:pPr>
        <w:rPr>
          <w:rFonts w:asciiTheme="minorHAnsi" w:hAnsiTheme="minorHAnsi"/>
          <w:b/>
          <w:color w:val="C00000"/>
        </w:rPr>
      </w:pPr>
      <w:r w:rsidRPr="00693857">
        <w:rPr>
          <w:rFonts w:asciiTheme="minorHAnsi" w:hAnsiTheme="minorHAnsi"/>
          <w:b/>
          <w:color w:val="C00000"/>
        </w:rPr>
        <w:t>PRESSMEDDELANDE</w:t>
      </w:r>
    </w:p>
    <w:p w:rsidR="00657737" w:rsidRPr="00693857" w:rsidRDefault="00572696">
      <w:p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2014-04-14</w:t>
      </w:r>
    </w:p>
    <w:p w:rsidR="00657737" w:rsidRPr="00693857" w:rsidRDefault="002F6C9D" w:rsidP="0020174B">
      <w:pPr>
        <w:pStyle w:val="Rubrik4"/>
        <w:spacing w:before="120"/>
        <w:rPr>
          <w:rFonts w:asciiTheme="minorHAnsi" w:hAnsiTheme="minorHAnsi"/>
        </w:rPr>
      </w:pPr>
      <w:r>
        <w:rPr>
          <w:rFonts w:asciiTheme="minorHAnsi" w:hAnsiTheme="minorHAnsi"/>
        </w:rPr>
        <w:t>Äntligen</w:t>
      </w:r>
      <w:r w:rsidR="004D410D">
        <w:rPr>
          <w:rFonts w:asciiTheme="minorHAnsi" w:hAnsiTheme="minorHAnsi"/>
        </w:rPr>
        <w:t xml:space="preserve"> </w:t>
      </w:r>
      <w:r w:rsidR="0041252A">
        <w:rPr>
          <w:rFonts w:asciiTheme="minorHAnsi" w:hAnsiTheme="minorHAnsi"/>
        </w:rPr>
        <w:t>kom ordern!</w:t>
      </w:r>
    </w:p>
    <w:p w:rsidR="002B151B" w:rsidRPr="004D410D" w:rsidRDefault="004D410D" w:rsidP="002F6C9D">
      <w:pPr>
        <w:pStyle w:val="Rubrik1"/>
        <w:spacing w:before="0" w:after="0"/>
        <w:rPr>
          <w:rFonts w:asciiTheme="minorHAnsi" w:hAnsiTheme="minorHAnsi"/>
          <w:sz w:val="64"/>
          <w:szCs w:val="64"/>
        </w:rPr>
      </w:pPr>
      <w:proofErr w:type="spellStart"/>
      <w:r w:rsidRPr="004D410D">
        <w:rPr>
          <w:rFonts w:asciiTheme="minorHAnsi" w:hAnsiTheme="minorHAnsi"/>
          <w:sz w:val="64"/>
          <w:szCs w:val="64"/>
        </w:rPr>
        <w:t>Novacura</w:t>
      </w:r>
      <w:proofErr w:type="spellEnd"/>
      <w:r w:rsidRPr="004D410D">
        <w:rPr>
          <w:rFonts w:asciiTheme="minorHAnsi" w:hAnsiTheme="minorHAnsi"/>
          <w:sz w:val="64"/>
          <w:szCs w:val="64"/>
        </w:rPr>
        <w:t xml:space="preserve"> </w:t>
      </w:r>
      <w:r>
        <w:rPr>
          <w:rFonts w:asciiTheme="minorHAnsi" w:hAnsiTheme="minorHAnsi"/>
          <w:sz w:val="64"/>
          <w:szCs w:val="64"/>
        </w:rPr>
        <w:t xml:space="preserve">får </w:t>
      </w:r>
      <w:r w:rsidRPr="004D410D">
        <w:rPr>
          <w:rFonts w:asciiTheme="minorHAnsi" w:hAnsiTheme="minorHAnsi"/>
          <w:sz w:val="64"/>
          <w:szCs w:val="64"/>
        </w:rPr>
        <w:t>genombrott i Polen – nyanställer och satsar mer</w:t>
      </w:r>
    </w:p>
    <w:p w:rsidR="00693857" w:rsidRPr="00693857" w:rsidRDefault="004C0AAC" w:rsidP="00BE614E">
      <w:pPr>
        <w:rPr>
          <w:rFonts w:asciiTheme="minorHAnsi" w:hAnsiTheme="minorHAnsi"/>
          <w:b/>
          <w:sz w:val="22"/>
          <w:szCs w:val="22"/>
        </w:rPr>
      </w:pPr>
      <w:r w:rsidRPr="00693857">
        <w:rPr>
          <w:rFonts w:asciiTheme="minorHAnsi" w:hAnsiTheme="minorHAnsi"/>
          <w:b/>
          <w:sz w:val="22"/>
          <w:szCs w:val="22"/>
        </w:rPr>
        <w:t xml:space="preserve">Göteborgsföretaget </w:t>
      </w:r>
      <w:proofErr w:type="spellStart"/>
      <w:r w:rsidR="003F5F77" w:rsidRPr="00693857">
        <w:rPr>
          <w:rFonts w:asciiTheme="minorHAnsi" w:hAnsiTheme="minorHAnsi"/>
          <w:b/>
          <w:sz w:val="22"/>
          <w:szCs w:val="22"/>
        </w:rPr>
        <w:t>Novacura</w:t>
      </w:r>
      <w:proofErr w:type="spellEnd"/>
      <w:r w:rsidR="00BE614E" w:rsidRPr="00693857">
        <w:rPr>
          <w:rFonts w:asciiTheme="minorHAnsi" w:hAnsiTheme="minorHAnsi"/>
          <w:b/>
          <w:sz w:val="22"/>
          <w:szCs w:val="22"/>
        </w:rPr>
        <w:t xml:space="preserve"> </w:t>
      </w:r>
      <w:r w:rsidR="004D410D">
        <w:rPr>
          <w:rFonts w:asciiTheme="minorHAnsi" w:hAnsiTheme="minorHAnsi"/>
          <w:b/>
          <w:sz w:val="22"/>
          <w:szCs w:val="22"/>
        </w:rPr>
        <w:t>har under ett års tid investerat på den polska marknaden och har nu fått sin</w:t>
      </w:r>
      <w:r w:rsidR="0041252A">
        <w:rPr>
          <w:rFonts w:asciiTheme="minorHAnsi" w:hAnsiTheme="minorHAnsi"/>
          <w:b/>
          <w:sz w:val="22"/>
          <w:szCs w:val="22"/>
        </w:rPr>
        <w:t>a</w:t>
      </w:r>
      <w:r w:rsidR="004D410D">
        <w:rPr>
          <w:rFonts w:asciiTheme="minorHAnsi" w:hAnsiTheme="minorHAnsi"/>
          <w:b/>
          <w:sz w:val="22"/>
          <w:szCs w:val="22"/>
        </w:rPr>
        <w:t xml:space="preserve"> första stora</w:t>
      </w:r>
      <w:r w:rsidR="0041252A">
        <w:rPr>
          <w:rFonts w:asciiTheme="minorHAnsi" w:hAnsiTheme="minorHAnsi"/>
          <w:b/>
          <w:sz w:val="22"/>
          <w:szCs w:val="22"/>
        </w:rPr>
        <w:t xml:space="preserve"> orders. Det är</w:t>
      </w:r>
      <w:r w:rsidR="004D410D">
        <w:rPr>
          <w:rFonts w:asciiTheme="minorHAnsi" w:hAnsiTheme="minorHAnsi"/>
          <w:b/>
          <w:sz w:val="22"/>
          <w:szCs w:val="22"/>
        </w:rPr>
        <w:t xml:space="preserve"> industritillverkaren TRI Polen</w:t>
      </w:r>
      <w:r w:rsidR="0041252A">
        <w:rPr>
          <w:rFonts w:asciiTheme="minorHAnsi" w:hAnsiTheme="minorHAnsi"/>
          <w:b/>
          <w:sz w:val="22"/>
          <w:szCs w:val="22"/>
        </w:rPr>
        <w:t xml:space="preserve"> och</w:t>
      </w:r>
      <w:r w:rsidR="004D410D">
        <w:rPr>
          <w:rFonts w:asciiTheme="minorHAnsi" w:hAnsiTheme="minorHAnsi"/>
          <w:b/>
          <w:sz w:val="22"/>
          <w:szCs w:val="22"/>
        </w:rPr>
        <w:t xml:space="preserve"> </w:t>
      </w:r>
      <w:r w:rsidR="0041252A">
        <w:rPr>
          <w:rFonts w:asciiTheme="minorHAnsi" w:hAnsiTheme="minorHAnsi"/>
          <w:b/>
          <w:sz w:val="22"/>
          <w:szCs w:val="22"/>
        </w:rPr>
        <w:t>även</w:t>
      </w:r>
      <w:r w:rsidR="004D410D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4D410D">
        <w:rPr>
          <w:rFonts w:asciiTheme="minorHAnsi" w:hAnsiTheme="minorHAnsi"/>
          <w:b/>
          <w:sz w:val="22"/>
          <w:szCs w:val="22"/>
        </w:rPr>
        <w:t>Partnertech</w:t>
      </w:r>
      <w:proofErr w:type="spellEnd"/>
      <w:r w:rsidR="004D410D">
        <w:rPr>
          <w:rFonts w:asciiTheme="minorHAnsi" w:hAnsiTheme="minorHAnsi"/>
          <w:b/>
          <w:sz w:val="22"/>
          <w:szCs w:val="22"/>
        </w:rPr>
        <w:t xml:space="preserve"> </w:t>
      </w:r>
      <w:r w:rsidR="0041252A">
        <w:rPr>
          <w:rFonts w:asciiTheme="minorHAnsi" w:hAnsiTheme="minorHAnsi"/>
          <w:b/>
          <w:sz w:val="22"/>
          <w:szCs w:val="22"/>
        </w:rPr>
        <w:t>som sat</w:t>
      </w:r>
      <w:r w:rsidR="007A0A61">
        <w:rPr>
          <w:rFonts w:asciiTheme="minorHAnsi" w:hAnsiTheme="minorHAnsi"/>
          <w:b/>
          <w:sz w:val="22"/>
          <w:szCs w:val="22"/>
        </w:rPr>
        <w:t xml:space="preserve">sar på </w:t>
      </w:r>
      <w:proofErr w:type="spellStart"/>
      <w:r w:rsidR="007A0A61">
        <w:rPr>
          <w:rFonts w:asciiTheme="minorHAnsi" w:hAnsiTheme="minorHAnsi"/>
          <w:b/>
          <w:sz w:val="22"/>
          <w:szCs w:val="22"/>
        </w:rPr>
        <w:t>Novacuras</w:t>
      </w:r>
      <w:proofErr w:type="spellEnd"/>
      <w:r w:rsidR="0041252A">
        <w:rPr>
          <w:rFonts w:asciiTheme="minorHAnsi" w:hAnsiTheme="minorHAnsi"/>
          <w:b/>
          <w:sz w:val="22"/>
          <w:szCs w:val="22"/>
        </w:rPr>
        <w:t xml:space="preserve"> programvara</w:t>
      </w:r>
      <w:r w:rsidR="007A0A61">
        <w:rPr>
          <w:rFonts w:asciiTheme="minorHAnsi" w:hAnsiTheme="minorHAnsi"/>
          <w:b/>
          <w:sz w:val="22"/>
          <w:szCs w:val="22"/>
        </w:rPr>
        <w:t xml:space="preserve"> för processeffektivisering, </w:t>
      </w:r>
      <w:proofErr w:type="spellStart"/>
      <w:r w:rsidR="007A0A61">
        <w:rPr>
          <w:rFonts w:asciiTheme="minorHAnsi" w:hAnsiTheme="minorHAnsi"/>
          <w:b/>
          <w:sz w:val="22"/>
          <w:szCs w:val="22"/>
        </w:rPr>
        <w:t>Novacura</w:t>
      </w:r>
      <w:proofErr w:type="spellEnd"/>
      <w:r w:rsidR="0041252A">
        <w:rPr>
          <w:rFonts w:asciiTheme="minorHAnsi" w:hAnsiTheme="minorHAnsi"/>
          <w:b/>
          <w:sz w:val="22"/>
          <w:szCs w:val="22"/>
        </w:rPr>
        <w:t xml:space="preserve"> Flow. Genombrottet </w:t>
      </w:r>
      <w:r w:rsidR="004D410D">
        <w:rPr>
          <w:rFonts w:asciiTheme="minorHAnsi" w:hAnsiTheme="minorHAnsi"/>
          <w:b/>
          <w:sz w:val="22"/>
          <w:szCs w:val="22"/>
        </w:rPr>
        <w:t>öppnar upp för ytterligare rekryteringar i det polska bolaget.</w:t>
      </w:r>
    </w:p>
    <w:p w:rsidR="00BE614E" w:rsidRPr="00693857" w:rsidRDefault="00830AF8" w:rsidP="00EA120F">
      <w:pPr>
        <w:spacing w:after="120"/>
        <w:rPr>
          <w:rFonts w:asciiTheme="minorHAnsi" w:hAnsiTheme="minorHAnsi"/>
          <w:b/>
          <w:sz w:val="22"/>
          <w:szCs w:val="22"/>
        </w:rPr>
      </w:pPr>
      <w:r w:rsidRPr="00693857">
        <w:rPr>
          <w:rFonts w:asciiTheme="minorHAnsi" w:hAnsiTheme="minorHAnsi"/>
          <w:b/>
          <w:sz w:val="22"/>
          <w:szCs w:val="22"/>
        </w:rPr>
        <w:t>–</w:t>
      </w:r>
      <w:r w:rsidR="00D13F8F" w:rsidRPr="00693857">
        <w:rPr>
          <w:rFonts w:asciiTheme="minorHAnsi" w:hAnsiTheme="minorHAnsi"/>
          <w:b/>
          <w:sz w:val="22"/>
          <w:szCs w:val="22"/>
        </w:rPr>
        <w:t xml:space="preserve"> </w:t>
      </w:r>
      <w:r w:rsidR="004D410D">
        <w:rPr>
          <w:rFonts w:asciiTheme="minorHAnsi" w:hAnsiTheme="minorHAnsi"/>
          <w:b/>
          <w:sz w:val="22"/>
          <w:szCs w:val="22"/>
        </w:rPr>
        <w:t xml:space="preserve">Vi har velat erbjuda den polska marknaden riktig processförbättring med vår produkt </w:t>
      </w:r>
      <w:proofErr w:type="spellStart"/>
      <w:r w:rsidR="004D410D">
        <w:rPr>
          <w:rFonts w:asciiTheme="minorHAnsi" w:hAnsiTheme="minorHAnsi"/>
          <w:b/>
          <w:sz w:val="22"/>
          <w:szCs w:val="22"/>
        </w:rPr>
        <w:t>Novacura</w:t>
      </w:r>
      <w:proofErr w:type="spellEnd"/>
      <w:r w:rsidR="004D410D">
        <w:rPr>
          <w:rFonts w:asciiTheme="minorHAnsi" w:hAnsiTheme="minorHAnsi"/>
          <w:b/>
          <w:sz w:val="22"/>
          <w:szCs w:val="22"/>
        </w:rPr>
        <w:t xml:space="preserve"> Flow och dessutom komplettera vår svenska </w:t>
      </w:r>
      <w:proofErr w:type="spellStart"/>
      <w:r w:rsidR="004D410D">
        <w:rPr>
          <w:rFonts w:asciiTheme="minorHAnsi" w:hAnsiTheme="minorHAnsi"/>
          <w:b/>
          <w:sz w:val="22"/>
          <w:szCs w:val="22"/>
        </w:rPr>
        <w:t>it-utveckling</w:t>
      </w:r>
      <w:proofErr w:type="spellEnd"/>
      <w:r w:rsidR="004D410D">
        <w:rPr>
          <w:rFonts w:asciiTheme="minorHAnsi" w:hAnsiTheme="minorHAnsi"/>
          <w:b/>
          <w:sz w:val="22"/>
          <w:szCs w:val="22"/>
        </w:rPr>
        <w:t xml:space="preserve"> med polsk kompetens. Dessa initiala orders betyder kolossalt mycket, de bekräftar att vår satsning på Polen är riktig</w:t>
      </w:r>
      <w:r w:rsidRPr="00693857">
        <w:rPr>
          <w:rFonts w:asciiTheme="minorHAnsi" w:hAnsiTheme="minorHAnsi"/>
          <w:b/>
          <w:sz w:val="22"/>
          <w:szCs w:val="22"/>
        </w:rPr>
        <w:t xml:space="preserve">, säger </w:t>
      </w:r>
      <w:r w:rsidR="00415C75" w:rsidRPr="00693857">
        <w:rPr>
          <w:rFonts w:asciiTheme="minorHAnsi" w:hAnsiTheme="minorHAnsi"/>
          <w:b/>
          <w:sz w:val="22"/>
          <w:szCs w:val="22"/>
        </w:rPr>
        <w:t>Johan Melander</w:t>
      </w:r>
      <w:r w:rsidRPr="00693857">
        <w:rPr>
          <w:rFonts w:asciiTheme="minorHAnsi" w:hAnsiTheme="minorHAnsi"/>
          <w:b/>
          <w:sz w:val="22"/>
          <w:szCs w:val="22"/>
        </w:rPr>
        <w:t xml:space="preserve">, vd för </w:t>
      </w:r>
      <w:r w:rsidR="00D21F71">
        <w:rPr>
          <w:rFonts w:asciiTheme="minorHAnsi" w:hAnsiTheme="minorHAnsi"/>
          <w:b/>
          <w:sz w:val="22"/>
          <w:szCs w:val="22"/>
        </w:rPr>
        <w:t xml:space="preserve">koncernen </w:t>
      </w:r>
      <w:proofErr w:type="spellStart"/>
      <w:r w:rsidRPr="00693857">
        <w:rPr>
          <w:rFonts w:asciiTheme="minorHAnsi" w:hAnsiTheme="minorHAnsi"/>
          <w:b/>
          <w:sz w:val="22"/>
          <w:szCs w:val="22"/>
        </w:rPr>
        <w:t>Novacura</w:t>
      </w:r>
      <w:proofErr w:type="spellEnd"/>
      <w:r w:rsidRPr="00693857">
        <w:rPr>
          <w:rFonts w:asciiTheme="minorHAnsi" w:hAnsiTheme="minorHAnsi"/>
          <w:b/>
          <w:sz w:val="22"/>
          <w:szCs w:val="22"/>
        </w:rPr>
        <w:t>.</w:t>
      </w:r>
    </w:p>
    <w:p w:rsidR="00A4694B" w:rsidRDefault="0041252A" w:rsidP="0069286E">
      <w:pPr>
        <w:spacing w:after="120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4289425</wp:posOffset>
            </wp:positionH>
            <wp:positionV relativeFrom="paragraph">
              <wp:posOffset>45085</wp:posOffset>
            </wp:positionV>
            <wp:extent cx="1403985" cy="2242185"/>
            <wp:effectExtent l="19050" t="0" r="5715" b="0"/>
            <wp:wrapSquare wrapText="bothSides"/>
            <wp:docPr id="3" name="Bildobjekt 2" descr="Johan Melander utan sli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han Melander utan slip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985" cy="2242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1A20" w:rsidRPr="00EA120F">
        <w:rPr>
          <w:rFonts w:asciiTheme="minorHAnsi" w:hAnsiTheme="minorHAnsi"/>
          <w:sz w:val="21"/>
          <w:szCs w:val="21"/>
        </w:rPr>
        <w:t xml:space="preserve">It-företaget </w:t>
      </w:r>
      <w:proofErr w:type="spellStart"/>
      <w:r w:rsidR="003F5F77" w:rsidRPr="00EA120F">
        <w:rPr>
          <w:rFonts w:asciiTheme="minorHAnsi" w:hAnsiTheme="minorHAnsi"/>
          <w:sz w:val="21"/>
          <w:szCs w:val="21"/>
        </w:rPr>
        <w:t>Novacura</w:t>
      </w:r>
      <w:proofErr w:type="spellEnd"/>
      <w:r w:rsidR="003F5F77" w:rsidRPr="00EA120F">
        <w:rPr>
          <w:rFonts w:asciiTheme="minorHAnsi" w:hAnsiTheme="minorHAnsi"/>
          <w:sz w:val="21"/>
          <w:szCs w:val="21"/>
        </w:rPr>
        <w:t xml:space="preserve"> från Göteborg</w:t>
      </w:r>
      <w:r w:rsidR="00DF2ED9" w:rsidRPr="00EA120F">
        <w:rPr>
          <w:rFonts w:asciiTheme="minorHAnsi" w:hAnsiTheme="minorHAnsi"/>
          <w:sz w:val="21"/>
          <w:szCs w:val="21"/>
        </w:rPr>
        <w:t xml:space="preserve"> </w:t>
      </w:r>
      <w:r w:rsidR="003F5F77" w:rsidRPr="00EA120F">
        <w:rPr>
          <w:rFonts w:asciiTheme="minorHAnsi" w:hAnsiTheme="minorHAnsi"/>
          <w:sz w:val="21"/>
          <w:szCs w:val="21"/>
        </w:rPr>
        <w:t>effektivisera</w:t>
      </w:r>
      <w:r w:rsidR="000818E7" w:rsidRPr="00EA120F">
        <w:rPr>
          <w:rFonts w:asciiTheme="minorHAnsi" w:hAnsiTheme="minorHAnsi"/>
          <w:sz w:val="21"/>
          <w:szCs w:val="21"/>
        </w:rPr>
        <w:t>r</w:t>
      </w:r>
      <w:r w:rsidR="003F5F77" w:rsidRPr="00EA120F">
        <w:rPr>
          <w:rFonts w:asciiTheme="minorHAnsi" w:hAnsiTheme="minorHAnsi"/>
          <w:sz w:val="21"/>
          <w:szCs w:val="21"/>
        </w:rPr>
        <w:t xml:space="preserve"> och förenkla</w:t>
      </w:r>
      <w:r w:rsidR="000818E7" w:rsidRPr="00EA120F">
        <w:rPr>
          <w:rFonts w:asciiTheme="minorHAnsi" w:hAnsiTheme="minorHAnsi"/>
          <w:sz w:val="21"/>
          <w:szCs w:val="21"/>
        </w:rPr>
        <w:t>r</w:t>
      </w:r>
      <w:r w:rsidR="003F5F77" w:rsidRPr="00EA120F">
        <w:rPr>
          <w:rFonts w:asciiTheme="minorHAnsi" w:hAnsiTheme="minorHAnsi"/>
          <w:sz w:val="21"/>
          <w:szCs w:val="21"/>
        </w:rPr>
        <w:t xml:space="preserve"> </w:t>
      </w:r>
      <w:r w:rsidR="00D13F8F" w:rsidRPr="00EA120F">
        <w:rPr>
          <w:rFonts w:asciiTheme="minorHAnsi" w:hAnsiTheme="minorHAnsi"/>
          <w:sz w:val="21"/>
          <w:szCs w:val="21"/>
        </w:rPr>
        <w:t>företags</w:t>
      </w:r>
      <w:r w:rsidR="003F5F77" w:rsidRPr="00EA120F">
        <w:rPr>
          <w:rFonts w:asciiTheme="minorHAnsi" w:hAnsiTheme="minorHAnsi"/>
          <w:sz w:val="21"/>
          <w:szCs w:val="21"/>
        </w:rPr>
        <w:t xml:space="preserve"> processer med hjälp prog</w:t>
      </w:r>
      <w:r w:rsidR="00CE4345" w:rsidRPr="00EA120F">
        <w:rPr>
          <w:rFonts w:asciiTheme="minorHAnsi" w:hAnsiTheme="minorHAnsi"/>
          <w:sz w:val="21"/>
          <w:szCs w:val="21"/>
        </w:rPr>
        <w:t>ramvara</w:t>
      </w:r>
      <w:r w:rsidR="00AE1A20" w:rsidRPr="00EA120F">
        <w:rPr>
          <w:rFonts w:asciiTheme="minorHAnsi" w:hAnsiTheme="minorHAnsi"/>
          <w:sz w:val="21"/>
          <w:szCs w:val="21"/>
        </w:rPr>
        <w:t>n</w:t>
      </w:r>
      <w:r w:rsidR="008B5DD8" w:rsidRPr="00EA120F">
        <w:rPr>
          <w:rFonts w:asciiTheme="minorHAnsi" w:hAnsiTheme="minorHAnsi"/>
          <w:sz w:val="21"/>
          <w:szCs w:val="21"/>
        </w:rPr>
        <w:t xml:space="preserve"> </w:t>
      </w:r>
      <w:proofErr w:type="spellStart"/>
      <w:r w:rsidR="00AE1A20" w:rsidRPr="00EA120F">
        <w:rPr>
          <w:rFonts w:asciiTheme="minorHAnsi" w:hAnsiTheme="minorHAnsi"/>
          <w:sz w:val="21"/>
          <w:szCs w:val="21"/>
        </w:rPr>
        <w:t>Novacura</w:t>
      </w:r>
      <w:proofErr w:type="spellEnd"/>
      <w:r w:rsidR="006356C3" w:rsidRPr="00EA120F">
        <w:rPr>
          <w:rFonts w:asciiTheme="minorHAnsi" w:hAnsiTheme="minorHAnsi"/>
          <w:sz w:val="21"/>
          <w:szCs w:val="21"/>
        </w:rPr>
        <w:t xml:space="preserve"> Flow</w:t>
      </w:r>
      <w:r w:rsidR="00DF2ED9" w:rsidRPr="00EA120F">
        <w:rPr>
          <w:rFonts w:asciiTheme="minorHAnsi" w:hAnsiTheme="minorHAnsi"/>
          <w:sz w:val="21"/>
          <w:szCs w:val="21"/>
        </w:rPr>
        <w:t xml:space="preserve">. </w:t>
      </w:r>
      <w:r w:rsidR="007A0A61">
        <w:rPr>
          <w:rFonts w:asciiTheme="minorHAnsi" w:hAnsiTheme="minorHAnsi"/>
          <w:sz w:val="21"/>
          <w:szCs w:val="21"/>
        </w:rPr>
        <w:t>D</w:t>
      </w:r>
      <w:r w:rsidR="004D410D">
        <w:rPr>
          <w:rFonts w:asciiTheme="minorHAnsi" w:hAnsiTheme="minorHAnsi"/>
          <w:sz w:val="21"/>
          <w:szCs w:val="21"/>
        </w:rPr>
        <w:t xml:space="preserve">otterbolaget </w:t>
      </w:r>
      <w:r w:rsidR="007A0A61">
        <w:rPr>
          <w:rFonts w:asciiTheme="minorHAnsi" w:hAnsiTheme="minorHAnsi"/>
          <w:sz w:val="21"/>
          <w:szCs w:val="21"/>
        </w:rPr>
        <w:t xml:space="preserve">i Polen </w:t>
      </w:r>
      <w:r w:rsidR="004D410D">
        <w:rPr>
          <w:rFonts w:asciiTheme="minorHAnsi" w:hAnsiTheme="minorHAnsi"/>
          <w:sz w:val="21"/>
          <w:szCs w:val="21"/>
        </w:rPr>
        <w:t xml:space="preserve">har i ett års tid bearbetat marknaden och kan nu </w:t>
      </w:r>
      <w:r w:rsidR="0087365F">
        <w:rPr>
          <w:rFonts w:asciiTheme="minorHAnsi" w:hAnsiTheme="minorHAnsi"/>
          <w:sz w:val="21"/>
          <w:szCs w:val="21"/>
        </w:rPr>
        <w:t xml:space="preserve">presentera </w:t>
      </w:r>
      <w:r w:rsidR="007A0A61">
        <w:rPr>
          <w:rFonts w:asciiTheme="minorHAnsi" w:hAnsiTheme="minorHAnsi"/>
          <w:sz w:val="21"/>
          <w:szCs w:val="21"/>
        </w:rPr>
        <w:t>inte en utan två</w:t>
      </w:r>
      <w:r w:rsidR="0087365F">
        <w:rPr>
          <w:rFonts w:asciiTheme="minorHAnsi" w:hAnsiTheme="minorHAnsi"/>
          <w:sz w:val="21"/>
          <w:szCs w:val="21"/>
        </w:rPr>
        <w:t xml:space="preserve"> betydande gen</w:t>
      </w:r>
      <w:r w:rsidR="007A0A61">
        <w:rPr>
          <w:rFonts w:asciiTheme="minorHAnsi" w:hAnsiTheme="minorHAnsi"/>
          <w:sz w:val="21"/>
          <w:szCs w:val="21"/>
        </w:rPr>
        <w:t>ombrottsorders där TRI Polen redan är implementerad.</w:t>
      </w:r>
    </w:p>
    <w:p w:rsidR="00D21F71" w:rsidRDefault="00D21F71" w:rsidP="0069286E">
      <w:pPr>
        <w:spacing w:after="120"/>
        <w:rPr>
          <w:rFonts w:asciiTheme="minorHAnsi" w:hAnsiTheme="minorHAnsi"/>
          <w:sz w:val="21"/>
          <w:szCs w:val="21"/>
        </w:rPr>
      </w:pPr>
      <w:r w:rsidRPr="00EA120F">
        <w:rPr>
          <w:rFonts w:asciiTheme="minorHAnsi" w:hAnsiTheme="minorHAnsi"/>
          <w:sz w:val="21"/>
          <w:szCs w:val="21"/>
        </w:rPr>
        <w:t>–</w:t>
      </w:r>
      <w:r>
        <w:rPr>
          <w:rFonts w:asciiTheme="minorHAnsi" w:hAnsiTheme="minorHAnsi"/>
          <w:sz w:val="21"/>
          <w:szCs w:val="21"/>
        </w:rPr>
        <w:t xml:space="preserve"> </w:t>
      </w:r>
      <w:r w:rsidRPr="00D21F71">
        <w:rPr>
          <w:rFonts w:asciiTheme="minorHAnsi" w:hAnsiTheme="minorHAnsi"/>
          <w:sz w:val="21"/>
          <w:szCs w:val="21"/>
        </w:rPr>
        <w:t xml:space="preserve">Vi har nu </w:t>
      </w:r>
      <w:r>
        <w:rPr>
          <w:rFonts w:asciiTheme="minorHAnsi" w:hAnsiTheme="minorHAnsi"/>
          <w:sz w:val="21"/>
          <w:szCs w:val="21"/>
        </w:rPr>
        <w:t>implementerat</w:t>
      </w:r>
      <w:r w:rsidRPr="00D21F71">
        <w:rPr>
          <w:rFonts w:asciiTheme="minorHAnsi" w:hAnsiTheme="minorHAnsi"/>
          <w:sz w:val="21"/>
          <w:szCs w:val="21"/>
        </w:rPr>
        <w:t xml:space="preserve"> </w:t>
      </w:r>
      <w:r>
        <w:rPr>
          <w:rFonts w:asciiTheme="minorHAnsi" w:hAnsiTheme="minorHAnsi"/>
          <w:sz w:val="21"/>
          <w:szCs w:val="21"/>
        </w:rPr>
        <w:t>Flow</w:t>
      </w:r>
      <w:r w:rsidRPr="00D21F71">
        <w:rPr>
          <w:rFonts w:asciiTheme="minorHAnsi" w:hAnsiTheme="minorHAnsi"/>
          <w:sz w:val="21"/>
          <w:szCs w:val="21"/>
        </w:rPr>
        <w:t xml:space="preserve"> för 60 användare i TRI </w:t>
      </w:r>
      <w:r>
        <w:rPr>
          <w:rFonts w:asciiTheme="minorHAnsi" w:hAnsiTheme="minorHAnsi"/>
          <w:sz w:val="21"/>
          <w:szCs w:val="21"/>
        </w:rPr>
        <w:t xml:space="preserve">Polen. TRI är vår första kund i Polen </w:t>
      </w:r>
      <w:r w:rsidRPr="00D21F71">
        <w:rPr>
          <w:rFonts w:asciiTheme="minorHAnsi" w:hAnsiTheme="minorHAnsi"/>
          <w:sz w:val="21"/>
          <w:szCs w:val="21"/>
        </w:rPr>
        <w:t xml:space="preserve">och det är en stor möjlighet för oss att visa potentialen i produkten. </w:t>
      </w:r>
      <w:r>
        <w:rPr>
          <w:rFonts w:asciiTheme="minorHAnsi" w:hAnsiTheme="minorHAnsi"/>
          <w:sz w:val="21"/>
          <w:szCs w:val="21"/>
        </w:rPr>
        <w:t xml:space="preserve">Nu planerar vi att rekrytera ytterligare två </w:t>
      </w:r>
      <w:r w:rsidR="00F66246">
        <w:rPr>
          <w:rFonts w:asciiTheme="minorHAnsi" w:hAnsiTheme="minorHAnsi"/>
          <w:sz w:val="21"/>
          <w:szCs w:val="21"/>
        </w:rPr>
        <w:t>utvecklare</w:t>
      </w:r>
      <w:r>
        <w:rPr>
          <w:rFonts w:asciiTheme="minorHAnsi" w:hAnsiTheme="minorHAnsi"/>
          <w:sz w:val="21"/>
          <w:szCs w:val="21"/>
        </w:rPr>
        <w:t xml:space="preserve"> och vara åtta anställda före sommaren</w:t>
      </w:r>
      <w:r w:rsidRPr="00D21F71">
        <w:rPr>
          <w:rFonts w:asciiTheme="minorHAnsi" w:hAnsiTheme="minorHAnsi"/>
          <w:sz w:val="21"/>
          <w:szCs w:val="21"/>
        </w:rPr>
        <w:t xml:space="preserve">, säger Artur Bula, VD </w:t>
      </w:r>
      <w:r>
        <w:rPr>
          <w:rFonts w:asciiTheme="minorHAnsi" w:hAnsiTheme="minorHAnsi"/>
          <w:sz w:val="21"/>
          <w:szCs w:val="21"/>
        </w:rPr>
        <w:t>för</w:t>
      </w:r>
      <w:r w:rsidRPr="00D21F71">
        <w:rPr>
          <w:rFonts w:asciiTheme="minorHAnsi" w:hAnsiTheme="minorHAnsi"/>
          <w:sz w:val="21"/>
          <w:szCs w:val="21"/>
        </w:rPr>
        <w:t xml:space="preserve"> </w:t>
      </w:r>
      <w:proofErr w:type="spellStart"/>
      <w:r w:rsidRPr="00D21F71">
        <w:rPr>
          <w:rFonts w:asciiTheme="minorHAnsi" w:hAnsiTheme="minorHAnsi"/>
          <w:sz w:val="21"/>
          <w:szCs w:val="21"/>
        </w:rPr>
        <w:t>Nova</w:t>
      </w:r>
      <w:r>
        <w:rPr>
          <w:rFonts w:asciiTheme="minorHAnsi" w:hAnsiTheme="minorHAnsi"/>
          <w:sz w:val="21"/>
          <w:szCs w:val="21"/>
        </w:rPr>
        <w:t>c</w:t>
      </w:r>
      <w:r w:rsidRPr="00D21F71">
        <w:rPr>
          <w:rFonts w:asciiTheme="minorHAnsi" w:hAnsiTheme="minorHAnsi"/>
          <w:sz w:val="21"/>
          <w:szCs w:val="21"/>
        </w:rPr>
        <w:t>ura</w:t>
      </w:r>
      <w:proofErr w:type="spellEnd"/>
      <w:r w:rsidRPr="00D21F71">
        <w:rPr>
          <w:rFonts w:asciiTheme="minorHAnsi" w:hAnsiTheme="minorHAnsi"/>
          <w:sz w:val="21"/>
          <w:szCs w:val="21"/>
        </w:rPr>
        <w:t xml:space="preserve"> Polen.</w:t>
      </w:r>
    </w:p>
    <w:p w:rsidR="00F66246" w:rsidRPr="00EA120F" w:rsidRDefault="00F66246" w:rsidP="0069286E">
      <w:pPr>
        <w:spacing w:after="120"/>
        <w:rPr>
          <w:rFonts w:asciiTheme="minorHAnsi" w:hAnsiTheme="minorHAnsi"/>
          <w:sz w:val="21"/>
          <w:szCs w:val="21"/>
        </w:rPr>
      </w:pPr>
      <w:proofErr w:type="spellStart"/>
      <w:r>
        <w:rPr>
          <w:rFonts w:asciiTheme="minorHAnsi" w:hAnsiTheme="minorHAnsi"/>
          <w:sz w:val="21"/>
          <w:szCs w:val="21"/>
        </w:rPr>
        <w:t>Novacuras</w:t>
      </w:r>
      <w:proofErr w:type="spellEnd"/>
      <w:r>
        <w:rPr>
          <w:rFonts w:asciiTheme="minorHAnsi" w:hAnsiTheme="minorHAnsi"/>
          <w:sz w:val="21"/>
          <w:szCs w:val="21"/>
        </w:rPr>
        <w:t xml:space="preserve"> produkt Flow </w:t>
      </w:r>
      <w:r w:rsidR="0020792C">
        <w:rPr>
          <w:rFonts w:asciiTheme="minorHAnsi" w:hAnsiTheme="minorHAnsi"/>
          <w:sz w:val="21"/>
          <w:szCs w:val="21"/>
        </w:rPr>
        <w:t>arbetar tillsammans med</w:t>
      </w:r>
      <w:r>
        <w:rPr>
          <w:rFonts w:asciiTheme="minorHAnsi" w:hAnsiTheme="minorHAnsi"/>
          <w:sz w:val="21"/>
          <w:szCs w:val="21"/>
        </w:rPr>
        <w:t xml:space="preserve"> affärssystem såsom IFS och skapar enkla och överskådliga processer för användarna. Satsningen i Polen har varit inriktad på företag som redan använder IFS affärssystem. </w:t>
      </w:r>
      <w:r w:rsidR="0020792C">
        <w:rPr>
          <w:rFonts w:asciiTheme="minorHAnsi" w:hAnsiTheme="minorHAnsi"/>
          <w:sz w:val="21"/>
          <w:szCs w:val="21"/>
        </w:rPr>
        <w:t>Dessutom erbjuder</w:t>
      </w:r>
      <w:r w:rsidR="00D3265B">
        <w:rPr>
          <w:rFonts w:asciiTheme="minorHAnsi" w:hAnsiTheme="minorHAnsi"/>
          <w:sz w:val="21"/>
          <w:szCs w:val="21"/>
        </w:rPr>
        <w:t xml:space="preserve"> Polen </w:t>
      </w:r>
      <w:r w:rsidR="0020792C">
        <w:rPr>
          <w:rFonts w:asciiTheme="minorHAnsi" w:hAnsiTheme="minorHAnsi"/>
          <w:sz w:val="21"/>
          <w:szCs w:val="21"/>
        </w:rPr>
        <w:t>utvecklings</w:t>
      </w:r>
      <w:r w:rsidR="00D3265B">
        <w:rPr>
          <w:rFonts w:asciiTheme="minorHAnsi" w:hAnsiTheme="minorHAnsi"/>
          <w:sz w:val="21"/>
          <w:szCs w:val="21"/>
        </w:rPr>
        <w:t xml:space="preserve">kompetens </w:t>
      </w:r>
      <w:r w:rsidR="0020792C">
        <w:rPr>
          <w:rFonts w:asciiTheme="minorHAnsi" w:hAnsiTheme="minorHAnsi"/>
          <w:sz w:val="21"/>
          <w:szCs w:val="21"/>
        </w:rPr>
        <w:t xml:space="preserve">till </w:t>
      </w:r>
      <w:r w:rsidR="00572696">
        <w:rPr>
          <w:rFonts w:asciiTheme="minorHAnsi" w:hAnsiTheme="minorHAnsi"/>
          <w:sz w:val="21"/>
          <w:szCs w:val="21"/>
        </w:rPr>
        <w:t>mycket bra</w:t>
      </w:r>
      <w:r w:rsidR="0020792C">
        <w:rPr>
          <w:rFonts w:asciiTheme="minorHAnsi" w:hAnsiTheme="minorHAnsi"/>
          <w:sz w:val="21"/>
          <w:szCs w:val="21"/>
        </w:rPr>
        <w:t xml:space="preserve"> villkor. </w:t>
      </w:r>
    </w:p>
    <w:p w:rsidR="00BE614E" w:rsidRPr="00EA120F" w:rsidRDefault="00F86C06" w:rsidP="009658A7">
      <w:pPr>
        <w:spacing w:after="120"/>
        <w:rPr>
          <w:rFonts w:asciiTheme="minorHAnsi" w:hAnsiTheme="minorHAnsi"/>
          <w:sz w:val="21"/>
          <w:szCs w:val="21"/>
        </w:rPr>
      </w:pPr>
      <w:r w:rsidRPr="00F86C06">
        <w:rPr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0" type="#_x0000_t202" style="position:absolute;margin-left:330.5pt;margin-top:7.2pt;width:123.35pt;height:56.9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/5ztA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" filled="f" stroked="f">
            <v:textbox>
              <w:txbxContent>
                <w:p w:rsidR="009B1A1F" w:rsidRPr="009B1A1F" w:rsidRDefault="009B1A1F" w:rsidP="009B1A1F">
                  <w:pPr>
                    <w:rPr>
                      <w:rFonts w:asciiTheme="minorHAnsi" w:hAnsiTheme="minorHAnsi"/>
                    </w:rPr>
                  </w:pPr>
                  <w:r w:rsidRPr="009B1A1F">
                    <w:rPr>
                      <w:rFonts w:asciiTheme="minorHAnsi" w:hAnsiTheme="minorHAnsi"/>
                      <w:sz w:val="18"/>
                      <w:szCs w:val="18"/>
                    </w:rPr>
                    <w:t xml:space="preserve">Johan Melander, vd för koncernen </w:t>
                  </w:r>
                  <w:proofErr w:type="spellStart"/>
                  <w:r w:rsidRPr="009B1A1F">
                    <w:rPr>
                      <w:rFonts w:asciiTheme="minorHAnsi" w:hAnsiTheme="minorHAnsi"/>
                      <w:sz w:val="18"/>
                      <w:szCs w:val="18"/>
                    </w:rPr>
                    <w:t>Novacura</w:t>
                  </w:r>
                  <w:proofErr w:type="spellEnd"/>
                  <w:r w:rsidRPr="009B1A1F">
                    <w:rPr>
                      <w:rFonts w:asciiTheme="minorHAnsi" w:hAnsiTheme="minorHAnsi"/>
                      <w:sz w:val="18"/>
                      <w:szCs w:val="18"/>
                    </w:rPr>
                    <w:t xml:space="preserve">, ser stor potential 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>i Polen efter genombrottsordern till TRI.</w:t>
                  </w:r>
                </w:p>
              </w:txbxContent>
            </v:textbox>
            <w10:wrap type="square"/>
          </v:shape>
        </w:pict>
      </w:r>
      <w:r w:rsidR="00F710B3" w:rsidRPr="00EA120F">
        <w:rPr>
          <w:rFonts w:asciiTheme="minorHAnsi" w:hAnsiTheme="minorHAnsi"/>
          <w:sz w:val="21"/>
          <w:szCs w:val="21"/>
        </w:rPr>
        <w:t>–</w:t>
      </w:r>
      <w:r w:rsidR="005F671E">
        <w:rPr>
          <w:rFonts w:asciiTheme="minorHAnsi" w:hAnsiTheme="minorHAnsi"/>
          <w:sz w:val="21"/>
          <w:szCs w:val="21"/>
        </w:rPr>
        <w:t xml:space="preserve"> </w:t>
      </w:r>
      <w:r w:rsidR="00D3265B">
        <w:rPr>
          <w:rFonts w:asciiTheme="minorHAnsi" w:hAnsiTheme="minorHAnsi"/>
          <w:sz w:val="21"/>
          <w:szCs w:val="21"/>
        </w:rPr>
        <w:t xml:space="preserve">Vi har valt att lägga en del av vår </w:t>
      </w:r>
      <w:proofErr w:type="spellStart"/>
      <w:r w:rsidR="00D3265B">
        <w:rPr>
          <w:rFonts w:asciiTheme="minorHAnsi" w:hAnsiTheme="minorHAnsi"/>
          <w:sz w:val="21"/>
          <w:szCs w:val="21"/>
        </w:rPr>
        <w:t>it-utveckling</w:t>
      </w:r>
      <w:proofErr w:type="spellEnd"/>
      <w:r w:rsidR="00D3265B">
        <w:rPr>
          <w:rFonts w:asciiTheme="minorHAnsi" w:hAnsiTheme="minorHAnsi"/>
          <w:sz w:val="21"/>
          <w:szCs w:val="21"/>
        </w:rPr>
        <w:t xml:space="preserve"> i Polen dels eft</w:t>
      </w:r>
      <w:r w:rsidR="0020792C">
        <w:rPr>
          <w:rFonts w:asciiTheme="minorHAnsi" w:hAnsiTheme="minorHAnsi"/>
          <w:sz w:val="21"/>
          <w:szCs w:val="21"/>
        </w:rPr>
        <w:t xml:space="preserve">ersom det är kostnadseffektivt och dels </w:t>
      </w:r>
      <w:r w:rsidR="00D3265B">
        <w:rPr>
          <w:rFonts w:asciiTheme="minorHAnsi" w:hAnsiTheme="minorHAnsi"/>
          <w:sz w:val="21"/>
          <w:szCs w:val="21"/>
        </w:rPr>
        <w:t>för att vi se</w:t>
      </w:r>
      <w:r w:rsidR="0020792C">
        <w:rPr>
          <w:rFonts w:asciiTheme="minorHAnsi" w:hAnsiTheme="minorHAnsi"/>
          <w:sz w:val="21"/>
          <w:szCs w:val="21"/>
        </w:rPr>
        <w:t>r</w:t>
      </w:r>
      <w:r w:rsidR="00D3265B">
        <w:rPr>
          <w:rFonts w:asciiTheme="minorHAnsi" w:hAnsiTheme="minorHAnsi"/>
          <w:sz w:val="21"/>
          <w:szCs w:val="21"/>
        </w:rPr>
        <w:t xml:space="preserve"> en stor </w:t>
      </w:r>
      <w:r w:rsidR="0020792C">
        <w:rPr>
          <w:rFonts w:asciiTheme="minorHAnsi" w:hAnsiTheme="minorHAnsi"/>
          <w:sz w:val="21"/>
          <w:szCs w:val="21"/>
        </w:rPr>
        <w:t>marknadspotential där</w:t>
      </w:r>
      <w:r w:rsidR="00D3265B">
        <w:rPr>
          <w:rFonts w:asciiTheme="minorHAnsi" w:hAnsiTheme="minorHAnsi"/>
          <w:sz w:val="21"/>
          <w:szCs w:val="21"/>
        </w:rPr>
        <w:t xml:space="preserve">. </w:t>
      </w:r>
      <w:r w:rsidR="008200EF">
        <w:rPr>
          <w:rFonts w:asciiTheme="minorHAnsi" w:hAnsiTheme="minorHAnsi"/>
          <w:sz w:val="21"/>
          <w:szCs w:val="21"/>
        </w:rPr>
        <w:t xml:space="preserve"> </w:t>
      </w:r>
      <w:r w:rsidR="00D3265B">
        <w:rPr>
          <w:rFonts w:asciiTheme="minorHAnsi" w:hAnsiTheme="minorHAnsi"/>
          <w:sz w:val="21"/>
          <w:szCs w:val="21"/>
        </w:rPr>
        <w:t>Sedan har Polen samma tidszon som Sverige vilket underlättar mycket jämfört med att ha utvecklingscenter i Indien</w:t>
      </w:r>
      <w:r w:rsidR="00C75008" w:rsidRPr="00EA120F">
        <w:rPr>
          <w:rFonts w:asciiTheme="minorHAnsi" w:hAnsiTheme="minorHAnsi"/>
          <w:sz w:val="21"/>
          <w:szCs w:val="21"/>
        </w:rPr>
        <w:t xml:space="preserve">, säger </w:t>
      </w:r>
      <w:r w:rsidR="00CE4345" w:rsidRPr="00EA120F">
        <w:rPr>
          <w:rFonts w:asciiTheme="minorHAnsi" w:hAnsiTheme="minorHAnsi"/>
          <w:sz w:val="21"/>
          <w:szCs w:val="21"/>
        </w:rPr>
        <w:t>Johan Melander</w:t>
      </w:r>
      <w:r w:rsidR="00D21F71">
        <w:rPr>
          <w:rFonts w:asciiTheme="minorHAnsi" w:hAnsiTheme="minorHAnsi"/>
          <w:sz w:val="21"/>
          <w:szCs w:val="21"/>
        </w:rPr>
        <w:t xml:space="preserve">, vd för koncernen </w:t>
      </w:r>
      <w:proofErr w:type="spellStart"/>
      <w:r w:rsidR="00D21F71">
        <w:rPr>
          <w:rFonts w:asciiTheme="minorHAnsi" w:hAnsiTheme="minorHAnsi"/>
          <w:sz w:val="21"/>
          <w:szCs w:val="21"/>
        </w:rPr>
        <w:t>Novacura</w:t>
      </w:r>
      <w:proofErr w:type="spellEnd"/>
      <w:r w:rsidR="00D21F71">
        <w:rPr>
          <w:rFonts w:asciiTheme="minorHAnsi" w:hAnsiTheme="minorHAnsi"/>
          <w:sz w:val="21"/>
          <w:szCs w:val="21"/>
        </w:rPr>
        <w:t>.</w:t>
      </w:r>
    </w:p>
    <w:p w:rsidR="00087EF4" w:rsidRDefault="00F66246" w:rsidP="0087365F">
      <w:p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I höstas tecknade </w:t>
      </w:r>
      <w:proofErr w:type="spellStart"/>
      <w:r>
        <w:rPr>
          <w:rFonts w:asciiTheme="minorHAnsi" w:hAnsiTheme="minorHAnsi"/>
          <w:sz w:val="21"/>
          <w:szCs w:val="21"/>
        </w:rPr>
        <w:t>Novacura</w:t>
      </w:r>
      <w:proofErr w:type="spellEnd"/>
      <w:r>
        <w:rPr>
          <w:rFonts w:asciiTheme="minorHAnsi" w:hAnsiTheme="minorHAnsi"/>
          <w:sz w:val="21"/>
          <w:szCs w:val="21"/>
        </w:rPr>
        <w:t xml:space="preserve"> och IFS Skandinavien ett samarbetsavtal för att kunna ge IFS-kunder bättre verktyg för processtyrning.</w:t>
      </w:r>
    </w:p>
    <w:p w:rsidR="00D3265B" w:rsidRPr="005F671E" w:rsidRDefault="00D3265B" w:rsidP="0087365F">
      <w:pPr>
        <w:rPr>
          <w:sz w:val="18"/>
          <w:szCs w:val="18"/>
        </w:rPr>
      </w:pPr>
    </w:p>
    <w:p w:rsidR="00D3265B" w:rsidRPr="001566F9" w:rsidRDefault="00D3265B" w:rsidP="00D3265B">
      <w:pPr>
        <w:spacing w:after="120"/>
        <w:rPr>
          <w:rFonts w:asciiTheme="minorHAnsi" w:hAnsiTheme="minorHAnsi"/>
          <w:sz w:val="21"/>
          <w:szCs w:val="21"/>
        </w:rPr>
      </w:pPr>
      <w:r w:rsidRPr="00EA120F">
        <w:rPr>
          <w:rFonts w:asciiTheme="minorHAnsi" w:hAnsiTheme="minorHAnsi"/>
          <w:sz w:val="21"/>
          <w:szCs w:val="21"/>
        </w:rPr>
        <w:t>–</w:t>
      </w:r>
      <w:r>
        <w:rPr>
          <w:rFonts w:asciiTheme="minorHAnsi" w:hAnsiTheme="minorHAnsi"/>
          <w:sz w:val="21"/>
          <w:szCs w:val="21"/>
        </w:rPr>
        <w:t xml:space="preserve"> </w:t>
      </w:r>
      <w:r w:rsidRPr="00EA120F">
        <w:rPr>
          <w:rFonts w:asciiTheme="minorHAnsi" w:hAnsiTheme="minorHAnsi"/>
          <w:sz w:val="21"/>
          <w:szCs w:val="21"/>
        </w:rPr>
        <w:t xml:space="preserve">Vi ser varje dag </w:t>
      </w:r>
      <w:r w:rsidRPr="001566F9">
        <w:rPr>
          <w:rFonts w:asciiTheme="minorHAnsi" w:hAnsiTheme="minorHAnsi"/>
          <w:sz w:val="21"/>
          <w:szCs w:val="21"/>
        </w:rPr>
        <w:t xml:space="preserve">hur våra </w:t>
      </w:r>
      <w:r w:rsidRPr="001566F9">
        <w:rPr>
          <w:rFonts w:asciiTheme="minorHAnsi" w:hAnsiTheme="minorHAnsi"/>
          <w:color w:val="000000" w:themeColor="text1"/>
          <w:sz w:val="21"/>
          <w:szCs w:val="21"/>
        </w:rPr>
        <w:t xml:space="preserve">tjänster hjälper människor och företag till bättre arbetsliv och mer lönsamma och mätbara </w:t>
      </w:r>
      <w:r w:rsidR="001566F9" w:rsidRPr="001566F9">
        <w:rPr>
          <w:rFonts w:asciiTheme="minorHAnsi" w:hAnsiTheme="minorHAnsi"/>
          <w:color w:val="000000" w:themeColor="text1"/>
          <w:sz w:val="21"/>
          <w:szCs w:val="21"/>
        </w:rPr>
        <w:t xml:space="preserve">processförbättringar inom framför allt fältförsäljning, fältservice, logistik, produktion, underhåll </w:t>
      </w:r>
      <w:r w:rsidR="00966BF7">
        <w:rPr>
          <w:rFonts w:asciiTheme="minorHAnsi" w:hAnsiTheme="minorHAnsi"/>
          <w:color w:val="000000" w:themeColor="text1"/>
          <w:sz w:val="21"/>
          <w:szCs w:val="21"/>
        </w:rPr>
        <w:t>samt projekt- och offshore</w:t>
      </w:r>
      <w:r w:rsidR="001566F9" w:rsidRPr="001566F9">
        <w:rPr>
          <w:rFonts w:asciiTheme="minorHAnsi" w:hAnsiTheme="minorHAnsi"/>
          <w:color w:val="000000" w:themeColor="text1"/>
          <w:sz w:val="21"/>
          <w:szCs w:val="21"/>
        </w:rPr>
        <w:t>verksamhet</w:t>
      </w:r>
      <w:r w:rsidRPr="001566F9">
        <w:rPr>
          <w:rFonts w:asciiTheme="minorHAnsi" w:hAnsiTheme="minorHAnsi"/>
          <w:color w:val="000000" w:themeColor="text1"/>
          <w:sz w:val="21"/>
          <w:szCs w:val="21"/>
        </w:rPr>
        <w:t>. Både</w:t>
      </w:r>
      <w:r w:rsidRPr="001566F9">
        <w:rPr>
          <w:rFonts w:asciiTheme="minorHAnsi" w:hAnsiTheme="minorHAnsi"/>
          <w:sz w:val="21"/>
          <w:szCs w:val="21"/>
        </w:rPr>
        <w:t xml:space="preserve"> Polen och hela Skandinavien är stora potentiella marknader för oss</w:t>
      </w:r>
      <w:r w:rsidR="00367C04" w:rsidRPr="001566F9">
        <w:rPr>
          <w:rFonts w:asciiTheme="minorHAnsi" w:hAnsiTheme="minorHAnsi"/>
          <w:sz w:val="21"/>
          <w:szCs w:val="21"/>
        </w:rPr>
        <w:t xml:space="preserve"> och med dessa orders i ryggen kommer vi att satsa vidare</w:t>
      </w:r>
      <w:r w:rsidRPr="001566F9">
        <w:rPr>
          <w:rFonts w:asciiTheme="minorHAnsi" w:hAnsiTheme="minorHAnsi"/>
          <w:sz w:val="21"/>
          <w:szCs w:val="21"/>
        </w:rPr>
        <w:t xml:space="preserve">, säger Johan Melander, vd för koncernen </w:t>
      </w:r>
      <w:proofErr w:type="spellStart"/>
      <w:r w:rsidRPr="001566F9">
        <w:rPr>
          <w:rFonts w:asciiTheme="minorHAnsi" w:hAnsiTheme="minorHAnsi"/>
          <w:sz w:val="21"/>
          <w:szCs w:val="21"/>
        </w:rPr>
        <w:t>Novacura</w:t>
      </w:r>
      <w:proofErr w:type="spellEnd"/>
      <w:r w:rsidRPr="001566F9">
        <w:rPr>
          <w:rFonts w:asciiTheme="minorHAnsi" w:hAnsiTheme="minorHAnsi"/>
          <w:sz w:val="21"/>
          <w:szCs w:val="21"/>
        </w:rPr>
        <w:t>.</w:t>
      </w:r>
    </w:p>
    <w:p w:rsidR="00DF3977" w:rsidRPr="00EA120F" w:rsidRDefault="00DF3977" w:rsidP="00DF3977">
      <w:pPr>
        <w:pStyle w:val="Sidhuvud"/>
        <w:tabs>
          <w:tab w:val="clear" w:pos="4536"/>
          <w:tab w:val="clear" w:pos="9072"/>
        </w:tabs>
        <w:ind w:right="281"/>
        <w:rPr>
          <w:rFonts w:asciiTheme="minorHAnsi" w:hAnsiTheme="minorHAnsi"/>
          <w:color w:val="000000"/>
          <w:sz w:val="21"/>
          <w:szCs w:val="21"/>
          <w:u w:val="single"/>
        </w:rPr>
      </w:pPr>
      <w:r w:rsidRPr="00EA120F">
        <w:rPr>
          <w:rFonts w:asciiTheme="minorHAnsi" w:hAnsiTheme="minorHAnsi"/>
          <w:color w:val="000000"/>
          <w:sz w:val="21"/>
          <w:szCs w:val="21"/>
          <w:u w:val="single"/>
        </w:rPr>
        <w:t xml:space="preserve">För ytterligare information </w:t>
      </w:r>
    </w:p>
    <w:p w:rsidR="00DF3977" w:rsidRPr="00EA120F" w:rsidRDefault="00AE1A20" w:rsidP="00DF3977">
      <w:pPr>
        <w:rPr>
          <w:rFonts w:asciiTheme="minorHAnsi" w:eastAsia="Times New Roman" w:hAnsiTheme="minorHAnsi"/>
          <w:sz w:val="21"/>
          <w:szCs w:val="21"/>
        </w:rPr>
      </w:pPr>
      <w:r w:rsidRPr="00EA120F">
        <w:rPr>
          <w:rFonts w:asciiTheme="minorHAnsi" w:hAnsiTheme="minorHAnsi"/>
          <w:color w:val="000000"/>
          <w:sz w:val="21"/>
          <w:szCs w:val="21"/>
        </w:rPr>
        <w:t>Johan Melander</w:t>
      </w:r>
      <w:r w:rsidR="00DF3977" w:rsidRPr="00EA120F">
        <w:rPr>
          <w:rFonts w:asciiTheme="minorHAnsi" w:hAnsiTheme="minorHAnsi"/>
          <w:color w:val="000000"/>
          <w:sz w:val="21"/>
          <w:szCs w:val="21"/>
        </w:rPr>
        <w:t>, vd</w:t>
      </w:r>
      <w:r w:rsidRPr="00EA120F">
        <w:rPr>
          <w:rFonts w:asciiTheme="minorHAnsi" w:hAnsiTheme="minorHAnsi"/>
          <w:color w:val="000000"/>
          <w:sz w:val="21"/>
          <w:szCs w:val="21"/>
        </w:rPr>
        <w:t xml:space="preserve"> </w:t>
      </w:r>
      <w:proofErr w:type="spellStart"/>
      <w:r w:rsidRPr="00EA120F">
        <w:rPr>
          <w:rFonts w:asciiTheme="minorHAnsi" w:hAnsiTheme="minorHAnsi"/>
          <w:color w:val="000000"/>
          <w:sz w:val="21"/>
          <w:szCs w:val="21"/>
        </w:rPr>
        <w:t>Novacura</w:t>
      </w:r>
      <w:proofErr w:type="spellEnd"/>
      <w:r w:rsidR="00DF3977" w:rsidRPr="00EA120F">
        <w:rPr>
          <w:rFonts w:asciiTheme="minorHAnsi" w:hAnsiTheme="minorHAnsi"/>
          <w:color w:val="000000"/>
          <w:sz w:val="21"/>
          <w:szCs w:val="21"/>
        </w:rPr>
        <w:t xml:space="preserve">, </w:t>
      </w:r>
      <w:r w:rsidR="00DF3977" w:rsidRPr="00EA120F">
        <w:rPr>
          <w:rFonts w:asciiTheme="minorHAnsi" w:eastAsia="Times New Roman" w:hAnsiTheme="minorHAnsi"/>
          <w:sz w:val="21"/>
          <w:szCs w:val="21"/>
        </w:rPr>
        <w:t>073</w:t>
      </w:r>
      <w:r w:rsidRPr="00EA120F">
        <w:rPr>
          <w:rFonts w:asciiTheme="minorHAnsi" w:eastAsia="Times New Roman" w:hAnsiTheme="minorHAnsi"/>
          <w:sz w:val="21"/>
          <w:szCs w:val="21"/>
        </w:rPr>
        <w:t xml:space="preserve">-850 11 </w:t>
      </w:r>
      <w:proofErr w:type="spellStart"/>
      <w:r w:rsidRPr="00EA120F">
        <w:rPr>
          <w:rFonts w:asciiTheme="minorHAnsi" w:eastAsia="Times New Roman" w:hAnsiTheme="minorHAnsi"/>
          <w:sz w:val="21"/>
          <w:szCs w:val="21"/>
        </w:rPr>
        <w:t>11</w:t>
      </w:r>
      <w:proofErr w:type="spellEnd"/>
      <w:r w:rsidR="00DF3977" w:rsidRPr="00EA120F">
        <w:rPr>
          <w:rFonts w:asciiTheme="minorHAnsi" w:hAnsiTheme="minorHAnsi"/>
          <w:color w:val="000000"/>
          <w:sz w:val="21"/>
          <w:szCs w:val="21"/>
        </w:rPr>
        <w:t xml:space="preserve">, </w:t>
      </w:r>
      <w:hyperlink r:id="rId8" w:history="1">
        <w:r w:rsidR="00693857" w:rsidRPr="00EA120F">
          <w:rPr>
            <w:rStyle w:val="Hyperlnk"/>
            <w:rFonts w:asciiTheme="minorHAnsi" w:hAnsiTheme="minorHAnsi"/>
            <w:sz w:val="21"/>
            <w:szCs w:val="21"/>
          </w:rPr>
          <w:t>johan.melander@novacura.se</w:t>
        </w:r>
      </w:hyperlink>
    </w:p>
    <w:p w:rsidR="00EA120F" w:rsidRPr="00EA120F" w:rsidRDefault="00DF3977">
      <w:pPr>
        <w:rPr>
          <w:rFonts w:asciiTheme="minorHAnsi" w:hAnsiTheme="minorHAnsi"/>
          <w:sz w:val="22"/>
          <w:szCs w:val="22"/>
        </w:rPr>
      </w:pPr>
      <w:r w:rsidRPr="00EA120F">
        <w:rPr>
          <w:rFonts w:asciiTheme="minorHAnsi" w:hAnsiTheme="minorHAnsi"/>
          <w:color w:val="000000"/>
          <w:sz w:val="21"/>
          <w:szCs w:val="21"/>
        </w:rPr>
        <w:t>Magnus Sjöbäck, pressansvarig</w:t>
      </w:r>
      <w:r w:rsidR="00B521B6" w:rsidRPr="00EA120F">
        <w:rPr>
          <w:rFonts w:asciiTheme="minorHAnsi" w:hAnsiTheme="minorHAnsi"/>
          <w:color w:val="000000"/>
          <w:sz w:val="21"/>
          <w:szCs w:val="21"/>
        </w:rPr>
        <w:t xml:space="preserve"> </w:t>
      </w:r>
      <w:proofErr w:type="spellStart"/>
      <w:r w:rsidR="00B521B6" w:rsidRPr="00EA120F">
        <w:rPr>
          <w:rFonts w:asciiTheme="minorHAnsi" w:hAnsiTheme="minorHAnsi"/>
          <w:color w:val="000000"/>
          <w:sz w:val="21"/>
          <w:szCs w:val="21"/>
        </w:rPr>
        <w:t>Novacura</w:t>
      </w:r>
      <w:proofErr w:type="spellEnd"/>
      <w:r w:rsidRPr="00EA120F">
        <w:rPr>
          <w:rFonts w:asciiTheme="minorHAnsi" w:hAnsiTheme="minorHAnsi"/>
          <w:color w:val="000000"/>
          <w:sz w:val="21"/>
          <w:szCs w:val="21"/>
        </w:rPr>
        <w:t xml:space="preserve">, 070-445 15 99, </w:t>
      </w:r>
      <w:hyperlink r:id="rId9" w:history="1">
        <w:r w:rsidR="0020174B" w:rsidRPr="00EA120F">
          <w:rPr>
            <w:rStyle w:val="Hyperlnk"/>
            <w:rFonts w:asciiTheme="minorHAnsi" w:hAnsiTheme="minorHAnsi"/>
            <w:sz w:val="21"/>
            <w:szCs w:val="21"/>
          </w:rPr>
          <w:t>magnus@sjoback.se</w:t>
        </w:r>
      </w:hyperlink>
      <w:r w:rsidR="0020174B" w:rsidRPr="00EA120F">
        <w:rPr>
          <w:rFonts w:asciiTheme="minorHAnsi" w:hAnsiTheme="minorHAnsi"/>
          <w:sz w:val="21"/>
          <w:szCs w:val="21"/>
        </w:rPr>
        <w:t xml:space="preserve"> </w:t>
      </w:r>
      <w:r w:rsidR="00FF37D1" w:rsidRPr="00EA120F">
        <w:rPr>
          <w:rFonts w:asciiTheme="minorHAnsi" w:hAnsiTheme="minorHAnsi"/>
          <w:sz w:val="21"/>
          <w:szCs w:val="21"/>
        </w:rPr>
        <w:br/>
      </w:r>
    </w:p>
    <w:sectPr w:rsidR="00EA120F" w:rsidRPr="00EA120F" w:rsidSect="004D410D">
      <w:headerReference w:type="default" r:id="rId10"/>
      <w:footerReference w:type="default" r:id="rId11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D68" w:rsidRDefault="00542D68" w:rsidP="00657737">
      <w:r>
        <w:separator/>
      </w:r>
    </w:p>
  </w:endnote>
  <w:endnote w:type="continuationSeparator" w:id="0">
    <w:p w:rsidR="00542D68" w:rsidRDefault="00542D68" w:rsidP="00657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No.2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auto"/>
    <w:pitch w:val="variable"/>
    <w:sig w:usb0="E00002FF" w:usb1="7AC7FFFF" w:usb2="00000012" w:usb3="00000000" w:csb0="0002000D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4A3" w:rsidRPr="001E1286" w:rsidRDefault="008D74A3" w:rsidP="00DF3977">
    <w:pPr>
      <w:rPr>
        <w:rFonts w:asciiTheme="minorHAnsi" w:hAnsiTheme="minorHAnsi"/>
        <w:sz w:val="20"/>
      </w:rPr>
    </w:pPr>
  </w:p>
  <w:p w:rsidR="008D74A3" w:rsidRPr="004D410D" w:rsidRDefault="008D74A3" w:rsidP="00DF3977">
    <w:pPr>
      <w:rPr>
        <w:rFonts w:asciiTheme="minorHAnsi" w:hAnsiTheme="minorHAnsi"/>
        <w:color w:val="000000"/>
        <w:sz w:val="18"/>
        <w:szCs w:val="18"/>
      </w:rPr>
    </w:pPr>
    <w:proofErr w:type="spellStart"/>
    <w:r w:rsidRPr="004D410D">
      <w:rPr>
        <w:rFonts w:asciiTheme="minorHAnsi" w:hAnsiTheme="minorHAnsi"/>
        <w:b/>
        <w:sz w:val="18"/>
        <w:szCs w:val="18"/>
      </w:rPr>
      <w:t>Novacura</w:t>
    </w:r>
    <w:proofErr w:type="spellEnd"/>
    <w:r w:rsidRPr="004D410D">
      <w:rPr>
        <w:rFonts w:asciiTheme="minorHAnsi" w:hAnsiTheme="minorHAnsi"/>
        <w:b/>
        <w:sz w:val="18"/>
        <w:szCs w:val="18"/>
      </w:rPr>
      <w:t xml:space="preserve"> är ett mänskligt it-företag</w:t>
    </w:r>
    <w:r w:rsidRPr="004D410D">
      <w:rPr>
        <w:rFonts w:asciiTheme="minorHAnsi" w:hAnsiTheme="minorHAnsi"/>
        <w:sz w:val="18"/>
        <w:szCs w:val="18"/>
      </w:rPr>
      <w:t xml:space="preserve"> som, med hjälp av tjänster och egen programvara för affärssystem, effektiviserar och förenklar sina kunders affärskritiska processer. </w:t>
    </w:r>
    <w:r w:rsidRPr="004D410D">
      <w:rPr>
        <w:rFonts w:asciiTheme="minorHAnsi" w:hAnsiTheme="minorHAnsi"/>
        <w:color w:val="000000"/>
        <w:sz w:val="18"/>
        <w:szCs w:val="18"/>
      </w:rPr>
      <w:t xml:space="preserve">Företaget är privatägt och har kontor i Sverige och Polen, dessutom säljs programvaran via partnerföretag i både Europa och USA. </w:t>
    </w:r>
    <w:proofErr w:type="spellStart"/>
    <w:r w:rsidRPr="004D410D">
      <w:rPr>
        <w:rFonts w:asciiTheme="minorHAnsi" w:hAnsiTheme="minorHAnsi"/>
        <w:color w:val="000000"/>
        <w:sz w:val="18"/>
        <w:szCs w:val="18"/>
      </w:rPr>
      <w:t>Novacura</w:t>
    </w:r>
    <w:proofErr w:type="spellEnd"/>
    <w:r w:rsidRPr="004D410D">
      <w:rPr>
        <w:rFonts w:asciiTheme="minorHAnsi" w:hAnsiTheme="minorHAnsi"/>
        <w:color w:val="000000"/>
        <w:sz w:val="18"/>
        <w:szCs w:val="18"/>
      </w:rPr>
      <w:t xml:space="preserve"> har 30 erfarna medarbetare och huvudkontoret ligger i Hovås utanför Göteborg</w:t>
    </w:r>
    <w:r w:rsidR="004D410D" w:rsidRPr="004D410D">
      <w:rPr>
        <w:rFonts w:asciiTheme="minorHAnsi" w:hAnsiTheme="minorHAnsi"/>
        <w:color w:val="000000"/>
        <w:sz w:val="18"/>
        <w:szCs w:val="18"/>
      </w:rPr>
      <w:t>. Företaget har fått utmärkelser</w:t>
    </w:r>
    <w:r w:rsidR="004D410D">
      <w:rPr>
        <w:rFonts w:asciiTheme="minorHAnsi" w:hAnsiTheme="minorHAnsi"/>
        <w:color w:val="000000"/>
        <w:sz w:val="18"/>
        <w:szCs w:val="18"/>
      </w:rPr>
      <w:t>na</w:t>
    </w:r>
    <w:r w:rsidR="004D410D" w:rsidRPr="004D410D">
      <w:rPr>
        <w:rFonts w:asciiTheme="minorHAnsi" w:hAnsiTheme="minorHAnsi"/>
        <w:color w:val="000000"/>
        <w:sz w:val="18"/>
        <w:szCs w:val="18"/>
      </w:rPr>
      <w:t xml:space="preserve"> Gasell 2013 och Superföretag 2013</w:t>
    </w:r>
    <w:r w:rsidRPr="004D410D">
      <w:rPr>
        <w:rFonts w:asciiTheme="minorHAnsi" w:hAnsiTheme="minorHAnsi"/>
        <w:color w:val="000000"/>
        <w:sz w:val="18"/>
        <w:szCs w:val="18"/>
      </w:rPr>
      <w:t xml:space="preserve">. </w:t>
    </w:r>
    <w:hyperlink r:id="rId1" w:history="1">
      <w:r w:rsidRPr="004D410D">
        <w:rPr>
          <w:rStyle w:val="Hyperlnk"/>
          <w:rFonts w:asciiTheme="minorHAnsi" w:hAnsiTheme="minorHAnsi"/>
          <w:sz w:val="18"/>
          <w:szCs w:val="18"/>
        </w:rPr>
        <w:t>www.novacura.se</w:t>
      </w:r>
    </w:hyperlink>
    <w:r w:rsidRPr="004D410D">
      <w:rPr>
        <w:rFonts w:asciiTheme="minorHAnsi" w:hAnsiTheme="minorHAnsi"/>
        <w:color w:val="000000"/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D68" w:rsidRDefault="00542D68" w:rsidP="00657737">
      <w:r>
        <w:separator/>
      </w:r>
    </w:p>
  </w:footnote>
  <w:footnote w:type="continuationSeparator" w:id="0">
    <w:p w:rsidR="00542D68" w:rsidRDefault="00542D68" w:rsidP="006577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4A3" w:rsidRDefault="009E2D86" w:rsidP="00657737">
    <w:pPr>
      <w:pStyle w:val="Sidhuvud"/>
      <w:jc w:val="center"/>
    </w:pPr>
    <w:r>
      <w:rPr>
        <w:noProof/>
      </w:rPr>
      <w:drawing>
        <wp:inline distT="0" distB="0" distL="0" distR="0">
          <wp:extent cx="2783678" cy="588397"/>
          <wp:effectExtent l="19050" t="0" r="0" b="0"/>
          <wp:docPr id="1" name="Bild 1" descr="C:\Users\Magnus Sjöbäck\AppData\Local\Microsoft\Windows\INetCache\Content.Word\novacura-eng-tag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gnus Sjöbäck\AppData\Local\Microsoft\Windows\INetCache\Content.Word\novacura-eng-taglin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3678" cy="5883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D74A3" w:rsidRDefault="008D74A3" w:rsidP="00657737">
    <w:pPr>
      <w:pStyle w:val="Sidhuvud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7153D"/>
    <w:multiLevelType w:val="hybridMultilevel"/>
    <w:tmpl w:val="F14690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76625D"/>
    <w:multiLevelType w:val="hybridMultilevel"/>
    <w:tmpl w:val="B8EE17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4497"/>
    <w:rsid w:val="00000900"/>
    <w:rsid w:val="0000459A"/>
    <w:rsid w:val="000054AF"/>
    <w:rsid w:val="00005DB8"/>
    <w:rsid w:val="0000785C"/>
    <w:rsid w:val="00012437"/>
    <w:rsid w:val="000146F2"/>
    <w:rsid w:val="000159AD"/>
    <w:rsid w:val="00024A14"/>
    <w:rsid w:val="00037C32"/>
    <w:rsid w:val="00041369"/>
    <w:rsid w:val="0006158B"/>
    <w:rsid w:val="00072124"/>
    <w:rsid w:val="00072C1E"/>
    <w:rsid w:val="00072EF6"/>
    <w:rsid w:val="00073237"/>
    <w:rsid w:val="00080B02"/>
    <w:rsid w:val="000818E7"/>
    <w:rsid w:val="00087EF4"/>
    <w:rsid w:val="000A1AE1"/>
    <w:rsid w:val="000A7B35"/>
    <w:rsid w:val="000B638F"/>
    <w:rsid w:val="000B6ED5"/>
    <w:rsid w:val="000C093C"/>
    <w:rsid w:val="000C0EA9"/>
    <w:rsid w:val="000C115D"/>
    <w:rsid w:val="000C3F45"/>
    <w:rsid w:val="000C74CF"/>
    <w:rsid w:val="000D0348"/>
    <w:rsid w:val="000D14E0"/>
    <w:rsid w:val="000D6A15"/>
    <w:rsid w:val="000D6DA6"/>
    <w:rsid w:val="000E3C34"/>
    <w:rsid w:val="000E5A00"/>
    <w:rsid w:val="000F1464"/>
    <w:rsid w:val="000F2988"/>
    <w:rsid w:val="000F2EF7"/>
    <w:rsid w:val="000F2F7A"/>
    <w:rsid w:val="001006AE"/>
    <w:rsid w:val="00107997"/>
    <w:rsid w:val="001111B1"/>
    <w:rsid w:val="00111F4E"/>
    <w:rsid w:val="00116C77"/>
    <w:rsid w:val="001204C6"/>
    <w:rsid w:val="0012074C"/>
    <w:rsid w:val="0012084D"/>
    <w:rsid w:val="00124673"/>
    <w:rsid w:val="001252EE"/>
    <w:rsid w:val="001464B2"/>
    <w:rsid w:val="00146639"/>
    <w:rsid w:val="00152F59"/>
    <w:rsid w:val="001566F9"/>
    <w:rsid w:val="001633F0"/>
    <w:rsid w:val="00163568"/>
    <w:rsid w:val="0017107A"/>
    <w:rsid w:val="0017171C"/>
    <w:rsid w:val="00174A04"/>
    <w:rsid w:val="00176137"/>
    <w:rsid w:val="0018035F"/>
    <w:rsid w:val="001840F1"/>
    <w:rsid w:val="00185AD2"/>
    <w:rsid w:val="001907D9"/>
    <w:rsid w:val="00192317"/>
    <w:rsid w:val="0019382A"/>
    <w:rsid w:val="001A0764"/>
    <w:rsid w:val="001A4526"/>
    <w:rsid w:val="001B2233"/>
    <w:rsid w:val="001C0CD7"/>
    <w:rsid w:val="001C3FBB"/>
    <w:rsid w:val="001C7D3B"/>
    <w:rsid w:val="001D6832"/>
    <w:rsid w:val="001D76FD"/>
    <w:rsid w:val="001E1072"/>
    <w:rsid w:val="001E1286"/>
    <w:rsid w:val="001E149F"/>
    <w:rsid w:val="001E4D9C"/>
    <w:rsid w:val="001E5CF4"/>
    <w:rsid w:val="001F123B"/>
    <w:rsid w:val="001F1BB6"/>
    <w:rsid w:val="001F66D1"/>
    <w:rsid w:val="001F75B1"/>
    <w:rsid w:val="0020174B"/>
    <w:rsid w:val="002029B1"/>
    <w:rsid w:val="0020792C"/>
    <w:rsid w:val="002108CE"/>
    <w:rsid w:val="002162DC"/>
    <w:rsid w:val="00224663"/>
    <w:rsid w:val="00225781"/>
    <w:rsid w:val="00226006"/>
    <w:rsid w:val="002350C9"/>
    <w:rsid w:val="002404B6"/>
    <w:rsid w:val="002420DA"/>
    <w:rsid w:val="00243F25"/>
    <w:rsid w:val="0024638C"/>
    <w:rsid w:val="0025074A"/>
    <w:rsid w:val="00251F44"/>
    <w:rsid w:val="00256053"/>
    <w:rsid w:val="002601C0"/>
    <w:rsid w:val="002648F6"/>
    <w:rsid w:val="00265DCB"/>
    <w:rsid w:val="00271D56"/>
    <w:rsid w:val="00275D36"/>
    <w:rsid w:val="002773AC"/>
    <w:rsid w:val="00277A01"/>
    <w:rsid w:val="002815B3"/>
    <w:rsid w:val="00287EC5"/>
    <w:rsid w:val="002907B5"/>
    <w:rsid w:val="0029392D"/>
    <w:rsid w:val="0029470E"/>
    <w:rsid w:val="00296440"/>
    <w:rsid w:val="002A0F93"/>
    <w:rsid w:val="002A1D05"/>
    <w:rsid w:val="002A4767"/>
    <w:rsid w:val="002A4EF3"/>
    <w:rsid w:val="002B151B"/>
    <w:rsid w:val="002B2CA3"/>
    <w:rsid w:val="002B45E0"/>
    <w:rsid w:val="002B4613"/>
    <w:rsid w:val="002B6C6C"/>
    <w:rsid w:val="002C014A"/>
    <w:rsid w:val="002D1305"/>
    <w:rsid w:val="002E40BD"/>
    <w:rsid w:val="002E5A54"/>
    <w:rsid w:val="002F0581"/>
    <w:rsid w:val="002F2156"/>
    <w:rsid w:val="002F5C12"/>
    <w:rsid w:val="002F6C9D"/>
    <w:rsid w:val="003005B9"/>
    <w:rsid w:val="003104B7"/>
    <w:rsid w:val="003221F3"/>
    <w:rsid w:val="003224BE"/>
    <w:rsid w:val="00325C6F"/>
    <w:rsid w:val="00337123"/>
    <w:rsid w:val="003377B8"/>
    <w:rsid w:val="0034386E"/>
    <w:rsid w:val="00356825"/>
    <w:rsid w:val="00361E16"/>
    <w:rsid w:val="00363279"/>
    <w:rsid w:val="00363DE0"/>
    <w:rsid w:val="00364DC1"/>
    <w:rsid w:val="00367C04"/>
    <w:rsid w:val="00367D40"/>
    <w:rsid w:val="00371B7D"/>
    <w:rsid w:val="003861C0"/>
    <w:rsid w:val="003902F6"/>
    <w:rsid w:val="00392F6E"/>
    <w:rsid w:val="003967B1"/>
    <w:rsid w:val="003A29C2"/>
    <w:rsid w:val="003A687B"/>
    <w:rsid w:val="003B2083"/>
    <w:rsid w:val="003B240A"/>
    <w:rsid w:val="003B5E29"/>
    <w:rsid w:val="003B7A45"/>
    <w:rsid w:val="003D0CBA"/>
    <w:rsid w:val="003D325B"/>
    <w:rsid w:val="003E7D76"/>
    <w:rsid w:val="003F2B43"/>
    <w:rsid w:val="003F460A"/>
    <w:rsid w:val="003F5F77"/>
    <w:rsid w:val="00401429"/>
    <w:rsid w:val="0040147F"/>
    <w:rsid w:val="00404071"/>
    <w:rsid w:val="00411F9A"/>
    <w:rsid w:val="0041252A"/>
    <w:rsid w:val="004159C2"/>
    <w:rsid w:val="00415C75"/>
    <w:rsid w:val="00420A9C"/>
    <w:rsid w:val="00423772"/>
    <w:rsid w:val="00423DF8"/>
    <w:rsid w:val="0042468C"/>
    <w:rsid w:val="00424696"/>
    <w:rsid w:val="0043594F"/>
    <w:rsid w:val="00442DC3"/>
    <w:rsid w:val="0045074A"/>
    <w:rsid w:val="00456ABE"/>
    <w:rsid w:val="00460FEA"/>
    <w:rsid w:val="004639A4"/>
    <w:rsid w:val="00470DAF"/>
    <w:rsid w:val="00474AB9"/>
    <w:rsid w:val="004758D4"/>
    <w:rsid w:val="00476999"/>
    <w:rsid w:val="00482695"/>
    <w:rsid w:val="004848E1"/>
    <w:rsid w:val="0048759D"/>
    <w:rsid w:val="00493510"/>
    <w:rsid w:val="004963FA"/>
    <w:rsid w:val="004A7F64"/>
    <w:rsid w:val="004B0B79"/>
    <w:rsid w:val="004B4240"/>
    <w:rsid w:val="004C0AAC"/>
    <w:rsid w:val="004C5174"/>
    <w:rsid w:val="004C7FE3"/>
    <w:rsid w:val="004D253D"/>
    <w:rsid w:val="004D410D"/>
    <w:rsid w:val="004E2903"/>
    <w:rsid w:val="004E7F1A"/>
    <w:rsid w:val="004F08AE"/>
    <w:rsid w:val="004F2116"/>
    <w:rsid w:val="004F671E"/>
    <w:rsid w:val="004F691C"/>
    <w:rsid w:val="005027F4"/>
    <w:rsid w:val="00504047"/>
    <w:rsid w:val="0051572F"/>
    <w:rsid w:val="00521724"/>
    <w:rsid w:val="00522EF0"/>
    <w:rsid w:val="005236E4"/>
    <w:rsid w:val="00526047"/>
    <w:rsid w:val="005330D0"/>
    <w:rsid w:val="005420EA"/>
    <w:rsid w:val="00542D68"/>
    <w:rsid w:val="00543005"/>
    <w:rsid w:val="005458D8"/>
    <w:rsid w:val="00545E20"/>
    <w:rsid w:val="00546771"/>
    <w:rsid w:val="00553D35"/>
    <w:rsid w:val="0056508D"/>
    <w:rsid w:val="00572696"/>
    <w:rsid w:val="0057501F"/>
    <w:rsid w:val="005823AE"/>
    <w:rsid w:val="00586F12"/>
    <w:rsid w:val="005901B4"/>
    <w:rsid w:val="0059166B"/>
    <w:rsid w:val="00592027"/>
    <w:rsid w:val="005951D2"/>
    <w:rsid w:val="005A2123"/>
    <w:rsid w:val="005A2411"/>
    <w:rsid w:val="005A59BE"/>
    <w:rsid w:val="005B0DC2"/>
    <w:rsid w:val="005B3B3C"/>
    <w:rsid w:val="005B57F3"/>
    <w:rsid w:val="005B662E"/>
    <w:rsid w:val="005C0EE6"/>
    <w:rsid w:val="005C697D"/>
    <w:rsid w:val="005D3518"/>
    <w:rsid w:val="005E17A1"/>
    <w:rsid w:val="005E2C31"/>
    <w:rsid w:val="005F1C18"/>
    <w:rsid w:val="005F1DAF"/>
    <w:rsid w:val="005F671E"/>
    <w:rsid w:val="0060354A"/>
    <w:rsid w:val="00605025"/>
    <w:rsid w:val="00605E22"/>
    <w:rsid w:val="00611166"/>
    <w:rsid w:val="00612330"/>
    <w:rsid w:val="00616A30"/>
    <w:rsid w:val="00617DA5"/>
    <w:rsid w:val="006217C3"/>
    <w:rsid w:val="00622F5B"/>
    <w:rsid w:val="006236B7"/>
    <w:rsid w:val="00627197"/>
    <w:rsid w:val="006356C3"/>
    <w:rsid w:val="0064530E"/>
    <w:rsid w:val="00650B1B"/>
    <w:rsid w:val="006553C7"/>
    <w:rsid w:val="00657737"/>
    <w:rsid w:val="006629FD"/>
    <w:rsid w:val="006659E7"/>
    <w:rsid w:val="006670FB"/>
    <w:rsid w:val="00674812"/>
    <w:rsid w:val="006769AA"/>
    <w:rsid w:val="0067728F"/>
    <w:rsid w:val="00681F7E"/>
    <w:rsid w:val="006826A8"/>
    <w:rsid w:val="006833FD"/>
    <w:rsid w:val="00683B16"/>
    <w:rsid w:val="006871B1"/>
    <w:rsid w:val="00687229"/>
    <w:rsid w:val="00690B92"/>
    <w:rsid w:val="0069286E"/>
    <w:rsid w:val="00693857"/>
    <w:rsid w:val="006A1CBC"/>
    <w:rsid w:val="006A4D16"/>
    <w:rsid w:val="006A6463"/>
    <w:rsid w:val="006A7256"/>
    <w:rsid w:val="006B4DEB"/>
    <w:rsid w:val="006B67ED"/>
    <w:rsid w:val="006B6EAC"/>
    <w:rsid w:val="006C1465"/>
    <w:rsid w:val="006C54C8"/>
    <w:rsid w:val="006F4AB2"/>
    <w:rsid w:val="006F4DFA"/>
    <w:rsid w:val="006F6169"/>
    <w:rsid w:val="00701D3D"/>
    <w:rsid w:val="00703ED3"/>
    <w:rsid w:val="007065E2"/>
    <w:rsid w:val="00711C19"/>
    <w:rsid w:val="00714256"/>
    <w:rsid w:val="00720901"/>
    <w:rsid w:val="00727F00"/>
    <w:rsid w:val="007310FD"/>
    <w:rsid w:val="00735A45"/>
    <w:rsid w:val="00737DF7"/>
    <w:rsid w:val="0074116A"/>
    <w:rsid w:val="00747349"/>
    <w:rsid w:val="007527EE"/>
    <w:rsid w:val="007532C5"/>
    <w:rsid w:val="00753B07"/>
    <w:rsid w:val="007615D6"/>
    <w:rsid w:val="00762EF9"/>
    <w:rsid w:val="00764449"/>
    <w:rsid w:val="00765AA5"/>
    <w:rsid w:val="0077564B"/>
    <w:rsid w:val="00776422"/>
    <w:rsid w:val="00781550"/>
    <w:rsid w:val="00785B4B"/>
    <w:rsid w:val="00787885"/>
    <w:rsid w:val="00793089"/>
    <w:rsid w:val="00794BFF"/>
    <w:rsid w:val="00795F36"/>
    <w:rsid w:val="007A0A61"/>
    <w:rsid w:val="007A6856"/>
    <w:rsid w:val="007A7CF2"/>
    <w:rsid w:val="007B0F1A"/>
    <w:rsid w:val="007C543A"/>
    <w:rsid w:val="007D1933"/>
    <w:rsid w:val="007E0888"/>
    <w:rsid w:val="007E3E57"/>
    <w:rsid w:val="007E4559"/>
    <w:rsid w:val="007F06E1"/>
    <w:rsid w:val="007F28EA"/>
    <w:rsid w:val="007F4281"/>
    <w:rsid w:val="007F62F8"/>
    <w:rsid w:val="008021C8"/>
    <w:rsid w:val="00815D00"/>
    <w:rsid w:val="008200EF"/>
    <w:rsid w:val="00821A2D"/>
    <w:rsid w:val="00830AF8"/>
    <w:rsid w:val="00831AEF"/>
    <w:rsid w:val="00832926"/>
    <w:rsid w:val="00834776"/>
    <w:rsid w:val="00835FA0"/>
    <w:rsid w:val="008404FD"/>
    <w:rsid w:val="00845978"/>
    <w:rsid w:val="008517A7"/>
    <w:rsid w:val="00863816"/>
    <w:rsid w:val="00864F1D"/>
    <w:rsid w:val="00866AE7"/>
    <w:rsid w:val="008678D3"/>
    <w:rsid w:val="0087052A"/>
    <w:rsid w:val="0087365F"/>
    <w:rsid w:val="00875F27"/>
    <w:rsid w:val="00876A53"/>
    <w:rsid w:val="00876D9D"/>
    <w:rsid w:val="00883B57"/>
    <w:rsid w:val="0089242A"/>
    <w:rsid w:val="00892D06"/>
    <w:rsid w:val="00893E53"/>
    <w:rsid w:val="008A0D68"/>
    <w:rsid w:val="008A117C"/>
    <w:rsid w:val="008A1BD5"/>
    <w:rsid w:val="008A1C4E"/>
    <w:rsid w:val="008A7BB8"/>
    <w:rsid w:val="008B09A1"/>
    <w:rsid w:val="008B3682"/>
    <w:rsid w:val="008B459F"/>
    <w:rsid w:val="008B5DD8"/>
    <w:rsid w:val="008C5719"/>
    <w:rsid w:val="008C7F38"/>
    <w:rsid w:val="008D28B4"/>
    <w:rsid w:val="008D34ED"/>
    <w:rsid w:val="008D5E83"/>
    <w:rsid w:val="008D628C"/>
    <w:rsid w:val="008D74A3"/>
    <w:rsid w:val="008D78CD"/>
    <w:rsid w:val="008E2258"/>
    <w:rsid w:val="008E4A15"/>
    <w:rsid w:val="008F00CA"/>
    <w:rsid w:val="008F21B7"/>
    <w:rsid w:val="008F303A"/>
    <w:rsid w:val="008F6371"/>
    <w:rsid w:val="008F6612"/>
    <w:rsid w:val="00901A1E"/>
    <w:rsid w:val="00902B56"/>
    <w:rsid w:val="00913523"/>
    <w:rsid w:val="00915EF9"/>
    <w:rsid w:val="0092174A"/>
    <w:rsid w:val="00922BB6"/>
    <w:rsid w:val="0093361F"/>
    <w:rsid w:val="00936755"/>
    <w:rsid w:val="0093697E"/>
    <w:rsid w:val="00942DCF"/>
    <w:rsid w:val="00944019"/>
    <w:rsid w:val="00946C2E"/>
    <w:rsid w:val="00960413"/>
    <w:rsid w:val="009658A7"/>
    <w:rsid w:val="00966BF7"/>
    <w:rsid w:val="0097534F"/>
    <w:rsid w:val="00976CED"/>
    <w:rsid w:val="00991400"/>
    <w:rsid w:val="00993DF6"/>
    <w:rsid w:val="00994306"/>
    <w:rsid w:val="0099445E"/>
    <w:rsid w:val="00994B38"/>
    <w:rsid w:val="009A19B0"/>
    <w:rsid w:val="009A5F7A"/>
    <w:rsid w:val="009A62CD"/>
    <w:rsid w:val="009A6841"/>
    <w:rsid w:val="009B1A1F"/>
    <w:rsid w:val="009B68F0"/>
    <w:rsid w:val="009D1FB5"/>
    <w:rsid w:val="009D34CD"/>
    <w:rsid w:val="009E0F11"/>
    <w:rsid w:val="009E1D1E"/>
    <w:rsid w:val="009E2D86"/>
    <w:rsid w:val="009F4E6D"/>
    <w:rsid w:val="009F54C3"/>
    <w:rsid w:val="00A028A8"/>
    <w:rsid w:val="00A06357"/>
    <w:rsid w:val="00A06F49"/>
    <w:rsid w:val="00A10514"/>
    <w:rsid w:val="00A13593"/>
    <w:rsid w:val="00A14C50"/>
    <w:rsid w:val="00A16D3C"/>
    <w:rsid w:val="00A22042"/>
    <w:rsid w:val="00A25895"/>
    <w:rsid w:val="00A31DDF"/>
    <w:rsid w:val="00A3611B"/>
    <w:rsid w:val="00A41900"/>
    <w:rsid w:val="00A4694B"/>
    <w:rsid w:val="00A52142"/>
    <w:rsid w:val="00A608C7"/>
    <w:rsid w:val="00A61664"/>
    <w:rsid w:val="00A61D2C"/>
    <w:rsid w:val="00A6598C"/>
    <w:rsid w:val="00A7010F"/>
    <w:rsid w:val="00A70FA3"/>
    <w:rsid w:val="00A7343A"/>
    <w:rsid w:val="00A74E10"/>
    <w:rsid w:val="00A86DA6"/>
    <w:rsid w:val="00A901D8"/>
    <w:rsid w:val="00A917FA"/>
    <w:rsid w:val="00A92C36"/>
    <w:rsid w:val="00A93263"/>
    <w:rsid w:val="00A96CD1"/>
    <w:rsid w:val="00A9755A"/>
    <w:rsid w:val="00AA088E"/>
    <w:rsid w:val="00AA1FA8"/>
    <w:rsid w:val="00AB63A4"/>
    <w:rsid w:val="00AC585A"/>
    <w:rsid w:val="00AD0982"/>
    <w:rsid w:val="00AD557B"/>
    <w:rsid w:val="00AE002F"/>
    <w:rsid w:val="00AE1A20"/>
    <w:rsid w:val="00AE57B1"/>
    <w:rsid w:val="00AF0484"/>
    <w:rsid w:val="00AF26E9"/>
    <w:rsid w:val="00AF7F7D"/>
    <w:rsid w:val="00B0216D"/>
    <w:rsid w:val="00B137C5"/>
    <w:rsid w:val="00B152CA"/>
    <w:rsid w:val="00B17DA3"/>
    <w:rsid w:val="00B20022"/>
    <w:rsid w:val="00B20D89"/>
    <w:rsid w:val="00B2738D"/>
    <w:rsid w:val="00B34404"/>
    <w:rsid w:val="00B379EE"/>
    <w:rsid w:val="00B42445"/>
    <w:rsid w:val="00B479E8"/>
    <w:rsid w:val="00B47AA2"/>
    <w:rsid w:val="00B47CE3"/>
    <w:rsid w:val="00B521B6"/>
    <w:rsid w:val="00B53E1D"/>
    <w:rsid w:val="00B646E3"/>
    <w:rsid w:val="00B650FB"/>
    <w:rsid w:val="00B65112"/>
    <w:rsid w:val="00B65804"/>
    <w:rsid w:val="00B658D7"/>
    <w:rsid w:val="00B718A8"/>
    <w:rsid w:val="00B76D01"/>
    <w:rsid w:val="00B803D0"/>
    <w:rsid w:val="00B858B0"/>
    <w:rsid w:val="00B9003F"/>
    <w:rsid w:val="00B9244E"/>
    <w:rsid w:val="00B93913"/>
    <w:rsid w:val="00B96BD9"/>
    <w:rsid w:val="00BA2490"/>
    <w:rsid w:val="00BA66F6"/>
    <w:rsid w:val="00BC07A8"/>
    <w:rsid w:val="00BC1274"/>
    <w:rsid w:val="00BC5A33"/>
    <w:rsid w:val="00BD5841"/>
    <w:rsid w:val="00BD7236"/>
    <w:rsid w:val="00BE614E"/>
    <w:rsid w:val="00BF2584"/>
    <w:rsid w:val="00BF5112"/>
    <w:rsid w:val="00BF697C"/>
    <w:rsid w:val="00C00071"/>
    <w:rsid w:val="00C02ECC"/>
    <w:rsid w:val="00C0354F"/>
    <w:rsid w:val="00C03BA2"/>
    <w:rsid w:val="00C130A1"/>
    <w:rsid w:val="00C177A5"/>
    <w:rsid w:val="00C24602"/>
    <w:rsid w:val="00C314A4"/>
    <w:rsid w:val="00C36A1C"/>
    <w:rsid w:val="00C41334"/>
    <w:rsid w:val="00C446A6"/>
    <w:rsid w:val="00C5000E"/>
    <w:rsid w:val="00C53D2C"/>
    <w:rsid w:val="00C5420A"/>
    <w:rsid w:val="00C639EB"/>
    <w:rsid w:val="00C75008"/>
    <w:rsid w:val="00C858F9"/>
    <w:rsid w:val="00C871C3"/>
    <w:rsid w:val="00C8762E"/>
    <w:rsid w:val="00C909B4"/>
    <w:rsid w:val="00CA0839"/>
    <w:rsid w:val="00CA5215"/>
    <w:rsid w:val="00CA5A3A"/>
    <w:rsid w:val="00CA7677"/>
    <w:rsid w:val="00CB146D"/>
    <w:rsid w:val="00CC0BEE"/>
    <w:rsid w:val="00CC1351"/>
    <w:rsid w:val="00CC4737"/>
    <w:rsid w:val="00CC72CD"/>
    <w:rsid w:val="00CD15A3"/>
    <w:rsid w:val="00CD45A2"/>
    <w:rsid w:val="00CE2E04"/>
    <w:rsid w:val="00CE2FF6"/>
    <w:rsid w:val="00CE4345"/>
    <w:rsid w:val="00CE6CBF"/>
    <w:rsid w:val="00CF0AED"/>
    <w:rsid w:val="00CF50D5"/>
    <w:rsid w:val="00CF5E5F"/>
    <w:rsid w:val="00CF65FB"/>
    <w:rsid w:val="00CF6A18"/>
    <w:rsid w:val="00D026A6"/>
    <w:rsid w:val="00D04030"/>
    <w:rsid w:val="00D12071"/>
    <w:rsid w:val="00D13F8F"/>
    <w:rsid w:val="00D1523C"/>
    <w:rsid w:val="00D20EDE"/>
    <w:rsid w:val="00D21F71"/>
    <w:rsid w:val="00D2313C"/>
    <w:rsid w:val="00D30F97"/>
    <w:rsid w:val="00D3265B"/>
    <w:rsid w:val="00D556AA"/>
    <w:rsid w:val="00D61010"/>
    <w:rsid w:val="00D620AC"/>
    <w:rsid w:val="00D63717"/>
    <w:rsid w:val="00D666E7"/>
    <w:rsid w:val="00D70999"/>
    <w:rsid w:val="00D71C46"/>
    <w:rsid w:val="00D72F53"/>
    <w:rsid w:val="00D748D3"/>
    <w:rsid w:val="00D820DF"/>
    <w:rsid w:val="00D842FA"/>
    <w:rsid w:val="00D87743"/>
    <w:rsid w:val="00D9376A"/>
    <w:rsid w:val="00D94E5C"/>
    <w:rsid w:val="00DA1F99"/>
    <w:rsid w:val="00DA2488"/>
    <w:rsid w:val="00DA3809"/>
    <w:rsid w:val="00DB65AE"/>
    <w:rsid w:val="00DB6B49"/>
    <w:rsid w:val="00DC01C6"/>
    <w:rsid w:val="00DC0A6A"/>
    <w:rsid w:val="00DC323A"/>
    <w:rsid w:val="00DC3AD7"/>
    <w:rsid w:val="00DC7219"/>
    <w:rsid w:val="00DC78D0"/>
    <w:rsid w:val="00DD1866"/>
    <w:rsid w:val="00DD6D8A"/>
    <w:rsid w:val="00DE2C7C"/>
    <w:rsid w:val="00DE3E41"/>
    <w:rsid w:val="00DE7ECE"/>
    <w:rsid w:val="00DF2C60"/>
    <w:rsid w:val="00DF2ED9"/>
    <w:rsid w:val="00DF3977"/>
    <w:rsid w:val="00DF4717"/>
    <w:rsid w:val="00E00E9A"/>
    <w:rsid w:val="00E136D0"/>
    <w:rsid w:val="00E146F2"/>
    <w:rsid w:val="00E15A60"/>
    <w:rsid w:val="00E37E49"/>
    <w:rsid w:val="00E53713"/>
    <w:rsid w:val="00E54EBD"/>
    <w:rsid w:val="00E563CA"/>
    <w:rsid w:val="00E62132"/>
    <w:rsid w:val="00E62187"/>
    <w:rsid w:val="00E62C0F"/>
    <w:rsid w:val="00E6305B"/>
    <w:rsid w:val="00E80EE3"/>
    <w:rsid w:val="00E81FA6"/>
    <w:rsid w:val="00E82ACF"/>
    <w:rsid w:val="00E82FDF"/>
    <w:rsid w:val="00E875DC"/>
    <w:rsid w:val="00E979A2"/>
    <w:rsid w:val="00EA120F"/>
    <w:rsid w:val="00EA758D"/>
    <w:rsid w:val="00EA758F"/>
    <w:rsid w:val="00EC5FAC"/>
    <w:rsid w:val="00ED16B5"/>
    <w:rsid w:val="00EE3235"/>
    <w:rsid w:val="00EE4497"/>
    <w:rsid w:val="00EE4DC6"/>
    <w:rsid w:val="00EE65C1"/>
    <w:rsid w:val="00EE73A6"/>
    <w:rsid w:val="00EF1BCC"/>
    <w:rsid w:val="00EF42B0"/>
    <w:rsid w:val="00F106EC"/>
    <w:rsid w:val="00F1091C"/>
    <w:rsid w:val="00F15897"/>
    <w:rsid w:val="00F1626F"/>
    <w:rsid w:val="00F215DD"/>
    <w:rsid w:val="00F220D0"/>
    <w:rsid w:val="00F23633"/>
    <w:rsid w:val="00F31910"/>
    <w:rsid w:val="00F34D63"/>
    <w:rsid w:val="00F3714F"/>
    <w:rsid w:val="00F432AB"/>
    <w:rsid w:val="00F4412F"/>
    <w:rsid w:val="00F46E8B"/>
    <w:rsid w:val="00F61DE7"/>
    <w:rsid w:val="00F66246"/>
    <w:rsid w:val="00F710B3"/>
    <w:rsid w:val="00F71274"/>
    <w:rsid w:val="00F714DA"/>
    <w:rsid w:val="00F72801"/>
    <w:rsid w:val="00F75F2F"/>
    <w:rsid w:val="00F77AD2"/>
    <w:rsid w:val="00F86C06"/>
    <w:rsid w:val="00F91CCA"/>
    <w:rsid w:val="00F93DD7"/>
    <w:rsid w:val="00FA3A6D"/>
    <w:rsid w:val="00FA509A"/>
    <w:rsid w:val="00FB2874"/>
    <w:rsid w:val="00FB4014"/>
    <w:rsid w:val="00FB5467"/>
    <w:rsid w:val="00FC0410"/>
    <w:rsid w:val="00FC1A07"/>
    <w:rsid w:val="00FC4469"/>
    <w:rsid w:val="00FC4796"/>
    <w:rsid w:val="00FC65AC"/>
    <w:rsid w:val="00FC71F2"/>
    <w:rsid w:val="00FD53E1"/>
    <w:rsid w:val="00FE651F"/>
    <w:rsid w:val="00FF3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BEE"/>
    <w:rPr>
      <w:sz w:val="24"/>
    </w:rPr>
  </w:style>
  <w:style w:type="paragraph" w:styleId="Rubrik1">
    <w:name w:val="heading 1"/>
    <w:basedOn w:val="Normal"/>
    <w:next w:val="Normal"/>
    <w:link w:val="Rubrik1Char"/>
    <w:qFormat/>
    <w:rsid w:val="00CC0BEE"/>
    <w:pPr>
      <w:keepNext/>
      <w:spacing w:before="240" w:after="60"/>
      <w:outlineLvl w:val="0"/>
    </w:pPr>
    <w:rPr>
      <w:rFonts w:ascii="Helvetica" w:hAnsi="Helvetica"/>
      <w:b/>
      <w:kern w:val="28"/>
      <w:sz w:val="28"/>
      <w:lang w:eastAsia="zh-CN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A12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qFormat/>
    <w:rsid w:val="00CC0BEE"/>
    <w:pPr>
      <w:keepNext/>
      <w:outlineLvl w:val="2"/>
    </w:pPr>
    <w:rPr>
      <w:rFonts w:ascii="Franklin Gothic No.2" w:hAnsi="Franklin Gothic No.2"/>
      <w:b/>
      <w:sz w:val="40"/>
      <w:lang w:eastAsia="zh-CN"/>
    </w:rPr>
  </w:style>
  <w:style w:type="paragraph" w:styleId="Rubrik4">
    <w:name w:val="heading 4"/>
    <w:basedOn w:val="Normal"/>
    <w:next w:val="Normal"/>
    <w:link w:val="Rubrik4Char"/>
    <w:qFormat/>
    <w:rsid w:val="00CC0BEE"/>
    <w:pPr>
      <w:keepNext/>
      <w:outlineLvl w:val="3"/>
    </w:pPr>
    <w:rPr>
      <w:rFonts w:ascii="Franklin Gothic Book" w:hAnsi="Franklin Gothic Book"/>
      <w:b/>
      <w:sz w:val="28"/>
      <w:u w:val="single"/>
      <w:lang w:eastAsia="zh-CN"/>
    </w:rPr>
  </w:style>
  <w:style w:type="paragraph" w:styleId="Rubrik6">
    <w:name w:val="heading 6"/>
    <w:basedOn w:val="Normal"/>
    <w:next w:val="Normal"/>
    <w:link w:val="Rubrik6Char"/>
    <w:qFormat/>
    <w:rsid w:val="00CC0BEE"/>
    <w:pPr>
      <w:keepNext/>
      <w:outlineLvl w:val="5"/>
    </w:pPr>
    <w:rPr>
      <w:rFonts w:ascii="Verdana" w:hAnsi="Verdana"/>
      <w:b/>
      <w:sz w:val="22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CC0BEE"/>
    <w:rPr>
      <w:rFonts w:ascii="Helvetica" w:hAnsi="Helvetica"/>
      <w:b/>
      <w:kern w:val="28"/>
      <w:sz w:val="28"/>
      <w:lang w:eastAsia="zh-CN"/>
    </w:rPr>
  </w:style>
  <w:style w:type="character" w:customStyle="1" w:styleId="Rubrik3Char">
    <w:name w:val="Rubrik 3 Char"/>
    <w:basedOn w:val="Standardstycketeckensnitt"/>
    <w:link w:val="Rubrik3"/>
    <w:rsid w:val="00CC0BEE"/>
    <w:rPr>
      <w:rFonts w:ascii="Franklin Gothic No.2" w:hAnsi="Franklin Gothic No.2"/>
      <w:b/>
      <w:sz w:val="40"/>
      <w:lang w:eastAsia="zh-CN"/>
    </w:rPr>
  </w:style>
  <w:style w:type="character" w:customStyle="1" w:styleId="Rubrik4Char">
    <w:name w:val="Rubrik 4 Char"/>
    <w:basedOn w:val="Standardstycketeckensnitt"/>
    <w:link w:val="Rubrik4"/>
    <w:rsid w:val="00CC0BEE"/>
    <w:rPr>
      <w:rFonts w:ascii="Franklin Gothic Book" w:hAnsi="Franklin Gothic Book"/>
      <w:b/>
      <w:sz w:val="28"/>
      <w:u w:val="single"/>
      <w:lang w:eastAsia="zh-CN"/>
    </w:rPr>
  </w:style>
  <w:style w:type="character" w:customStyle="1" w:styleId="Rubrik6Char">
    <w:name w:val="Rubrik 6 Char"/>
    <w:basedOn w:val="Standardstycketeckensnitt"/>
    <w:link w:val="Rubrik6"/>
    <w:rsid w:val="00CC0BEE"/>
    <w:rPr>
      <w:rFonts w:ascii="Verdana" w:hAnsi="Verdana"/>
      <w:b/>
      <w:sz w:val="22"/>
      <w:lang w:eastAsia="zh-CN"/>
    </w:rPr>
  </w:style>
  <w:style w:type="paragraph" w:styleId="Liststycke">
    <w:name w:val="List Paragraph"/>
    <w:basedOn w:val="Normal"/>
    <w:uiPriority w:val="34"/>
    <w:qFormat/>
    <w:rsid w:val="00CC0BEE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idhuvud">
    <w:name w:val="header"/>
    <w:basedOn w:val="Normal"/>
    <w:link w:val="SidhuvudChar"/>
    <w:unhideWhenUsed/>
    <w:rsid w:val="0065773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657737"/>
    <w:rPr>
      <w:sz w:val="24"/>
    </w:rPr>
  </w:style>
  <w:style w:type="paragraph" w:styleId="Sidfot">
    <w:name w:val="footer"/>
    <w:basedOn w:val="Normal"/>
    <w:link w:val="SidfotChar"/>
    <w:uiPriority w:val="99"/>
    <w:unhideWhenUsed/>
    <w:rsid w:val="0065773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57737"/>
    <w:rPr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5773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57737"/>
    <w:rPr>
      <w:rFonts w:ascii="Tahoma" w:hAnsi="Tahoma" w:cs="Tahoma"/>
      <w:sz w:val="16"/>
      <w:szCs w:val="16"/>
    </w:rPr>
  </w:style>
  <w:style w:type="paragraph" w:customStyle="1" w:styleId="Brdtext1">
    <w:name w:val="Brödtext1"/>
    <w:rsid w:val="006B4DEB"/>
    <w:pPr>
      <w:spacing w:after="120"/>
      <w:jc w:val="both"/>
    </w:pPr>
    <w:rPr>
      <w:rFonts w:ascii="Helvetica" w:eastAsia="ヒラギノ角ゴ Pro W3" w:hAnsi="Helvetica"/>
      <w:color w:val="000000"/>
      <w:sz w:val="24"/>
    </w:rPr>
  </w:style>
  <w:style w:type="character" w:styleId="Hyperlnk">
    <w:name w:val="Hyperlink"/>
    <w:basedOn w:val="Standardstycketeckensnitt"/>
    <w:uiPriority w:val="99"/>
    <w:unhideWhenUsed/>
    <w:rsid w:val="00DF3977"/>
    <w:rPr>
      <w:color w:val="0000FF" w:themeColor="hyperlink"/>
      <w:u w:val="single"/>
    </w:rPr>
  </w:style>
  <w:style w:type="paragraph" w:styleId="Oformateradtext">
    <w:name w:val="Plain Text"/>
    <w:basedOn w:val="Normal"/>
    <w:link w:val="OformateradtextChar"/>
    <w:uiPriority w:val="99"/>
    <w:unhideWhenUsed/>
    <w:rsid w:val="00DF3977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F3977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hps">
    <w:name w:val="hps"/>
    <w:basedOn w:val="Standardstycketeckensnitt"/>
    <w:rsid w:val="00B76D01"/>
  </w:style>
  <w:style w:type="character" w:customStyle="1" w:styleId="st">
    <w:name w:val="st"/>
    <w:basedOn w:val="Standardstycketeckensnitt"/>
    <w:rsid w:val="00B76D01"/>
  </w:style>
  <w:style w:type="character" w:styleId="Betoning">
    <w:name w:val="Emphasis"/>
    <w:basedOn w:val="Standardstycketeckensnitt"/>
    <w:uiPriority w:val="20"/>
    <w:qFormat/>
    <w:rsid w:val="00B76D01"/>
    <w:rPr>
      <w:i/>
      <w:iCs/>
    </w:rPr>
  </w:style>
  <w:style w:type="character" w:customStyle="1" w:styleId="baec5a81-e4d6-4674-97f3-e9220f0136c1">
    <w:name w:val="baec5a81-e4d6-4674-97f3-e9220f0136c1"/>
    <w:basedOn w:val="Standardstycketeckensnitt"/>
    <w:rsid w:val="008D34ED"/>
  </w:style>
  <w:style w:type="paragraph" w:styleId="Normalwebb">
    <w:name w:val="Normal (Web)"/>
    <w:basedOn w:val="Normal"/>
    <w:uiPriority w:val="99"/>
    <w:semiHidden/>
    <w:unhideWhenUsed/>
    <w:rsid w:val="00845978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AnvndHyperlnk">
    <w:name w:val="FollowedHyperlink"/>
    <w:basedOn w:val="Standardstycketeckensnitt"/>
    <w:uiPriority w:val="99"/>
    <w:semiHidden/>
    <w:unhideWhenUsed/>
    <w:rsid w:val="00EA120F"/>
    <w:rPr>
      <w:color w:val="800080" w:themeColor="followedHyperlink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A12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ark">
    <w:name w:val="Strong"/>
    <w:basedOn w:val="Standardstycketeckensnitt"/>
    <w:uiPriority w:val="22"/>
    <w:qFormat/>
    <w:rsid w:val="00EA12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BEE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CC0BEE"/>
    <w:pPr>
      <w:keepNext/>
      <w:spacing w:before="240" w:after="60"/>
      <w:outlineLvl w:val="0"/>
    </w:pPr>
    <w:rPr>
      <w:rFonts w:ascii="Helvetica" w:hAnsi="Helvetica"/>
      <w:b/>
      <w:kern w:val="28"/>
      <w:sz w:val="28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CC0BEE"/>
    <w:pPr>
      <w:keepNext/>
      <w:outlineLvl w:val="2"/>
    </w:pPr>
    <w:rPr>
      <w:rFonts w:ascii="Franklin Gothic No.2" w:hAnsi="Franklin Gothic No.2"/>
      <w:b/>
      <w:sz w:val="40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CC0BEE"/>
    <w:pPr>
      <w:keepNext/>
      <w:outlineLvl w:val="3"/>
    </w:pPr>
    <w:rPr>
      <w:rFonts w:ascii="Franklin Gothic Book" w:hAnsi="Franklin Gothic Book"/>
      <w:b/>
      <w:sz w:val="28"/>
      <w:u w:val="single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CC0BEE"/>
    <w:pPr>
      <w:keepNext/>
      <w:outlineLvl w:val="5"/>
    </w:pPr>
    <w:rPr>
      <w:rFonts w:ascii="Verdana" w:hAnsi="Verdana"/>
      <w:b/>
      <w:sz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0BEE"/>
    <w:rPr>
      <w:rFonts w:ascii="Helvetica" w:hAnsi="Helvetica"/>
      <w:b/>
      <w:kern w:val="28"/>
      <w:sz w:val="28"/>
      <w:lang w:eastAsia="zh-CN"/>
    </w:rPr>
  </w:style>
  <w:style w:type="character" w:customStyle="1" w:styleId="Heading3Char">
    <w:name w:val="Heading 3 Char"/>
    <w:basedOn w:val="DefaultParagraphFont"/>
    <w:link w:val="Heading3"/>
    <w:rsid w:val="00CC0BEE"/>
    <w:rPr>
      <w:rFonts w:ascii="Franklin Gothic No.2" w:hAnsi="Franklin Gothic No.2"/>
      <w:b/>
      <w:sz w:val="40"/>
      <w:lang w:eastAsia="zh-CN"/>
    </w:rPr>
  </w:style>
  <w:style w:type="character" w:customStyle="1" w:styleId="Heading4Char">
    <w:name w:val="Heading 4 Char"/>
    <w:basedOn w:val="DefaultParagraphFont"/>
    <w:link w:val="Heading4"/>
    <w:rsid w:val="00CC0BEE"/>
    <w:rPr>
      <w:rFonts w:ascii="Franklin Gothic Book" w:hAnsi="Franklin Gothic Book"/>
      <w:b/>
      <w:sz w:val="28"/>
      <w:u w:val="single"/>
      <w:lang w:eastAsia="zh-CN"/>
    </w:rPr>
  </w:style>
  <w:style w:type="character" w:customStyle="1" w:styleId="Heading6Char">
    <w:name w:val="Heading 6 Char"/>
    <w:basedOn w:val="DefaultParagraphFont"/>
    <w:link w:val="Heading6"/>
    <w:rsid w:val="00CC0BEE"/>
    <w:rPr>
      <w:rFonts w:ascii="Verdana" w:hAnsi="Verdana"/>
      <w:b/>
      <w:sz w:val="22"/>
      <w:lang w:eastAsia="zh-CN"/>
    </w:rPr>
  </w:style>
  <w:style w:type="paragraph" w:styleId="ListParagraph">
    <w:name w:val="List Paragraph"/>
    <w:basedOn w:val="Normal"/>
    <w:uiPriority w:val="34"/>
    <w:qFormat/>
    <w:rsid w:val="00CC0BEE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nhideWhenUsed/>
    <w:rsid w:val="0065773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7737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5773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737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7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737"/>
    <w:rPr>
      <w:rFonts w:ascii="Tahoma" w:hAnsi="Tahoma" w:cs="Tahoma"/>
      <w:sz w:val="16"/>
      <w:szCs w:val="16"/>
    </w:rPr>
  </w:style>
  <w:style w:type="paragraph" w:customStyle="1" w:styleId="Brdtext1">
    <w:name w:val="Brödtext1"/>
    <w:rsid w:val="006B4DEB"/>
    <w:pPr>
      <w:spacing w:after="120"/>
      <w:jc w:val="both"/>
    </w:pPr>
    <w:rPr>
      <w:rFonts w:ascii="Helvetica" w:eastAsia="ヒラギノ角ゴ Pro W3" w:hAnsi="Helvetica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DF3977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F3977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F3977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hps">
    <w:name w:val="hps"/>
    <w:basedOn w:val="DefaultParagraphFont"/>
    <w:rsid w:val="00B76D01"/>
  </w:style>
  <w:style w:type="character" w:customStyle="1" w:styleId="st">
    <w:name w:val="st"/>
    <w:basedOn w:val="DefaultParagraphFont"/>
    <w:rsid w:val="00B76D01"/>
  </w:style>
  <w:style w:type="character" w:styleId="Emphasis">
    <w:name w:val="Emphasis"/>
    <w:basedOn w:val="DefaultParagraphFont"/>
    <w:uiPriority w:val="20"/>
    <w:qFormat/>
    <w:rsid w:val="00B76D0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17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33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201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5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0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1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9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2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an.melander@novacura.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gnus@sjoback.s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vacura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443</Words>
  <Characters>2349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 Sjöbäck</dc:creator>
  <cp:lastModifiedBy>Magnus Sjöbäck</cp:lastModifiedBy>
  <cp:revision>3</cp:revision>
  <cp:lastPrinted>2014-04-14T07:57:00Z</cp:lastPrinted>
  <dcterms:created xsi:type="dcterms:W3CDTF">2014-04-14T07:56:00Z</dcterms:created>
  <dcterms:modified xsi:type="dcterms:W3CDTF">2014-04-14T07:59:00Z</dcterms:modified>
</cp:coreProperties>
</file>