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98E" w:rsidRDefault="00D17C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da-DK" w:eastAsia="zh-CN"/>
        </w:rPr>
        <w:drawing>
          <wp:inline distT="0" distB="0" distL="0" distR="0">
            <wp:extent cx="2520000" cy="1039532"/>
            <wp:effectExtent l="19050" t="0" r="0" b="0"/>
            <wp:docPr id="2" name="Picture 1" descr="pinotex_m_pay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otex_m_payoff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03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ACE" w:rsidRPr="007E0ACE">
        <w:rPr>
          <w:rFonts w:ascii="Arial" w:hAnsi="Arial" w:cs="Arial"/>
          <w:noProof/>
          <w:sz w:val="24"/>
          <w:szCs w:val="24"/>
          <w:lang w:val="da-DK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131445</wp:posOffset>
            </wp:positionV>
            <wp:extent cx="1132840" cy="1457960"/>
            <wp:effectExtent l="209550" t="133350" r="181610" b="123190"/>
            <wp:wrapNone/>
            <wp:docPr id="4" name="Picture 3" descr="Best_In_Test_LOGO_finali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_In_Test_LOGO_finalist.gif"/>
                    <pic:cNvPicPr/>
                  </pic:nvPicPr>
                  <pic:blipFill>
                    <a:blip r:embed="rId7"/>
                    <a:srcRect l="5500" t="10091" r="6000" b="12358"/>
                    <a:stretch>
                      <a:fillRect/>
                    </a:stretch>
                  </pic:blipFill>
                  <pic:spPr>
                    <a:xfrm rot="1020000">
                      <a:off x="0" y="0"/>
                      <a:ext cx="113284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61C" w:rsidRDefault="009B361C">
      <w:pPr>
        <w:rPr>
          <w:rFonts w:ascii="Arial" w:hAnsi="Arial" w:cs="Arial"/>
          <w:i/>
          <w:sz w:val="24"/>
          <w:szCs w:val="24"/>
        </w:rPr>
      </w:pPr>
    </w:p>
    <w:p w:rsidR="00BB598E" w:rsidRPr="00884D59" w:rsidRDefault="00B61601">
      <w:p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April</w:t>
      </w:r>
      <w:r w:rsidR="00BB598E" w:rsidRPr="00884D59">
        <w:rPr>
          <w:rFonts w:ascii="Arial" w:hAnsi="Arial" w:cs="Arial"/>
          <w:sz w:val="24"/>
          <w:szCs w:val="24"/>
          <w:lang w:val="da-DK"/>
        </w:rPr>
        <w:t>, 2012</w:t>
      </w:r>
    </w:p>
    <w:p w:rsidR="00B37F7F" w:rsidRPr="00EE4F39" w:rsidRDefault="00B37F7F">
      <w:pPr>
        <w:rPr>
          <w:rFonts w:cs="Arial"/>
          <w:sz w:val="24"/>
          <w:szCs w:val="24"/>
          <w:lang w:val="da-DK"/>
        </w:rPr>
      </w:pPr>
    </w:p>
    <w:p w:rsidR="00B37F7F" w:rsidRPr="00EE4F39" w:rsidRDefault="00B61601">
      <w:pPr>
        <w:rPr>
          <w:rFonts w:cs="Arial"/>
          <w:b/>
          <w:sz w:val="36"/>
          <w:szCs w:val="36"/>
          <w:lang w:val="da-DK"/>
        </w:rPr>
      </w:pPr>
      <w:r w:rsidRPr="00EE4F39">
        <w:rPr>
          <w:rFonts w:cs="Arial"/>
          <w:b/>
          <w:sz w:val="36"/>
          <w:szCs w:val="36"/>
          <w:lang w:val="da-DK"/>
        </w:rPr>
        <w:t>BEDST I TEST</w:t>
      </w:r>
      <w:r w:rsidR="00B37F7F" w:rsidRPr="00EE4F39">
        <w:rPr>
          <w:rFonts w:cs="Arial"/>
          <w:b/>
          <w:sz w:val="36"/>
          <w:szCs w:val="36"/>
          <w:lang w:val="da-DK"/>
        </w:rPr>
        <w:t xml:space="preserve"> </w:t>
      </w:r>
      <w:r w:rsidR="00D17CA5" w:rsidRPr="00EE4F39">
        <w:rPr>
          <w:rFonts w:cs="Arial"/>
          <w:b/>
          <w:sz w:val="36"/>
          <w:szCs w:val="36"/>
          <w:lang w:val="da-DK"/>
        </w:rPr>
        <w:t>–</w:t>
      </w:r>
      <w:r w:rsidR="00B37F7F" w:rsidRPr="00EE4F39">
        <w:rPr>
          <w:rFonts w:cs="Arial"/>
          <w:b/>
          <w:sz w:val="36"/>
          <w:szCs w:val="36"/>
          <w:lang w:val="da-DK"/>
        </w:rPr>
        <w:t xml:space="preserve"> </w:t>
      </w:r>
      <w:r w:rsidR="00D17CA5" w:rsidRPr="00EE4F39">
        <w:rPr>
          <w:rFonts w:cs="Arial"/>
          <w:b/>
          <w:sz w:val="36"/>
          <w:szCs w:val="36"/>
          <w:lang w:val="da-DK"/>
        </w:rPr>
        <w:t xml:space="preserve">Pinotex </w:t>
      </w:r>
      <w:proofErr w:type="spellStart"/>
      <w:r w:rsidR="00D17CA5" w:rsidRPr="00EE4F39">
        <w:rPr>
          <w:rFonts w:cs="Arial"/>
          <w:b/>
          <w:sz w:val="36"/>
          <w:szCs w:val="36"/>
          <w:lang w:val="da-DK"/>
        </w:rPr>
        <w:t>D</w:t>
      </w:r>
      <w:r w:rsidR="008267FF" w:rsidRPr="00EE4F39">
        <w:rPr>
          <w:rFonts w:cs="Arial"/>
          <w:b/>
          <w:sz w:val="36"/>
          <w:szCs w:val="36"/>
          <w:lang w:val="da-DK"/>
        </w:rPr>
        <w:t>ør-</w:t>
      </w:r>
      <w:proofErr w:type="spellEnd"/>
      <w:r w:rsidR="008267FF" w:rsidRPr="00EE4F39">
        <w:rPr>
          <w:rFonts w:cs="Arial"/>
          <w:b/>
          <w:sz w:val="36"/>
          <w:szCs w:val="36"/>
          <w:lang w:val="da-DK"/>
        </w:rPr>
        <w:t xml:space="preserve"> og Vindu</w:t>
      </w:r>
      <w:r w:rsidR="00EE4F39">
        <w:rPr>
          <w:rFonts w:cs="Arial"/>
          <w:b/>
          <w:sz w:val="36"/>
          <w:szCs w:val="36"/>
          <w:lang w:val="da-DK"/>
        </w:rPr>
        <w:t>e</w:t>
      </w:r>
      <w:r w:rsidR="00D17CA5" w:rsidRPr="00EE4F39">
        <w:rPr>
          <w:rFonts w:cs="Arial"/>
          <w:b/>
          <w:sz w:val="36"/>
          <w:szCs w:val="36"/>
          <w:lang w:val="da-DK"/>
        </w:rPr>
        <w:t>smaling</w:t>
      </w:r>
    </w:p>
    <w:p w:rsidR="00884D59" w:rsidRPr="00EE4F39" w:rsidRDefault="00884D59" w:rsidP="00884D59">
      <w:pPr>
        <w:pStyle w:val="NormalWeb"/>
        <w:rPr>
          <w:rStyle w:val="Strk"/>
          <w:rFonts w:asciiTheme="minorHAnsi" w:hAnsiTheme="minorHAnsi" w:cs="Arial"/>
          <w:color w:val="4B4B4B"/>
          <w:sz w:val="22"/>
          <w:szCs w:val="22"/>
          <w:lang w:val="da-DK"/>
        </w:rPr>
      </w:pPr>
      <w:r w:rsidRPr="00EE4F39">
        <w:rPr>
          <w:rStyle w:val="Strk"/>
          <w:rFonts w:asciiTheme="minorHAnsi" w:hAnsiTheme="minorHAnsi" w:cs="Arial"/>
          <w:color w:val="4B4B4B"/>
          <w:sz w:val="22"/>
          <w:szCs w:val="22"/>
          <w:lang w:val="da-DK"/>
        </w:rPr>
        <w:t xml:space="preserve">Dansk Teknologisk Institut har testet </w:t>
      </w:r>
      <w:proofErr w:type="spellStart"/>
      <w:r w:rsidRPr="00EE4F39">
        <w:rPr>
          <w:rStyle w:val="Strk"/>
          <w:rFonts w:asciiTheme="minorHAnsi" w:hAnsiTheme="minorHAnsi" w:cs="Arial"/>
          <w:color w:val="4B4B4B"/>
          <w:sz w:val="22"/>
          <w:szCs w:val="22"/>
          <w:lang w:val="da-DK"/>
        </w:rPr>
        <w:t>blo</w:t>
      </w:r>
      <w:r w:rsidR="00D11314" w:rsidRPr="00EE4F39">
        <w:rPr>
          <w:rStyle w:val="Strk"/>
          <w:rFonts w:asciiTheme="minorHAnsi" w:hAnsiTheme="minorHAnsi" w:cs="Arial"/>
          <w:color w:val="4B4B4B"/>
          <w:sz w:val="22"/>
          <w:szCs w:val="22"/>
          <w:lang w:val="da-DK"/>
        </w:rPr>
        <w:t>c</w:t>
      </w:r>
      <w:r w:rsidRPr="00EE4F39">
        <w:rPr>
          <w:rStyle w:val="Strk"/>
          <w:rFonts w:asciiTheme="minorHAnsi" w:hAnsiTheme="minorHAnsi" w:cs="Arial"/>
          <w:color w:val="4B4B4B"/>
          <w:sz w:val="22"/>
          <w:szCs w:val="22"/>
          <w:lang w:val="da-DK"/>
        </w:rPr>
        <w:t>king</w:t>
      </w:r>
      <w:proofErr w:type="spellEnd"/>
      <w:r w:rsidRPr="00EE4F39">
        <w:rPr>
          <w:rStyle w:val="Strk"/>
          <w:rFonts w:asciiTheme="minorHAnsi" w:hAnsiTheme="minorHAnsi" w:cs="Arial"/>
          <w:color w:val="4B4B4B"/>
          <w:sz w:val="22"/>
          <w:szCs w:val="22"/>
          <w:lang w:val="da-DK"/>
        </w:rPr>
        <w:t xml:space="preserve"> egenskaberne</w:t>
      </w:r>
      <w:r w:rsidR="00EE4F39" w:rsidRPr="00EE4F39">
        <w:rPr>
          <w:rStyle w:val="Strk"/>
          <w:rFonts w:asciiTheme="minorHAnsi" w:hAnsiTheme="minorHAnsi" w:cs="Arial"/>
          <w:color w:val="4B4B4B"/>
          <w:sz w:val="22"/>
          <w:szCs w:val="22"/>
          <w:lang w:val="da-DK"/>
        </w:rPr>
        <w:t xml:space="preserve">* </w:t>
      </w:r>
      <w:r w:rsidRPr="00EE4F39">
        <w:rPr>
          <w:rStyle w:val="Strk"/>
          <w:rFonts w:asciiTheme="minorHAnsi" w:hAnsiTheme="minorHAnsi" w:cs="Arial"/>
          <w:color w:val="4B4B4B"/>
          <w:sz w:val="22"/>
          <w:szCs w:val="22"/>
          <w:lang w:val="da-DK"/>
        </w:rPr>
        <w:t xml:space="preserve">for et antal </w:t>
      </w:r>
      <w:proofErr w:type="spellStart"/>
      <w:r w:rsidRPr="00EE4F39">
        <w:rPr>
          <w:rStyle w:val="Strk"/>
          <w:rFonts w:asciiTheme="minorHAnsi" w:hAnsiTheme="minorHAnsi" w:cs="Arial"/>
          <w:color w:val="4B4B4B"/>
          <w:sz w:val="22"/>
          <w:szCs w:val="22"/>
          <w:lang w:val="da-DK"/>
        </w:rPr>
        <w:t>dør</w:t>
      </w:r>
      <w:r w:rsidR="00D11314" w:rsidRPr="00EE4F39">
        <w:rPr>
          <w:rStyle w:val="Strk"/>
          <w:rFonts w:asciiTheme="minorHAnsi" w:hAnsiTheme="minorHAnsi" w:cs="Arial"/>
          <w:color w:val="4B4B4B"/>
          <w:sz w:val="22"/>
          <w:szCs w:val="22"/>
          <w:lang w:val="da-DK"/>
        </w:rPr>
        <w:t>-</w:t>
      </w:r>
      <w:proofErr w:type="spellEnd"/>
      <w:r w:rsidRPr="00EE4F39">
        <w:rPr>
          <w:rStyle w:val="Strk"/>
          <w:rFonts w:asciiTheme="minorHAnsi" w:hAnsiTheme="minorHAnsi" w:cs="Arial"/>
          <w:color w:val="4B4B4B"/>
          <w:sz w:val="22"/>
          <w:szCs w:val="22"/>
          <w:lang w:val="da-DK"/>
        </w:rPr>
        <w:t xml:space="preserve"> og vinduesmalinger fra forskellige nordiske malingsproducenter og testresultatet viser </w:t>
      </w:r>
      <w:r w:rsidR="00D11314" w:rsidRPr="00EE4F39">
        <w:rPr>
          <w:rStyle w:val="Strk"/>
          <w:rFonts w:asciiTheme="minorHAnsi" w:hAnsiTheme="minorHAnsi" w:cs="Arial"/>
          <w:color w:val="4B4B4B"/>
          <w:sz w:val="22"/>
          <w:szCs w:val="22"/>
          <w:lang w:val="da-DK"/>
        </w:rPr>
        <w:t>overlegne egenskaber for den</w:t>
      </w:r>
      <w:r w:rsidRPr="00EE4F39">
        <w:rPr>
          <w:rStyle w:val="Strk"/>
          <w:rFonts w:asciiTheme="minorHAnsi" w:hAnsiTheme="minorHAnsi" w:cs="Arial"/>
          <w:color w:val="4B4B4B"/>
          <w:sz w:val="22"/>
          <w:szCs w:val="22"/>
          <w:lang w:val="da-DK"/>
        </w:rPr>
        <w:t xml:space="preserve"> nye Pinotex </w:t>
      </w:r>
      <w:proofErr w:type="spellStart"/>
      <w:r w:rsidRPr="00EE4F39">
        <w:rPr>
          <w:rStyle w:val="Strk"/>
          <w:rFonts w:asciiTheme="minorHAnsi" w:hAnsiTheme="minorHAnsi" w:cs="Arial"/>
          <w:color w:val="4B4B4B"/>
          <w:sz w:val="22"/>
          <w:szCs w:val="22"/>
          <w:lang w:val="da-DK"/>
        </w:rPr>
        <w:t>Dør-</w:t>
      </w:r>
      <w:proofErr w:type="spellEnd"/>
      <w:r w:rsidRPr="00EE4F39">
        <w:rPr>
          <w:rStyle w:val="Strk"/>
          <w:rFonts w:asciiTheme="minorHAnsi" w:hAnsiTheme="minorHAnsi" w:cs="Arial"/>
          <w:color w:val="4B4B4B"/>
          <w:sz w:val="22"/>
          <w:szCs w:val="22"/>
          <w:lang w:val="da-DK"/>
        </w:rPr>
        <w:t xml:space="preserve"> og Vinduesmaling, som blev lanceret 1. april. </w:t>
      </w:r>
    </w:p>
    <w:p w:rsidR="00EE4F39" w:rsidRPr="00EE4F39" w:rsidRDefault="00884D59" w:rsidP="00884D59">
      <w:pPr>
        <w:pStyle w:val="NormalWeb"/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</w:pPr>
      <w:r w:rsidRPr="00EE4F39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 xml:space="preserve">Rapporten viser at Pinotex </w:t>
      </w:r>
      <w:proofErr w:type="spellStart"/>
      <w:r w:rsidRPr="00EE4F39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>Dør-</w:t>
      </w:r>
      <w:proofErr w:type="spellEnd"/>
      <w:r w:rsidRPr="00EE4F39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 xml:space="preserve"> og Vinduesmaling leverer det lovede slutresultat og har overbevisende </w:t>
      </w:r>
      <w:proofErr w:type="spellStart"/>
      <w:r w:rsidRPr="00EE4F39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>blo</w:t>
      </w:r>
      <w:r w:rsidR="00EE4F39" w:rsidRPr="00EE4F39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>c</w:t>
      </w:r>
      <w:r w:rsidRPr="00EE4F39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>king</w:t>
      </w:r>
      <w:proofErr w:type="spellEnd"/>
      <w:r w:rsidRPr="00EE4F39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 xml:space="preserve"> egenskaber sammenlignet med konkurrenterne. </w:t>
      </w:r>
    </w:p>
    <w:p w:rsidR="00884D59" w:rsidRPr="00B21EB5" w:rsidRDefault="00EE4F39" w:rsidP="00884D59">
      <w:pPr>
        <w:pStyle w:val="NormalWeb"/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</w:pPr>
      <w:r w:rsidRPr="00EE4F39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 xml:space="preserve">Pinotex </w:t>
      </w:r>
      <w:proofErr w:type="spellStart"/>
      <w:r w:rsidRPr="00EE4F39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>Dør-</w:t>
      </w:r>
      <w:proofErr w:type="spellEnd"/>
      <w:r w:rsidRPr="00EE4F39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 xml:space="preserve"> og Vinduesmaling giver dermed forbrugeren mulighed for mere effektivt at kunne behandle </w:t>
      </w:r>
      <w:r w:rsidR="00884D59" w:rsidRPr="00EE4F39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 xml:space="preserve">og lukke døre og vinduer </w:t>
      </w:r>
      <w:r w:rsidR="00884D59" w:rsidRPr="00B21EB5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>samme dag.</w:t>
      </w:r>
      <w:r w:rsidR="00B21EB5" w:rsidRPr="00B21EB5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 xml:space="preserve"> </w:t>
      </w:r>
      <w:proofErr w:type="spellStart"/>
      <w:r w:rsidR="00B21EB5" w:rsidRPr="009D579E">
        <w:rPr>
          <w:rFonts w:asciiTheme="minorHAnsi" w:hAnsiTheme="minorHAnsi"/>
          <w:color w:val="4B4B4B"/>
          <w:sz w:val="22"/>
          <w:szCs w:val="22"/>
          <w:lang w:val="da-DK"/>
        </w:rPr>
        <w:t>Tørretid</w:t>
      </w:r>
      <w:proofErr w:type="spellEnd"/>
      <w:r w:rsidR="00B21EB5" w:rsidRPr="009D579E">
        <w:rPr>
          <w:rFonts w:asciiTheme="minorHAnsi" w:hAnsiTheme="minorHAnsi"/>
          <w:color w:val="4B4B4B"/>
          <w:sz w:val="22"/>
          <w:szCs w:val="22"/>
          <w:lang w:val="da-DK"/>
        </w:rPr>
        <w:t xml:space="preserve"> ca. 2 timer, klar til genbehandling efter ca. 4 timer.</w:t>
      </w:r>
    </w:p>
    <w:p w:rsidR="00884D59" w:rsidRPr="009D579E" w:rsidRDefault="009D579E" w:rsidP="00884D59">
      <w:pPr>
        <w:pStyle w:val="NormalWeb"/>
        <w:rPr>
          <w:rStyle w:val="Strk"/>
          <w:rFonts w:asciiTheme="minorHAnsi" w:hAnsiTheme="minorHAnsi" w:cs="Arial"/>
          <w:b w:val="0"/>
          <w:color w:val="4B4B4B"/>
          <w:sz w:val="18"/>
          <w:szCs w:val="18"/>
          <w:lang w:val="da-DK"/>
        </w:rPr>
      </w:pPr>
      <w:r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>Se r</w:t>
      </w:r>
      <w:r w:rsidR="00A33A2D" w:rsidRPr="009D579E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>apporten her</w:t>
      </w:r>
      <w:r w:rsidR="00884D59" w:rsidRPr="009D579E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>:</w:t>
      </w:r>
      <w:r w:rsidR="00A33A2D" w:rsidRPr="009D579E">
        <w:rPr>
          <w:rStyle w:val="Strk"/>
          <w:rFonts w:asciiTheme="minorHAnsi" w:hAnsiTheme="minorHAnsi" w:cs="Arial"/>
          <w:b w:val="0"/>
          <w:color w:val="4B4B4B"/>
          <w:sz w:val="22"/>
          <w:szCs w:val="22"/>
          <w:lang w:val="da-DK"/>
        </w:rPr>
        <w:t xml:space="preserve"> </w:t>
      </w:r>
      <w:hyperlink r:id="rId8" w:history="1">
        <w:r w:rsidRPr="009D579E">
          <w:rPr>
            <w:rStyle w:val="Hyperlink"/>
            <w:rFonts w:asciiTheme="minorHAnsi" w:hAnsiTheme="minorHAnsi"/>
            <w:sz w:val="18"/>
            <w:szCs w:val="18"/>
            <w:lang w:val="da-DK"/>
          </w:rPr>
          <w:t>http://www.myn</w:t>
        </w:r>
        <w:r w:rsidRPr="009D579E">
          <w:rPr>
            <w:rStyle w:val="Hyperlink"/>
            <w:rFonts w:asciiTheme="minorHAnsi" w:hAnsiTheme="minorHAnsi"/>
            <w:sz w:val="18"/>
            <w:szCs w:val="18"/>
            <w:lang w:val="da-DK"/>
          </w:rPr>
          <w:t>e</w:t>
        </w:r>
        <w:r w:rsidRPr="009D579E">
          <w:rPr>
            <w:rStyle w:val="Hyperlink"/>
            <w:rFonts w:asciiTheme="minorHAnsi" w:hAnsiTheme="minorHAnsi"/>
            <w:sz w:val="18"/>
            <w:szCs w:val="18"/>
            <w:lang w:val="da-DK"/>
          </w:rPr>
          <w:t>wsdesk.com/dk/pressroom/pinotex/document/view/pinotex-er-bedst-i-test-19197</w:t>
        </w:r>
      </w:hyperlink>
      <w:r w:rsidRPr="009D579E">
        <w:rPr>
          <w:rFonts w:asciiTheme="minorHAnsi" w:hAnsiTheme="minorHAnsi"/>
          <w:sz w:val="18"/>
          <w:szCs w:val="18"/>
          <w:lang w:val="da-DK"/>
        </w:rPr>
        <w:t xml:space="preserve"> </w:t>
      </w:r>
      <w:r w:rsidR="00884D59" w:rsidRPr="009D579E">
        <w:rPr>
          <w:rStyle w:val="Strk"/>
          <w:rFonts w:asciiTheme="minorHAnsi" w:hAnsiTheme="minorHAnsi" w:cs="Arial"/>
          <w:b w:val="0"/>
          <w:color w:val="4B4B4B"/>
          <w:sz w:val="18"/>
          <w:szCs w:val="18"/>
          <w:lang w:val="da-DK"/>
        </w:rPr>
        <w:t xml:space="preserve"> </w:t>
      </w:r>
    </w:p>
    <w:p w:rsidR="00884D59" w:rsidRPr="00EE4F39" w:rsidRDefault="00B03DD1" w:rsidP="00884D59">
      <w:pPr>
        <w:pStyle w:val="NormalWeb"/>
        <w:rPr>
          <w:rFonts w:asciiTheme="minorHAnsi" w:hAnsiTheme="minorHAnsi" w:cs="Arial"/>
          <w:b/>
          <w:i/>
          <w:sz w:val="20"/>
          <w:szCs w:val="20"/>
          <w:lang w:val="da-DK"/>
        </w:rPr>
      </w:pPr>
      <w:r>
        <w:rPr>
          <w:rFonts w:asciiTheme="minorHAnsi" w:hAnsiTheme="minorHAnsi" w:cs="Arial"/>
          <w:i/>
          <w:noProof/>
          <w:sz w:val="22"/>
          <w:szCs w:val="22"/>
          <w:lang w:val="da-D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424180</wp:posOffset>
            </wp:positionV>
            <wp:extent cx="2190750" cy="1821815"/>
            <wp:effectExtent l="19050" t="0" r="0" b="0"/>
            <wp:wrapTight wrapText="bothSides">
              <wp:wrapPolygon edited="0">
                <wp:start x="-188" y="0"/>
                <wp:lineTo x="-188" y="21457"/>
                <wp:lineTo x="21600" y="21457"/>
                <wp:lineTo x="21600" y="0"/>
                <wp:lineTo x="-188" y="0"/>
              </wp:wrapPolygon>
            </wp:wrapTight>
            <wp:docPr id="1" name="Picture 0" descr="Pinotex_Dorr_&amp;_Fonsterfarg_V_Base_White_New__2_5L_With_Transp_Low-res (96 ppi) JP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otex_Dorr_&amp;_Fonsterfarg_V_Base_White_New__2_5L_With_Transp_Low-res (96 ppi) JPG_2603.jpg"/>
                    <pic:cNvPicPr/>
                  </pic:nvPicPr>
                  <pic:blipFill>
                    <a:blip r:embed="rId9"/>
                    <a:srcRect l="21488" t="24449" r="19669" b="1035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F39" w:rsidRPr="00EE4F39">
        <w:rPr>
          <w:rFonts w:asciiTheme="minorHAnsi" w:hAnsiTheme="minorHAnsi" w:cs="Arial"/>
          <w:i/>
          <w:sz w:val="22"/>
          <w:szCs w:val="22"/>
          <w:lang w:val="da-DK"/>
        </w:rPr>
        <w:t>*</w:t>
      </w:r>
      <w:proofErr w:type="spellStart"/>
      <w:r w:rsidR="00884D59" w:rsidRPr="00EE4F39">
        <w:rPr>
          <w:rFonts w:asciiTheme="minorHAnsi" w:hAnsiTheme="minorHAnsi" w:cs="Arial"/>
          <w:i/>
          <w:sz w:val="22"/>
          <w:szCs w:val="22"/>
          <w:lang w:val="da-DK"/>
        </w:rPr>
        <w:t>Blo</w:t>
      </w:r>
      <w:r w:rsidR="00EE4F39" w:rsidRPr="00EE4F39">
        <w:rPr>
          <w:rFonts w:asciiTheme="minorHAnsi" w:hAnsiTheme="minorHAnsi" w:cs="Arial"/>
          <w:i/>
          <w:sz w:val="22"/>
          <w:szCs w:val="22"/>
          <w:lang w:val="da-DK"/>
        </w:rPr>
        <w:t>c</w:t>
      </w:r>
      <w:r w:rsidR="00884D59" w:rsidRPr="00EE4F39">
        <w:rPr>
          <w:rFonts w:asciiTheme="minorHAnsi" w:hAnsiTheme="minorHAnsi" w:cs="Arial"/>
          <w:i/>
          <w:sz w:val="22"/>
          <w:szCs w:val="22"/>
          <w:lang w:val="da-DK"/>
        </w:rPr>
        <w:t>king</w:t>
      </w:r>
      <w:proofErr w:type="spellEnd"/>
      <w:r w:rsidR="00884D59" w:rsidRPr="00EE4F39">
        <w:rPr>
          <w:rFonts w:asciiTheme="minorHAnsi" w:hAnsiTheme="minorHAnsi" w:cs="Arial"/>
          <w:i/>
          <w:sz w:val="22"/>
          <w:szCs w:val="22"/>
          <w:lang w:val="da-DK"/>
        </w:rPr>
        <w:t xml:space="preserve"> = Klæbrigheden mellem malede overflader</w:t>
      </w:r>
      <w:r w:rsidR="00EE4F39" w:rsidRPr="00EE4F39">
        <w:rPr>
          <w:rFonts w:asciiTheme="minorHAnsi" w:hAnsiTheme="minorHAnsi" w:cs="Arial"/>
          <w:i/>
          <w:sz w:val="22"/>
          <w:szCs w:val="22"/>
          <w:lang w:val="da-DK"/>
        </w:rPr>
        <w:t>,</w:t>
      </w:r>
      <w:r w:rsidR="00EE4F39" w:rsidRPr="00EE4F39">
        <w:rPr>
          <w:rStyle w:val="Strk"/>
          <w:rFonts w:asciiTheme="minorHAnsi" w:hAnsiTheme="minorHAnsi" w:cs="Arial"/>
          <w:i/>
          <w:sz w:val="22"/>
          <w:szCs w:val="22"/>
          <w:lang w:val="da-DK"/>
        </w:rPr>
        <w:t xml:space="preserve"> </w:t>
      </w:r>
      <w:r w:rsidR="00EE4F39" w:rsidRPr="00EE4F39">
        <w:rPr>
          <w:rStyle w:val="Strk"/>
          <w:rFonts w:asciiTheme="minorHAnsi" w:hAnsiTheme="minorHAnsi" w:cs="Arial"/>
          <w:b w:val="0"/>
          <w:i/>
          <w:sz w:val="22"/>
          <w:szCs w:val="22"/>
          <w:lang w:val="da-DK"/>
        </w:rPr>
        <w:t>som giver information om hvor vidt man kan lukke dør/vindue efter endt malebehandling</w:t>
      </w:r>
      <w:r w:rsidR="00EE4F39" w:rsidRPr="00EE4F39">
        <w:rPr>
          <w:rStyle w:val="Strk"/>
          <w:rFonts w:asciiTheme="minorHAnsi" w:hAnsiTheme="minorHAnsi" w:cs="Arial"/>
          <w:b w:val="0"/>
          <w:i/>
          <w:sz w:val="20"/>
          <w:szCs w:val="20"/>
          <w:lang w:val="da-DK"/>
        </w:rPr>
        <w:t>.</w:t>
      </w:r>
    </w:p>
    <w:p w:rsidR="00B21EB5" w:rsidRDefault="00B136D9" w:rsidP="00B21EB5">
      <w:pPr>
        <w:rPr>
          <w:rFonts w:ascii="Arial" w:hAnsi="Arial" w:cs="Arial"/>
          <w:i/>
          <w:sz w:val="20"/>
          <w:szCs w:val="20"/>
          <w:lang w:val="da-DK"/>
        </w:rPr>
      </w:pPr>
      <w:r w:rsidRPr="00B61601">
        <w:rPr>
          <w:rFonts w:ascii="Arial" w:hAnsi="Arial" w:cs="Arial"/>
          <w:i/>
          <w:sz w:val="20"/>
          <w:szCs w:val="20"/>
          <w:lang w:val="da-DK"/>
        </w:rPr>
        <w:t xml:space="preserve"> </w:t>
      </w:r>
      <w:r w:rsidR="000179AC" w:rsidRPr="00B61601">
        <w:rPr>
          <w:rFonts w:ascii="Arial" w:hAnsi="Arial" w:cs="Arial"/>
          <w:i/>
          <w:sz w:val="20"/>
          <w:szCs w:val="20"/>
          <w:lang w:val="da-DK"/>
        </w:rPr>
        <w:t xml:space="preserve"> </w:t>
      </w:r>
    </w:p>
    <w:p w:rsidR="00EE4F39" w:rsidRPr="003D4C41" w:rsidRDefault="004C6EEA" w:rsidP="00B21EB5">
      <w:pPr>
        <w:rPr>
          <w:rStyle w:val="Standardstycketeckensnitt1"/>
          <w:rFonts w:ascii="Calibri" w:hAnsi="Calibri" w:cs="Arial"/>
          <w:lang w:val="da-DK"/>
        </w:rPr>
      </w:pPr>
      <w:r w:rsidRPr="004C6EEA">
        <w:rPr>
          <w:rFonts w:ascii="Times New Roman" w:hAnsi="Times New Roman" w:cs="Calibri"/>
          <w:sz w:val="24"/>
          <w:szCs w:val="24"/>
          <w:lang w:val="da-DK" w:eastAsia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35pt;margin-top:74.6pt;width:307.25pt;height:42.25pt;z-index:251663360;mso-wrap-distance-left:9.05pt;mso-wrap-distance-right:9.05pt" wrapcoords="-58 -386 -58 21214 21658 21214 21658 -386 -58 -386" strokeweight=".5pt">
            <v:fill opacity="0" color2="black"/>
            <v:textbox inset="7.45pt,7.45pt,7.45pt,7.45pt">
              <w:txbxContent>
                <w:p w:rsidR="00EE4F39" w:rsidRDefault="00EE4F39" w:rsidP="00EE4F39">
                  <w:pPr>
                    <w:pStyle w:val="Listeafsnit"/>
                    <w:ind w:left="0"/>
                    <w:rPr>
                      <w:color w:val="1F497D"/>
                      <w:lang w:val="da-DK"/>
                    </w:rPr>
                  </w:pPr>
                  <w:proofErr w:type="spellStart"/>
                  <w:r w:rsidRPr="00B03DD1">
                    <w:rPr>
                      <w:rStyle w:val="Standardstycketeckensnitt1"/>
                      <w:b/>
                      <w:lang w:val="da-DK"/>
                    </w:rPr>
                    <w:t>Vejl</w:t>
                  </w:r>
                  <w:proofErr w:type="spellEnd"/>
                  <w:r w:rsidRPr="00B03DD1">
                    <w:rPr>
                      <w:rStyle w:val="Standardstycketeckensnitt1"/>
                      <w:b/>
                      <w:lang w:val="da-DK"/>
                    </w:rPr>
                    <w:t xml:space="preserve">. </w:t>
                  </w:r>
                  <w:r w:rsidR="00B03DD1">
                    <w:rPr>
                      <w:rStyle w:val="Standardstycketeckensnitt1"/>
                      <w:b/>
                      <w:lang w:val="da-DK"/>
                    </w:rPr>
                    <w:t>u</w:t>
                  </w:r>
                  <w:r w:rsidRPr="00B03DD1">
                    <w:rPr>
                      <w:rStyle w:val="Standardstycketeckensnitt1"/>
                      <w:b/>
                      <w:lang w:val="da-DK"/>
                    </w:rPr>
                    <w:t>dsalgspris</w:t>
                  </w:r>
                  <w:r w:rsidR="00B03DD1">
                    <w:rPr>
                      <w:rStyle w:val="Standardstycketeckensnitt1"/>
                      <w:b/>
                      <w:lang w:val="da-DK"/>
                    </w:rPr>
                    <w:t xml:space="preserve"> </w:t>
                  </w:r>
                  <w:proofErr w:type="spellStart"/>
                  <w:r w:rsidRPr="00F73023">
                    <w:rPr>
                      <w:rStyle w:val="Standardstycketeckensnitt1"/>
                      <w:b/>
                      <w:lang w:val="da-DK"/>
                    </w:rPr>
                    <w:t>inkl</w:t>
                  </w:r>
                  <w:proofErr w:type="spellEnd"/>
                  <w:r w:rsidRPr="00F73023">
                    <w:rPr>
                      <w:rStyle w:val="Standardstycketeckensnitt1"/>
                      <w:b/>
                      <w:lang w:val="da-DK"/>
                    </w:rPr>
                    <w:t xml:space="preserve"> moms</w:t>
                  </w:r>
                  <w:r w:rsidRPr="00F73023">
                    <w:rPr>
                      <w:rStyle w:val="Standardstycketeckensnitt1"/>
                      <w:sz w:val="20"/>
                      <w:szCs w:val="20"/>
                      <w:lang w:val="da-DK"/>
                    </w:rPr>
                    <w:br/>
                  </w:r>
                  <w:r w:rsidRPr="00B03DD1">
                    <w:rPr>
                      <w:lang w:val="da-DK"/>
                    </w:rPr>
                    <w:t xml:space="preserve">Pinotex </w:t>
                  </w:r>
                  <w:proofErr w:type="spellStart"/>
                  <w:r w:rsidR="00B03DD1" w:rsidRPr="00B03DD1">
                    <w:rPr>
                      <w:lang w:val="da-DK"/>
                    </w:rPr>
                    <w:t>Dør-</w:t>
                  </w:r>
                  <w:proofErr w:type="spellEnd"/>
                  <w:r w:rsidR="00B03DD1" w:rsidRPr="00B03DD1">
                    <w:rPr>
                      <w:lang w:val="da-DK"/>
                    </w:rPr>
                    <w:t xml:space="preserve"> og Vinduesmaling</w:t>
                  </w:r>
                  <w:r w:rsidRPr="00B03DD1">
                    <w:rPr>
                      <w:lang w:val="da-DK"/>
                    </w:rPr>
                    <w:t xml:space="preserve">: </w:t>
                  </w:r>
                  <w:r w:rsidR="00B03DD1">
                    <w:rPr>
                      <w:lang w:val="da-DK"/>
                    </w:rPr>
                    <w:t>1,0</w:t>
                  </w:r>
                  <w:r w:rsidRPr="00B03DD1">
                    <w:rPr>
                      <w:lang w:val="da-DK"/>
                    </w:rPr>
                    <w:t xml:space="preserve"> L </w:t>
                  </w:r>
                  <w:r w:rsidR="00B03DD1">
                    <w:rPr>
                      <w:lang w:val="da-DK"/>
                    </w:rPr>
                    <w:t xml:space="preserve">- 329 </w:t>
                  </w:r>
                  <w:r w:rsidRPr="00B03DD1">
                    <w:rPr>
                      <w:lang w:val="da-DK"/>
                    </w:rPr>
                    <w:t xml:space="preserve">DKK / </w:t>
                  </w:r>
                  <w:r w:rsidR="00B03DD1">
                    <w:rPr>
                      <w:lang w:val="da-DK"/>
                    </w:rPr>
                    <w:t xml:space="preserve">2,5 L - 569 </w:t>
                  </w:r>
                  <w:r w:rsidRPr="00B03DD1">
                    <w:rPr>
                      <w:lang w:val="da-DK"/>
                    </w:rPr>
                    <w:t>DKK</w:t>
                  </w:r>
                </w:p>
                <w:p w:rsidR="00EE4F39" w:rsidRPr="00F73023" w:rsidRDefault="00EE4F39" w:rsidP="00EE4F39">
                  <w:pPr>
                    <w:rPr>
                      <w:rStyle w:val="Standardstycketeckensnitt1"/>
                      <w:sz w:val="20"/>
                      <w:szCs w:val="20"/>
                      <w:lang w:val="da-DK"/>
                    </w:rPr>
                  </w:pPr>
                  <w:r w:rsidRPr="00F73023">
                    <w:rPr>
                      <w:rStyle w:val="Standardstycketeckensnitt1"/>
                      <w:sz w:val="20"/>
                      <w:szCs w:val="20"/>
                      <w:lang w:val="da-DK"/>
                    </w:rPr>
                    <w:br/>
                  </w:r>
                </w:p>
                <w:p w:rsidR="00EE4F39" w:rsidRPr="00F73023" w:rsidRDefault="00EE4F39" w:rsidP="00EE4F39">
                  <w:pPr>
                    <w:rPr>
                      <w:sz w:val="20"/>
                      <w:szCs w:val="20"/>
                      <w:lang w:val="da-DK"/>
                    </w:rPr>
                  </w:pPr>
                </w:p>
              </w:txbxContent>
            </v:textbox>
            <w10:wrap type="tight"/>
          </v:shape>
        </w:pict>
      </w:r>
      <w:r w:rsidR="00EE4F39" w:rsidRPr="003D4C41">
        <w:rPr>
          <w:rStyle w:val="Standardstycketeckensnitt1"/>
          <w:rFonts w:ascii="Calibri" w:hAnsi="Calibri" w:cs="Arial"/>
          <w:b/>
          <w:lang w:val="da-DK"/>
        </w:rPr>
        <w:t>Praktiske spørgsmål</w:t>
      </w:r>
      <w:r w:rsidR="00EE4F39" w:rsidRPr="003D4C41">
        <w:rPr>
          <w:rStyle w:val="Standardstycketeckensnitt1"/>
          <w:rFonts w:ascii="Calibri" w:hAnsi="Calibri" w:cs="Arial"/>
          <w:lang w:val="da-DK"/>
        </w:rPr>
        <w:br/>
        <w:t>Hvis du har brug for faglig og teknisk support vedrørende påføring, behandling og vedligeholdelse, kan du kontakte det tekniske personale hos Pinotex på telefon 70 20 16 88.</w:t>
      </w:r>
    </w:p>
    <w:p w:rsidR="00EE4F39" w:rsidRPr="003D4C41" w:rsidRDefault="00EE4F39" w:rsidP="00EE4F39">
      <w:pPr>
        <w:pStyle w:val="Normalwebb1"/>
        <w:rPr>
          <w:rFonts w:ascii="Calibri" w:hAnsi="Calibri" w:cs="Arial"/>
          <w:sz w:val="22"/>
          <w:szCs w:val="22"/>
          <w:lang w:val="da-DK"/>
        </w:rPr>
      </w:pPr>
    </w:p>
    <w:p w:rsidR="00EE4F39" w:rsidRDefault="00EE4F39" w:rsidP="00EE4F39">
      <w:pPr>
        <w:autoSpaceDE w:val="0"/>
        <w:spacing w:after="0" w:line="240" w:lineRule="auto"/>
        <w:rPr>
          <w:rStyle w:val="Standardstycketeckensnitt1"/>
          <w:rFonts w:cs="Arial"/>
          <w:b/>
          <w:bCs/>
          <w:lang w:val="da-DK"/>
        </w:rPr>
      </w:pPr>
    </w:p>
    <w:p w:rsidR="00EE4F39" w:rsidRPr="003D4C41" w:rsidRDefault="00EE4F39" w:rsidP="00EE4F39">
      <w:pPr>
        <w:autoSpaceDE w:val="0"/>
        <w:spacing w:after="0" w:line="240" w:lineRule="auto"/>
        <w:rPr>
          <w:rStyle w:val="Standardstycketeckensnitt1"/>
          <w:lang w:val="da-DK"/>
        </w:rPr>
      </w:pPr>
      <w:r>
        <w:rPr>
          <w:rFonts w:cs="Arial"/>
          <w:bCs/>
          <w:noProof/>
          <w:lang w:val="da-DK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59055</wp:posOffset>
            </wp:positionV>
            <wp:extent cx="1982470" cy="723900"/>
            <wp:effectExtent l="19050" t="0" r="0" b="0"/>
            <wp:wrapTight wrapText="bothSides">
              <wp:wrapPolygon edited="0">
                <wp:start x="-208" y="0"/>
                <wp:lineTo x="-208" y="21032"/>
                <wp:lineTo x="21586" y="21032"/>
                <wp:lineTo x="21586" y="0"/>
                <wp:lineTo x="-208" y="0"/>
              </wp:wrapPolygon>
            </wp:wrapTight>
            <wp:docPr id="3" name="Billede 3" descr="DECO BRAND_English_Blue_Low-res (96 ppi) PNG_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CO BRAND_English_Blue_Low-res (96 ppi) PNG_25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4C41">
        <w:rPr>
          <w:rStyle w:val="Standardstycketeckensnitt1"/>
          <w:rFonts w:cs="Arial"/>
          <w:b/>
          <w:bCs/>
          <w:lang w:val="da-DK"/>
        </w:rPr>
        <w:t>For mere information kontaktes</w:t>
      </w:r>
      <w:r w:rsidRPr="003D4C41">
        <w:rPr>
          <w:rStyle w:val="Standardstycketeckensnitt1"/>
          <w:lang w:val="da-DK"/>
        </w:rPr>
        <w:t xml:space="preserve"> </w:t>
      </w:r>
    </w:p>
    <w:p w:rsidR="00EE4F39" w:rsidRPr="003D4C41" w:rsidRDefault="00EE4F39" w:rsidP="00EE4F39">
      <w:pPr>
        <w:autoSpaceDE w:val="0"/>
        <w:spacing w:after="0" w:line="240" w:lineRule="auto"/>
        <w:rPr>
          <w:rStyle w:val="Standardstycketeckensnitt1"/>
          <w:rFonts w:cs="Arial"/>
          <w:b/>
          <w:lang w:val="da-DK"/>
        </w:rPr>
      </w:pPr>
      <w:r w:rsidRPr="003D4C41">
        <w:rPr>
          <w:rStyle w:val="Standardstycketeckensnitt1"/>
          <w:rFonts w:cs="Arial"/>
          <w:bCs/>
          <w:lang w:val="da-DK"/>
        </w:rPr>
        <w:t>Akzo Nobel Deco A/S</w:t>
      </w:r>
      <w:r w:rsidRPr="003D4C41">
        <w:rPr>
          <w:rStyle w:val="Standardstycketeckensnitt1"/>
          <w:rFonts w:cs="Arial"/>
          <w:b/>
          <w:lang w:val="da-DK"/>
        </w:rPr>
        <w:t xml:space="preserve"> </w:t>
      </w:r>
    </w:p>
    <w:p w:rsidR="00EE4F39" w:rsidRPr="003D4C41" w:rsidRDefault="00EE4F39" w:rsidP="00EE4F39">
      <w:pPr>
        <w:autoSpaceDE w:val="0"/>
        <w:spacing w:after="0" w:line="240" w:lineRule="auto"/>
        <w:rPr>
          <w:rFonts w:cs="Arial"/>
          <w:bCs/>
          <w:lang w:val="da-DK"/>
        </w:rPr>
      </w:pPr>
      <w:r w:rsidRPr="003D4C41">
        <w:rPr>
          <w:rFonts w:cs="Arial"/>
          <w:bCs/>
          <w:lang w:val="da-DK"/>
        </w:rPr>
        <w:t>Telefon +45 3269 8175</w:t>
      </w:r>
    </w:p>
    <w:p w:rsidR="00EE4F39" w:rsidRPr="00EE4F39" w:rsidRDefault="00EE4F39" w:rsidP="00EE4F39">
      <w:pPr>
        <w:autoSpaceDE w:val="0"/>
        <w:spacing w:after="0" w:line="240" w:lineRule="auto"/>
        <w:rPr>
          <w:rFonts w:cs="Arial"/>
          <w:bCs/>
          <w:lang w:val="da-DK"/>
        </w:rPr>
      </w:pPr>
      <w:r w:rsidRPr="00EE4F39">
        <w:rPr>
          <w:rFonts w:cs="Arial"/>
          <w:bCs/>
          <w:lang w:val="da-DK"/>
        </w:rPr>
        <w:t>Claus Sande Hansen, Marketingchef</w:t>
      </w:r>
    </w:p>
    <w:p w:rsidR="00EE4F39" w:rsidRPr="00EE4F39" w:rsidRDefault="004C6EEA" w:rsidP="00EE4F39">
      <w:pPr>
        <w:rPr>
          <w:rStyle w:val="Standardstycketeckensnitt1"/>
          <w:rFonts w:cs="Arial"/>
          <w:b/>
          <w:bCs/>
          <w:lang w:val="da-DK"/>
        </w:rPr>
      </w:pPr>
      <w:hyperlink r:id="rId11" w:history="1">
        <w:r w:rsidR="00EE4F39" w:rsidRPr="00EE4F39">
          <w:rPr>
            <w:rStyle w:val="Hyperlink"/>
            <w:lang w:val="da-DK"/>
          </w:rPr>
          <w:t>claus.hansen@akzonobel.com</w:t>
        </w:r>
      </w:hyperlink>
      <w:bookmarkStart w:id="0" w:name="_GoBack"/>
      <w:bookmarkEnd w:id="0"/>
      <w:r w:rsidR="00EE4F39" w:rsidRPr="00EE4F39">
        <w:rPr>
          <w:rStyle w:val="Standardstycketeckensnitt1"/>
          <w:rFonts w:cs="Arial"/>
          <w:b/>
          <w:bCs/>
          <w:lang w:val="da-DK"/>
        </w:rPr>
        <w:t xml:space="preserve"> </w:t>
      </w:r>
    </w:p>
    <w:p w:rsidR="00EE4F39" w:rsidRPr="003D4C41" w:rsidRDefault="00EE4F39" w:rsidP="00EE4F39">
      <w:pPr>
        <w:autoSpaceDE w:val="0"/>
        <w:spacing w:after="0" w:line="240" w:lineRule="auto"/>
        <w:jc w:val="both"/>
        <w:rPr>
          <w:rFonts w:cs="Arial"/>
          <w:sz w:val="14"/>
          <w:szCs w:val="14"/>
          <w:lang w:val="da-DK"/>
        </w:rPr>
      </w:pPr>
      <w:r w:rsidRPr="003D4C41">
        <w:rPr>
          <w:rStyle w:val="Standardstycketeckensnitt1"/>
          <w:rFonts w:cs="Arial"/>
          <w:sz w:val="14"/>
          <w:szCs w:val="14"/>
          <w:lang w:val="da-DK"/>
        </w:rPr>
        <w:t>Pinotex er oprindeligt et dansk varemærke, som i dag ejes af verdens største malingsproducent Akzo Nobel. Sortimentet er omfattende og består af et antal dækkende og transparente træbeskyttelser og olier.</w:t>
      </w:r>
    </w:p>
    <w:p w:rsidR="00EE4F39" w:rsidRPr="003D4C41" w:rsidRDefault="00EE4F39" w:rsidP="00EE4F39">
      <w:pPr>
        <w:autoSpaceDE w:val="0"/>
        <w:spacing w:after="0" w:line="240" w:lineRule="auto"/>
        <w:jc w:val="both"/>
        <w:rPr>
          <w:lang w:val="da-DK"/>
        </w:rPr>
      </w:pPr>
      <w:r w:rsidRPr="003D4C41">
        <w:rPr>
          <w:rStyle w:val="Standardstycketeckensnitt1"/>
          <w:rFonts w:cs="Arial"/>
          <w:sz w:val="14"/>
          <w:szCs w:val="14"/>
          <w:lang w:val="da-DK"/>
        </w:rPr>
        <w:t xml:space="preserve">Akzo Nobel er verdens største malingsproducent og en førende producent af specialkemikalier, </w:t>
      </w:r>
      <w:proofErr w:type="spellStart"/>
      <w:r w:rsidRPr="003D4C41">
        <w:rPr>
          <w:rStyle w:val="Standardstycketeckensnitt1"/>
          <w:rFonts w:cs="Arial"/>
          <w:sz w:val="14"/>
          <w:szCs w:val="14"/>
          <w:lang w:val="da-DK"/>
        </w:rPr>
        <w:t>byggelim</w:t>
      </w:r>
      <w:proofErr w:type="spellEnd"/>
      <w:r w:rsidRPr="003D4C41">
        <w:rPr>
          <w:rStyle w:val="Standardstycketeckensnitt1"/>
          <w:rFonts w:cs="Arial"/>
          <w:sz w:val="14"/>
          <w:szCs w:val="14"/>
          <w:lang w:val="da-DK"/>
        </w:rPr>
        <w:t xml:space="preserve"> og </w:t>
      </w:r>
      <w:proofErr w:type="spellStart"/>
      <w:r w:rsidRPr="003D4C41">
        <w:rPr>
          <w:rStyle w:val="Standardstycketeckensnitt1"/>
          <w:rFonts w:cs="Arial"/>
          <w:sz w:val="14"/>
          <w:szCs w:val="14"/>
          <w:lang w:val="da-DK"/>
        </w:rPr>
        <w:t>limsystemer</w:t>
      </w:r>
      <w:proofErr w:type="spellEnd"/>
      <w:r w:rsidRPr="003D4C41">
        <w:rPr>
          <w:rStyle w:val="Standardstycketeckensnitt1"/>
          <w:rFonts w:cs="Arial"/>
          <w:sz w:val="14"/>
          <w:szCs w:val="14"/>
          <w:lang w:val="da-DK"/>
        </w:rPr>
        <w:t xml:space="preserve">. Vi forsyner virksomheder og forbrugere verden over med innovative produkter og vi brænder for at udvikle holdbare og bæredygtige løsninger for vore kunder. Blandt vore velkendte varemærker findes Sadolin, Pinotex, </w:t>
      </w:r>
      <w:proofErr w:type="spellStart"/>
      <w:r w:rsidRPr="003D4C41">
        <w:rPr>
          <w:rStyle w:val="Standardstycketeckensnitt1"/>
          <w:rFonts w:cs="Arial"/>
          <w:sz w:val="14"/>
          <w:szCs w:val="14"/>
          <w:lang w:val="da-DK"/>
        </w:rPr>
        <w:t>Nordsjö</w:t>
      </w:r>
      <w:proofErr w:type="spellEnd"/>
      <w:r w:rsidRPr="003D4C41">
        <w:rPr>
          <w:rStyle w:val="Standardstycketeckensnitt1"/>
          <w:rFonts w:cs="Arial"/>
          <w:sz w:val="14"/>
          <w:szCs w:val="14"/>
          <w:lang w:val="da-DK"/>
        </w:rPr>
        <w:t xml:space="preserve">, </w:t>
      </w:r>
      <w:proofErr w:type="spellStart"/>
      <w:r w:rsidRPr="003D4C41">
        <w:rPr>
          <w:rStyle w:val="Standardstycketeckensnitt1"/>
          <w:rFonts w:cs="Arial"/>
          <w:sz w:val="14"/>
          <w:szCs w:val="14"/>
          <w:lang w:val="da-DK"/>
        </w:rPr>
        <w:t>Hammerite</w:t>
      </w:r>
      <w:proofErr w:type="spellEnd"/>
      <w:r w:rsidRPr="003D4C41">
        <w:rPr>
          <w:rStyle w:val="Standardstycketeckensnitt1"/>
          <w:rFonts w:cs="Arial"/>
          <w:sz w:val="14"/>
          <w:szCs w:val="14"/>
          <w:lang w:val="da-DK"/>
        </w:rPr>
        <w:t xml:space="preserve">, </w:t>
      </w:r>
      <w:proofErr w:type="spellStart"/>
      <w:r w:rsidRPr="003D4C41">
        <w:rPr>
          <w:rStyle w:val="Standardstycketeckensnitt1"/>
          <w:rFonts w:cs="Arial"/>
          <w:sz w:val="14"/>
          <w:szCs w:val="14"/>
          <w:lang w:val="da-DK"/>
        </w:rPr>
        <w:t>Eka</w:t>
      </w:r>
      <w:proofErr w:type="spellEnd"/>
      <w:r w:rsidRPr="003D4C41">
        <w:rPr>
          <w:rStyle w:val="Standardstycketeckensnitt1"/>
          <w:rFonts w:cs="Arial"/>
          <w:sz w:val="14"/>
          <w:szCs w:val="14"/>
          <w:lang w:val="da-DK"/>
        </w:rPr>
        <w:t xml:space="preserve">, International, </w:t>
      </w:r>
      <w:proofErr w:type="spellStart"/>
      <w:r w:rsidRPr="003D4C41">
        <w:rPr>
          <w:rStyle w:val="Standardstycketeckensnitt1"/>
          <w:rFonts w:cs="Arial"/>
          <w:sz w:val="14"/>
          <w:szCs w:val="14"/>
          <w:lang w:val="da-DK"/>
        </w:rPr>
        <w:t>Dulux</w:t>
      </w:r>
      <w:proofErr w:type="spellEnd"/>
      <w:r w:rsidRPr="003D4C41">
        <w:rPr>
          <w:rStyle w:val="Standardstycketeckensnitt1"/>
          <w:rFonts w:cs="Arial"/>
          <w:sz w:val="14"/>
          <w:szCs w:val="14"/>
          <w:lang w:val="da-DK"/>
        </w:rPr>
        <w:t xml:space="preserve"> og Sikkens. Vi er et Global </w:t>
      </w:r>
      <w:proofErr w:type="spellStart"/>
      <w:r w:rsidRPr="003D4C41">
        <w:rPr>
          <w:rStyle w:val="Standardstycketeckensnitt1"/>
          <w:rFonts w:cs="Arial"/>
          <w:sz w:val="14"/>
          <w:szCs w:val="14"/>
          <w:lang w:val="da-DK"/>
        </w:rPr>
        <w:t>Fortune</w:t>
      </w:r>
      <w:proofErr w:type="spellEnd"/>
      <w:r w:rsidRPr="003D4C41">
        <w:rPr>
          <w:rStyle w:val="Standardstycketeckensnitt1"/>
          <w:rFonts w:cs="Arial"/>
          <w:sz w:val="14"/>
          <w:szCs w:val="14"/>
          <w:lang w:val="da-DK"/>
        </w:rPr>
        <w:t xml:space="preserve"> 500-selskab og nævnes fortsat som e</w:t>
      </w:r>
      <w:r>
        <w:rPr>
          <w:rStyle w:val="Standardstycketeckensnitt1"/>
          <w:rFonts w:cs="Arial"/>
          <w:sz w:val="14"/>
          <w:szCs w:val="14"/>
          <w:lang w:val="da-DK"/>
        </w:rPr>
        <w:t>n</w:t>
      </w:r>
      <w:r w:rsidRPr="003D4C41">
        <w:rPr>
          <w:rStyle w:val="Standardstycketeckensnitt1"/>
          <w:rFonts w:cs="Arial"/>
          <w:sz w:val="14"/>
          <w:szCs w:val="14"/>
          <w:lang w:val="da-DK"/>
        </w:rPr>
        <w:t xml:space="preserve"> af de førende </w:t>
      </w:r>
      <w:r>
        <w:rPr>
          <w:rStyle w:val="Standardstycketeckensnitt1"/>
          <w:rFonts w:cs="Arial"/>
          <w:sz w:val="14"/>
          <w:szCs w:val="14"/>
          <w:lang w:val="da-DK"/>
        </w:rPr>
        <w:t>virksomheder</w:t>
      </w:r>
      <w:r w:rsidRPr="003D4C41">
        <w:rPr>
          <w:rStyle w:val="Standardstycketeckensnitt1"/>
          <w:rFonts w:cs="Arial"/>
          <w:sz w:val="14"/>
          <w:szCs w:val="14"/>
          <w:lang w:val="da-DK"/>
        </w:rPr>
        <w:t xml:space="preserve"> indenfor bæredygtig udvikling. Med hovedkontor i Amsterdam, Holland, er vi repræsenteret i mere end 80 lande, hvor vore 55 000 engagerede medarbejdere leverer </w:t>
      </w:r>
      <w:proofErr w:type="spellStart"/>
      <w:r w:rsidRPr="003D4C41">
        <w:rPr>
          <w:rStyle w:val="Standardstycketeckensnitt1"/>
          <w:rFonts w:cs="Arial"/>
          <w:sz w:val="14"/>
          <w:szCs w:val="14"/>
          <w:lang w:val="da-DK"/>
        </w:rPr>
        <w:t>Tomorrow's</w:t>
      </w:r>
      <w:proofErr w:type="spellEnd"/>
      <w:r w:rsidRPr="003D4C41">
        <w:rPr>
          <w:rStyle w:val="Standardstycketeckensnitt1"/>
          <w:rFonts w:cs="Arial"/>
          <w:sz w:val="14"/>
          <w:szCs w:val="14"/>
          <w:lang w:val="da-DK"/>
        </w:rPr>
        <w:t xml:space="preserve"> </w:t>
      </w:r>
      <w:proofErr w:type="spellStart"/>
      <w:r w:rsidRPr="003D4C41">
        <w:rPr>
          <w:rStyle w:val="Standardstycketeckensnitt1"/>
          <w:rFonts w:cs="Arial"/>
          <w:sz w:val="14"/>
          <w:szCs w:val="14"/>
          <w:lang w:val="da-DK"/>
        </w:rPr>
        <w:t>Answers</w:t>
      </w:r>
      <w:proofErr w:type="spellEnd"/>
      <w:r w:rsidRPr="003D4C41">
        <w:rPr>
          <w:rStyle w:val="Standardstycketeckensnitt1"/>
          <w:rFonts w:cs="Arial"/>
          <w:sz w:val="14"/>
          <w:szCs w:val="14"/>
          <w:lang w:val="da-DK"/>
        </w:rPr>
        <w:t xml:space="preserve"> </w:t>
      </w:r>
      <w:proofErr w:type="spellStart"/>
      <w:r w:rsidRPr="003D4C41">
        <w:rPr>
          <w:rStyle w:val="Standardstycketeckensnitt1"/>
          <w:rFonts w:cs="Arial"/>
          <w:sz w:val="14"/>
          <w:szCs w:val="14"/>
          <w:lang w:val="da-DK"/>
        </w:rPr>
        <w:t>Today™</w:t>
      </w:r>
      <w:proofErr w:type="spellEnd"/>
      <w:r w:rsidRPr="003D4C41">
        <w:rPr>
          <w:rStyle w:val="Standardstycketeckensnitt1"/>
          <w:rFonts w:cs="Arial"/>
          <w:sz w:val="14"/>
          <w:szCs w:val="14"/>
          <w:lang w:val="da-DK"/>
        </w:rPr>
        <w:t xml:space="preserve">. Læs mere om Pinotex på </w:t>
      </w:r>
      <w:hyperlink r:id="rId12" w:history="1">
        <w:r w:rsidRPr="003D4C41">
          <w:rPr>
            <w:rStyle w:val="Hyperlink"/>
            <w:sz w:val="14"/>
            <w:szCs w:val="14"/>
            <w:lang w:val="da-DK"/>
          </w:rPr>
          <w:t>www.Pinotex.</w:t>
        </w:r>
        <w:r w:rsidRPr="003D4C41">
          <w:rPr>
            <w:rStyle w:val="Hyperlink"/>
            <w:sz w:val="14"/>
            <w:szCs w:val="14"/>
            <w:lang w:val="da-DK" w:eastAsia="ar-SA"/>
          </w:rPr>
          <w:t>dk</w:t>
        </w:r>
      </w:hyperlink>
      <w:r w:rsidRPr="003D4C41">
        <w:rPr>
          <w:sz w:val="14"/>
          <w:szCs w:val="14"/>
          <w:lang w:val="da-DK"/>
        </w:rPr>
        <w:t xml:space="preserve"> </w:t>
      </w:r>
    </w:p>
    <w:p w:rsidR="00EE4F39" w:rsidRPr="00B61601" w:rsidRDefault="00EE4F39" w:rsidP="001B222E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16"/>
          <w:szCs w:val="16"/>
          <w:lang w:val="da-DK"/>
        </w:rPr>
      </w:pPr>
    </w:p>
    <w:sectPr w:rsidR="00EE4F39" w:rsidRPr="00B61601" w:rsidSect="00845863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F39" w:rsidRDefault="00EE4F39" w:rsidP="007D708F">
      <w:pPr>
        <w:spacing w:after="0" w:line="240" w:lineRule="auto"/>
      </w:pPr>
      <w:r>
        <w:separator/>
      </w:r>
    </w:p>
  </w:endnote>
  <w:endnote w:type="continuationSeparator" w:id="0">
    <w:p w:rsidR="00EE4F39" w:rsidRDefault="00EE4F39" w:rsidP="007D7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F39" w:rsidRDefault="00EE4F39" w:rsidP="007D708F">
      <w:pPr>
        <w:spacing w:after="0" w:line="240" w:lineRule="auto"/>
      </w:pPr>
      <w:r>
        <w:separator/>
      </w:r>
    </w:p>
  </w:footnote>
  <w:footnote w:type="continuationSeparator" w:id="0">
    <w:p w:rsidR="00EE4F39" w:rsidRDefault="00EE4F39" w:rsidP="007D70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F553A2"/>
    <w:rsid w:val="000179AC"/>
    <w:rsid w:val="00051F06"/>
    <w:rsid w:val="00061C61"/>
    <w:rsid w:val="000E4BB4"/>
    <w:rsid w:val="00111C51"/>
    <w:rsid w:val="001357D7"/>
    <w:rsid w:val="00187CE8"/>
    <w:rsid w:val="001B222E"/>
    <w:rsid w:val="00233DB7"/>
    <w:rsid w:val="00254893"/>
    <w:rsid w:val="00262207"/>
    <w:rsid w:val="00282DA1"/>
    <w:rsid w:val="002A5030"/>
    <w:rsid w:val="002B31D8"/>
    <w:rsid w:val="002B5A77"/>
    <w:rsid w:val="002F2C7E"/>
    <w:rsid w:val="002F3638"/>
    <w:rsid w:val="00364C17"/>
    <w:rsid w:val="0044447B"/>
    <w:rsid w:val="004653BC"/>
    <w:rsid w:val="004A61C9"/>
    <w:rsid w:val="004C53CA"/>
    <w:rsid w:val="004C6EEA"/>
    <w:rsid w:val="004D58B5"/>
    <w:rsid w:val="004D7FF5"/>
    <w:rsid w:val="00514EEB"/>
    <w:rsid w:val="005A5A9D"/>
    <w:rsid w:val="005B4B24"/>
    <w:rsid w:val="005C3980"/>
    <w:rsid w:val="005D21BF"/>
    <w:rsid w:val="006431FA"/>
    <w:rsid w:val="00693CEB"/>
    <w:rsid w:val="006B1242"/>
    <w:rsid w:val="006C7AE5"/>
    <w:rsid w:val="007D708F"/>
    <w:rsid w:val="007E0ACE"/>
    <w:rsid w:val="00803155"/>
    <w:rsid w:val="008267FF"/>
    <w:rsid w:val="00835CA9"/>
    <w:rsid w:val="00845863"/>
    <w:rsid w:val="008534D6"/>
    <w:rsid w:val="00884D59"/>
    <w:rsid w:val="00895DF4"/>
    <w:rsid w:val="008C20FD"/>
    <w:rsid w:val="008E5DC3"/>
    <w:rsid w:val="00927D38"/>
    <w:rsid w:val="00954556"/>
    <w:rsid w:val="00970074"/>
    <w:rsid w:val="0097224B"/>
    <w:rsid w:val="009B361C"/>
    <w:rsid w:val="009D07F9"/>
    <w:rsid w:val="009D2E2C"/>
    <w:rsid w:val="009D579E"/>
    <w:rsid w:val="009F0C9B"/>
    <w:rsid w:val="00A00E38"/>
    <w:rsid w:val="00A33A2D"/>
    <w:rsid w:val="00A36EB6"/>
    <w:rsid w:val="00A378B8"/>
    <w:rsid w:val="00AF0002"/>
    <w:rsid w:val="00AF5246"/>
    <w:rsid w:val="00B03DD1"/>
    <w:rsid w:val="00B136D9"/>
    <w:rsid w:val="00B21EB5"/>
    <w:rsid w:val="00B227A9"/>
    <w:rsid w:val="00B37F7F"/>
    <w:rsid w:val="00B61601"/>
    <w:rsid w:val="00B86DC9"/>
    <w:rsid w:val="00BB598E"/>
    <w:rsid w:val="00C318B6"/>
    <w:rsid w:val="00C3602A"/>
    <w:rsid w:val="00CB1B9E"/>
    <w:rsid w:val="00CC7470"/>
    <w:rsid w:val="00CE4AC3"/>
    <w:rsid w:val="00CF46B6"/>
    <w:rsid w:val="00CF721E"/>
    <w:rsid w:val="00D00ABD"/>
    <w:rsid w:val="00D04D3A"/>
    <w:rsid w:val="00D11314"/>
    <w:rsid w:val="00D17CA5"/>
    <w:rsid w:val="00D659C1"/>
    <w:rsid w:val="00D71CD2"/>
    <w:rsid w:val="00DA5EB6"/>
    <w:rsid w:val="00DB2424"/>
    <w:rsid w:val="00E147FD"/>
    <w:rsid w:val="00E14A1B"/>
    <w:rsid w:val="00E22C1F"/>
    <w:rsid w:val="00E82BBF"/>
    <w:rsid w:val="00EB5131"/>
    <w:rsid w:val="00EC0DB0"/>
    <w:rsid w:val="00EE4F39"/>
    <w:rsid w:val="00F15596"/>
    <w:rsid w:val="00F553A2"/>
    <w:rsid w:val="00FA2E8D"/>
    <w:rsid w:val="00FA6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CA9"/>
  </w:style>
  <w:style w:type="paragraph" w:styleId="Overskrift6">
    <w:name w:val="heading 6"/>
    <w:basedOn w:val="Normal"/>
    <w:link w:val="Overskrift6Tegn"/>
    <w:uiPriority w:val="9"/>
    <w:qFormat/>
    <w:rsid w:val="0080315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sv-S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hps">
    <w:name w:val="hps"/>
    <w:basedOn w:val="Standardskrifttypeiafsnit"/>
    <w:rsid w:val="00FA2E8D"/>
  </w:style>
  <w:style w:type="character" w:customStyle="1" w:styleId="shorttext">
    <w:name w:val="short_text"/>
    <w:basedOn w:val="Standardskrifttypeiafsnit"/>
    <w:rsid w:val="005A5A9D"/>
  </w:style>
  <w:style w:type="character" w:customStyle="1" w:styleId="atn">
    <w:name w:val="atn"/>
    <w:basedOn w:val="Standardskrifttypeiafsnit"/>
    <w:rsid w:val="000E4BB4"/>
  </w:style>
  <w:style w:type="character" w:styleId="Hyperlink">
    <w:name w:val="Hyperlink"/>
    <w:basedOn w:val="Standardskrifttypeiafsnit"/>
    <w:uiPriority w:val="99"/>
    <w:unhideWhenUsed/>
    <w:rsid w:val="0097224B"/>
    <w:rPr>
      <w:color w:val="0000FF" w:themeColor="hyperlink"/>
      <w:u w:val="single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803155"/>
    <w:rPr>
      <w:rFonts w:ascii="Times New Roman" w:eastAsia="Times New Roman" w:hAnsi="Times New Roman" w:cs="Times New Roman"/>
      <w:b/>
      <w:bCs/>
      <w:sz w:val="15"/>
      <w:szCs w:val="15"/>
      <w:lang w:eastAsia="sv-SE"/>
    </w:rPr>
  </w:style>
  <w:style w:type="character" w:customStyle="1" w:styleId="messagebody">
    <w:name w:val="messagebody"/>
    <w:basedOn w:val="Standardskrifttypeiafsnit"/>
    <w:rsid w:val="00803155"/>
  </w:style>
  <w:style w:type="character" w:styleId="BesgtHyperlink">
    <w:name w:val="FollowedHyperlink"/>
    <w:basedOn w:val="Standardskrifttypeiafsnit"/>
    <w:uiPriority w:val="99"/>
    <w:semiHidden/>
    <w:unhideWhenUsed/>
    <w:rsid w:val="009B361C"/>
    <w:rPr>
      <w:color w:val="800080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B3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B361C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7D70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7D708F"/>
  </w:style>
  <w:style w:type="paragraph" w:styleId="Sidefod">
    <w:name w:val="footer"/>
    <w:basedOn w:val="Normal"/>
    <w:link w:val="SidefodTegn"/>
    <w:uiPriority w:val="99"/>
    <w:semiHidden/>
    <w:unhideWhenUsed/>
    <w:rsid w:val="007D70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7D708F"/>
  </w:style>
  <w:style w:type="character" w:styleId="Strk">
    <w:name w:val="Strong"/>
    <w:basedOn w:val="Standardskrifttypeiafsnit"/>
    <w:uiPriority w:val="22"/>
    <w:qFormat/>
    <w:rsid w:val="00B37F7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37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B37F7F"/>
  </w:style>
  <w:style w:type="character" w:customStyle="1" w:styleId="DatoTegn">
    <w:name w:val="Dato Tegn"/>
    <w:basedOn w:val="Standardskrifttypeiafsnit"/>
    <w:link w:val="Dato"/>
    <w:uiPriority w:val="99"/>
    <w:semiHidden/>
    <w:rsid w:val="00B37F7F"/>
  </w:style>
  <w:style w:type="character" w:customStyle="1" w:styleId="Standardstycketeckensnitt1">
    <w:name w:val="Standardstycketeckensnitt1"/>
    <w:rsid w:val="00EE4F39"/>
  </w:style>
  <w:style w:type="paragraph" w:customStyle="1" w:styleId="Normalwebb1">
    <w:name w:val="Normal (webb)1"/>
    <w:basedOn w:val="Normal"/>
    <w:rsid w:val="00EE4F39"/>
    <w:pPr>
      <w:suppressAutoHyphens/>
      <w:spacing w:before="100" w:after="100" w:line="240" w:lineRule="auto"/>
      <w:textAlignment w:val="baseline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Listeafsnit">
    <w:name w:val="List Paragraph"/>
    <w:basedOn w:val="Normal"/>
    <w:uiPriority w:val="34"/>
    <w:qFormat/>
    <w:rsid w:val="00EE4F39"/>
    <w:pPr>
      <w:spacing w:after="0" w:line="240" w:lineRule="auto"/>
      <w:ind w:left="720"/>
    </w:pPr>
    <w:rPr>
      <w:rFonts w:ascii="Calibri" w:eastAsia="SimSun" w:hAnsi="Calibri" w:cs="Times New Roman"/>
      <w:lang w:val="en-US"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CA9"/>
  </w:style>
  <w:style w:type="paragraph" w:styleId="Rubrik6">
    <w:name w:val="heading 6"/>
    <w:basedOn w:val="Normal"/>
    <w:link w:val="Rubrik6Char"/>
    <w:uiPriority w:val="9"/>
    <w:qFormat/>
    <w:rsid w:val="0080315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hps">
    <w:name w:val="hps"/>
    <w:basedOn w:val="Standardstycketypsnitt"/>
    <w:rsid w:val="00FA2E8D"/>
  </w:style>
  <w:style w:type="character" w:customStyle="1" w:styleId="shorttext">
    <w:name w:val="short_text"/>
    <w:basedOn w:val="Standardstycketypsnitt"/>
    <w:rsid w:val="005A5A9D"/>
  </w:style>
  <w:style w:type="character" w:customStyle="1" w:styleId="atn">
    <w:name w:val="atn"/>
    <w:basedOn w:val="Standardstycketypsnitt"/>
    <w:rsid w:val="000E4BB4"/>
  </w:style>
  <w:style w:type="character" w:styleId="Hyperlnk">
    <w:name w:val="Hyperlink"/>
    <w:basedOn w:val="Standardstycketypsnitt"/>
    <w:uiPriority w:val="99"/>
    <w:unhideWhenUsed/>
    <w:rsid w:val="0097224B"/>
    <w:rPr>
      <w:color w:val="0000FF" w:themeColor="hyperlink"/>
      <w:u w:val="single"/>
    </w:rPr>
  </w:style>
  <w:style w:type="character" w:customStyle="1" w:styleId="Rubrik6Char">
    <w:name w:val="Rubrik 6 Char"/>
    <w:basedOn w:val="Standardstycketypsnitt"/>
    <w:link w:val="Rubrik6"/>
    <w:uiPriority w:val="9"/>
    <w:rsid w:val="00803155"/>
    <w:rPr>
      <w:rFonts w:ascii="Times New Roman" w:eastAsia="Times New Roman" w:hAnsi="Times New Roman" w:cs="Times New Roman"/>
      <w:b/>
      <w:bCs/>
      <w:sz w:val="15"/>
      <w:szCs w:val="15"/>
      <w:lang w:eastAsia="sv-SE"/>
    </w:rPr>
  </w:style>
  <w:style w:type="character" w:customStyle="1" w:styleId="messagebody">
    <w:name w:val="messagebody"/>
    <w:basedOn w:val="Standardstycketypsnitt"/>
    <w:rsid w:val="00803155"/>
  </w:style>
  <w:style w:type="character" w:styleId="AnvndHyperlnk">
    <w:name w:val="FollowedHyperlink"/>
    <w:basedOn w:val="Standardstycketypsnitt"/>
    <w:uiPriority w:val="99"/>
    <w:semiHidden/>
    <w:unhideWhenUsed/>
    <w:rsid w:val="009B361C"/>
    <w:rPr>
      <w:color w:val="800080" w:themeColor="followed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9B3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B3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16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678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7510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5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5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newsdesk.com/dk/pressroom/pinotex/document/view/pinotex-er-bedst-i-test-19197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hyperlink" Target="http://www.Pinotex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claus.hansen@akzonobel.com" TargetMode="Externa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293</Words>
  <Characters>1859</Characters>
  <Application>Microsoft Office Word</Application>
  <DocSecurity>0</DocSecurity>
  <Lines>34</Lines>
  <Paragraphs>15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Pia Jansäter</dc:creator>
  <cp:lastModifiedBy>Claus Hansen</cp:lastModifiedBy>
  <cp:revision>9</cp:revision>
  <cp:lastPrinted>2012-04-10T14:30:00Z</cp:lastPrinted>
  <dcterms:created xsi:type="dcterms:W3CDTF">2012-04-10T07:13:00Z</dcterms:created>
  <dcterms:modified xsi:type="dcterms:W3CDTF">2012-04-10T14:33:00Z</dcterms:modified>
</cp:coreProperties>
</file>