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881" w14:textId="11D830B2" w:rsidR="00701C38" w:rsidRDefault="00B9143C" w:rsidP="00E81CF5">
      <w:pPr>
        <w:jc w:val="left"/>
        <w:rPr>
          <w:b/>
          <w:sz w:val="28"/>
          <w:szCs w:val="22"/>
        </w:rPr>
      </w:pPr>
      <w:r>
        <w:rPr>
          <w:noProof/>
          <w:lang w:eastAsia="sv-SE"/>
        </w:rPr>
        <w:drawing>
          <wp:anchor distT="0" distB="0" distL="114300" distR="114300" simplePos="0" relativeHeight="251659264" behindDoc="1" locked="0" layoutInCell="1" allowOverlap="1" wp14:anchorId="4D649F5F" wp14:editId="440E11A5">
            <wp:simplePos x="0" y="0"/>
            <wp:positionH relativeFrom="column">
              <wp:posOffset>4904740</wp:posOffset>
            </wp:positionH>
            <wp:positionV relativeFrom="paragraph">
              <wp:posOffset>-265430</wp:posOffset>
            </wp:positionV>
            <wp:extent cx="1153795" cy="939800"/>
            <wp:effectExtent l="0" t="0" r="8255" b="0"/>
            <wp:wrapTight wrapText="bothSides">
              <wp:wrapPolygon edited="0">
                <wp:start x="0" y="0"/>
                <wp:lineTo x="0" y="21016"/>
                <wp:lineTo x="21398" y="21016"/>
                <wp:lineTo x="2139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miaWood_17_sw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795" cy="939800"/>
                    </a:xfrm>
                    <a:prstGeom prst="rect">
                      <a:avLst/>
                    </a:prstGeom>
                  </pic:spPr>
                </pic:pic>
              </a:graphicData>
            </a:graphic>
            <wp14:sizeRelH relativeFrom="margin">
              <wp14:pctWidth>0</wp14:pctWidth>
            </wp14:sizeRelH>
            <wp14:sizeRelV relativeFrom="margin">
              <wp14:pctHeight>0</wp14:pctHeight>
            </wp14:sizeRelV>
          </wp:anchor>
        </w:drawing>
      </w:r>
      <w:r w:rsidR="00701C38">
        <w:t xml:space="preserve">Pressmeddelande </w:t>
      </w:r>
    </w:p>
    <w:p w14:paraId="14F1D97A" w14:textId="45414332" w:rsidR="00701C38" w:rsidRDefault="00701C38" w:rsidP="00701C38">
      <w:pPr>
        <w:jc w:val="left"/>
      </w:pPr>
      <w:r>
        <w:t>Elmia AB</w:t>
      </w:r>
    </w:p>
    <w:p w14:paraId="45556807" w14:textId="3B397A2A" w:rsidR="00701C38" w:rsidRDefault="00083865" w:rsidP="00E81CF5">
      <w:pPr>
        <w:jc w:val="left"/>
      </w:pPr>
      <w:r>
        <w:t>16 februari</w:t>
      </w:r>
      <w:r w:rsidR="00701C38">
        <w:t xml:space="preserve"> 2017</w:t>
      </w:r>
    </w:p>
    <w:p w14:paraId="0AECAD99" w14:textId="63004CD3" w:rsidR="00701C38" w:rsidRDefault="00701C38" w:rsidP="00E81CF5">
      <w:pPr>
        <w:jc w:val="left"/>
        <w:rPr>
          <w:b/>
          <w:sz w:val="28"/>
          <w:szCs w:val="22"/>
        </w:rPr>
      </w:pPr>
    </w:p>
    <w:p w14:paraId="34FE6F1F" w14:textId="77777777" w:rsidR="00701C38" w:rsidRDefault="00701C38" w:rsidP="00E81CF5">
      <w:pPr>
        <w:jc w:val="left"/>
        <w:rPr>
          <w:b/>
          <w:sz w:val="28"/>
          <w:szCs w:val="22"/>
        </w:rPr>
      </w:pPr>
    </w:p>
    <w:p w14:paraId="05A3D2A4" w14:textId="77777777" w:rsidR="00D16D2B" w:rsidRPr="00D16D2B" w:rsidRDefault="00D16D2B" w:rsidP="00D16D2B">
      <w:pPr>
        <w:jc w:val="left"/>
        <w:rPr>
          <w:b/>
          <w:sz w:val="24"/>
          <w:szCs w:val="22"/>
        </w:rPr>
      </w:pPr>
      <w:r w:rsidRPr="00D16D2B">
        <w:rPr>
          <w:b/>
          <w:sz w:val="24"/>
          <w:szCs w:val="22"/>
        </w:rPr>
        <w:t>Ny avdelning på Elmia Wood:</w:t>
      </w:r>
    </w:p>
    <w:p w14:paraId="1020C6C1" w14:textId="77777777" w:rsidR="00C323AF" w:rsidRDefault="00D16D2B" w:rsidP="00D16D2B">
      <w:pPr>
        <w:jc w:val="left"/>
        <w:rPr>
          <w:b/>
          <w:sz w:val="32"/>
          <w:szCs w:val="22"/>
        </w:rPr>
      </w:pPr>
      <w:r w:rsidRPr="00D16D2B">
        <w:rPr>
          <w:b/>
          <w:sz w:val="32"/>
          <w:szCs w:val="22"/>
        </w:rPr>
        <w:t>Nu är tiden mogen för drönare i skogsbruket</w:t>
      </w:r>
    </w:p>
    <w:p w14:paraId="3F0491AA" w14:textId="77777777" w:rsidR="00C323AF" w:rsidRDefault="00C323AF" w:rsidP="00D16D2B">
      <w:pPr>
        <w:jc w:val="left"/>
        <w:rPr>
          <w:b/>
          <w:sz w:val="32"/>
          <w:szCs w:val="22"/>
        </w:rPr>
      </w:pPr>
    </w:p>
    <w:p w14:paraId="2C55D160" w14:textId="63653B0C" w:rsidR="009B1E42" w:rsidRPr="00C323AF" w:rsidRDefault="000C0FC3" w:rsidP="00D16D2B">
      <w:pPr>
        <w:jc w:val="left"/>
        <w:rPr>
          <w:b/>
          <w:sz w:val="32"/>
          <w:szCs w:val="22"/>
        </w:rPr>
      </w:pPr>
      <w:r>
        <w:rPr>
          <w:b/>
          <w:sz w:val="20"/>
          <w:szCs w:val="22"/>
        </w:rPr>
        <w:t>På årets Elmia Wood 7-</w:t>
      </w:r>
      <w:r w:rsidR="009B1E42" w:rsidRPr="009B1E42">
        <w:rPr>
          <w:b/>
          <w:sz w:val="20"/>
          <w:szCs w:val="22"/>
        </w:rPr>
        <w:t xml:space="preserve">10 juni får det obemannade flyget en egen avdelning kallad Drone </w:t>
      </w:r>
      <w:proofErr w:type="spellStart"/>
      <w:r w:rsidR="009B1E42" w:rsidRPr="009B1E42">
        <w:rPr>
          <w:b/>
          <w:sz w:val="20"/>
          <w:szCs w:val="22"/>
        </w:rPr>
        <w:t>Zone</w:t>
      </w:r>
      <w:proofErr w:type="spellEnd"/>
      <w:r w:rsidR="009B1E42" w:rsidRPr="009B1E42">
        <w:rPr>
          <w:b/>
          <w:sz w:val="20"/>
          <w:szCs w:val="22"/>
        </w:rPr>
        <w:t>. Mässan samarbetar med UAS Forum Sweden som arrangerar landets ledande konferens inom området. De i sin tur samlar experter och leverantörer.</w:t>
      </w:r>
    </w:p>
    <w:p w14:paraId="36514832" w14:textId="77777777" w:rsidR="009B1E42" w:rsidRPr="009B1E42" w:rsidRDefault="009B1E42" w:rsidP="00D16D2B">
      <w:pPr>
        <w:jc w:val="left"/>
        <w:rPr>
          <w:sz w:val="20"/>
          <w:szCs w:val="22"/>
        </w:rPr>
      </w:pPr>
    </w:p>
    <w:p w14:paraId="764A3880" w14:textId="57E7879C" w:rsidR="00D16D2B" w:rsidRPr="009B1E42" w:rsidRDefault="00D16D2B" w:rsidP="00D16D2B">
      <w:pPr>
        <w:jc w:val="left"/>
        <w:rPr>
          <w:sz w:val="20"/>
          <w:szCs w:val="22"/>
        </w:rPr>
      </w:pPr>
      <w:r w:rsidRPr="009B1E42">
        <w:rPr>
          <w:sz w:val="20"/>
          <w:szCs w:val="22"/>
        </w:rPr>
        <w:t xml:space="preserve">– Min förhoppning är att besökarna på Elmia Wood åker hem med insikten att drönare, det är </w:t>
      </w:r>
      <w:proofErr w:type="gramStart"/>
      <w:r w:rsidRPr="009B1E42">
        <w:rPr>
          <w:sz w:val="20"/>
          <w:szCs w:val="22"/>
        </w:rPr>
        <w:t>ingen</w:t>
      </w:r>
      <w:proofErr w:type="gramEnd"/>
      <w:r w:rsidRPr="009B1E42">
        <w:rPr>
          <w:sz w:val="20"/>
          <w:szCs w:val="22"/>
        </w:rPr>
        <w:t xml:space="preserve"> framtidsvision utan mogen teknik, färdig att användas i skogsbruket.</w:t>
      </w:r>
      <w:r w:rsidR="009B1E42">
        <w:rPr>
          <w:sz w:val="20"/>
          <w:szCs w:val="22"/>
        </w:rPr>
        <w:t xml:space="preserve"> </w:t>
      </w:r>
      <w:r w:rsidRPr="009B1E42">
        <w:rPr>
          <w:sz w:val="20"/>
          <w:szCs w:val="22"/>
        </w:rPr>
        <w:t xml:space="preserve">Det säger Hans </w:t>
      </w:r>
      <w:proofErr w:type="spellStart"/>
      <w:r w:rsidRPr="009B1E42">
        <w:rPr>
          <w:sz w:val="20"/>
          <w:szCs w:val="22"/>
        </w:rPr>
        <w:t>Thunander</w:t>
      </w:r>
      <w:proofErr w:type="spellEnd"/>
      <w:r w:rsidRPr="009B1E42">
        <w:rPr>
          <w:sz w:val="20"/>
          <w:szCs w:val="22"/>
        </w:rPr>
        <w:t>, jägmästaren som redan arbetar med drönare i skogen.</w:t>
      </w:r>
    </w:p>
    <w:p w14:paraId="18668A27" w14:textId="77777777" w:rsidR="00D16D2B" w:rsidRPr="00D16D2B" w:rsidRDefault="00D16D2B" w:rsidP="00D16D2B">
      <w:pPr>
        <w:jc w:val="left"/>
        <w:rPr>
          <w:b/>
          <w:sz w:val="20"/>
          <w:szCs w:val="22"/>
        </w:rPr>
      </w:pPr>
    </w:p>
    <w:p w14:paraId="04BD1B0C" w14:textId="77777777" w:rsidR="00D16D2B" w:rsidRPr="00D16D2B" w:rsidRDefault="00D16D2B" w:rsidP="00D16D2B">
      <w:pPr>
        <w:jc w:val="left"/>
        <w:rPr>
          <w:sz w:val="20"/>
          <w:szCs w:val="22"/>
        </w:rPr>
      </w:pPr>
      <w:r w:rsidRPr="00D16D2B">
        <w:rPr>
          <w:sz w:val="20"/>
          <w:szCs w:val="22"/>
        </w:rPr>
        <w:t>– Det blir föreläsningar och uppvisningar flera gånger varje dag. Utställare blir ledande leverantörer av tillämpningar och utrustning, säger Urban Wahlberg vid UAS Forum.</w:t>
      </w:r>
    </w:p>
    <w:p w14:paraId="3D971C18" w14:textId="77777777" w:rsidR="000C0FC3" w:rsidRDefault="000C0FC3" w:rsidP="00D16D2B">
      <w:pPr>
        <w:jc w:val="left"/>
        <w:rPr>
          <w:sz w:val="20"/>
          <w:szCs w:val="22"/>
        </w:rPr>
      </w:pPr>
    </w:p>
    <w:p w14:paraId="06564D60" w14:textId="77777777" w:rsidR="009B1E42" w:rsidRDefault="00D16D2B" w:rsidP="00D16D2B">
      <w:pPr>
        <w:jc w:val="left"/>
        <w:rPr>
          <w:sz w:val="20"/>
          <w:szCs w:val="22"/>
        </w:rPr>
      </w:pPr>
      <w:r w:rsidRPr="00D16D2B">
        <w:rPr>
          <w:sz w:val="20"/>
          <w:szCs w:val="22"/>
        </w:rPr>
        <w:t>Drönare är inte he</w:t>
      </w:r>
      <w:r>
        <w:rPr>
          <w:sz w:val="20"/>
          <w:szCs w:val="22"/>
        </w:rPr>
        <w:t xml:space="preserve">lt nytt på Elmias skogsmässor. </w:t>
      </w:r>
      <w:r w:rsidRPr="00D16D2B">
        <w:rPr>
          <w:sz w:val="20"/>
          <w:szCs w:val="22"/>
        </w:rPr>
        <w:t xml:space="preserve">Enligt Hans </w:t>
      </w:r>
      <w:proofErr w:type="spellStart"/>
      <w:r w:rsidRPr="00D16D2B">
        <w:rPr>
          <w:sz w:val="20"/>
          <w:szCs w:val="22"/>
        </w:rPr>
        <w:t>Thunander</w:t>
      </w:r>
      <w:proofErr w:type="spellEnd"/>
      <w:r w:rsidRPr="00D16D2B">
        <w:rPr>
          <w:sz w:val="20"/>
          <w:szCs w:val="22"/>
        </w:rPr>
        <w:t xml:space="preserve"> visade man förra gången upp framtidsteknik, för att inspirera skogsbranschen till nya användningsområden. Idag är det ett moget verktyg, redo att användas. </w:t>
      </w:r>
    </w:p>
    <w:p w14:paraId="2424F9D6" w14:textId="77777777" w:rsidR="00392B55" w:rsidRDefault="00392B55" w:rsidP="00D16D2B">
      <w:pPr>
        <w:jc w:val="left"/>
        <w:rPr>
          <w:sz w:val="20"/>
          <w:szCs w:val="22"/>
        </w:rPr>
      </w:pPr>
    </w:p>
    <w:p w14:paraId="7603ABF5" w14:textId="77777777" w:rsidR="009B1E42" w:rsidRDefault="00D16D2B" w:rsidP="00D16D2B">
      <w:pPr>
        <w:jc w:val="left"/>
        <w:rPr>
          <w:sz w:val="20"/>
          <w:szCs w:val="22"/>
        </w:rPr>
      </w:pPr>
      <w:r w:rsidRPr="00D16D2B">
        <w:rPr>
          <w:sz w:val="20"/>
          <w:szCs w:val="22"/>
        </w:rPr>
        <w:t>– För mig är drönaren en kikare som ser runt hörn. Det är ett lika naturligt hjälpmedel som annan teknik vi redan använder, säger han.</w:t>
      </w:r>
    </w:p>
    <w:p w14:paraId="14A6DA2E" w14:textId="77777777" w:rsidR="00392B55" w:rsidRDefault="00392B55" w:rsidP="00D16D2B">
      <w:pPr>
        <w:jc w:val="left"/>
        <w:rPr>
          <w:sz w:val="20"/>
          <w:szCs w:val="22"/>
        </w:rPr>
      </w:pPr>
    </w:p>
    <w:p w14:paraId="5048A795" w14:textId="3AE8C3AC" w:rsidR="003553C0" w:rsidRPr="003553C0" w:rsidRDefault="003B4058" w:rsidP="00D16D2B">
      <w:pPr>
        <w:jc w:val="left"/>
        <w:rPr>
          <w:b/>
          <w:sz w:val="20"/>
          <w:szCs w:val="22"/>
        </w:rPr>
      </w:pPr>
      <w:r>
        <w:rPr>
          <w:b/>
          <w:sz w:val="20"/>
          <w:szCs w:val="22"/>
        </w:rPr>
        <w:t>Få</w:t>
      </w:r>
      <w:r w:rsidR="003553C0" w:rsidRPr="003553C0">
        <w:rPr>
          <w:b/>
          <w:sz w:val="20"/>
          <w:szCs w:val="22"/>
        </w:rPr>
        <w:t xml:space="preserve"> överblick över stora områden </w:t>
      </w:r>
    </w:p>
    <w:p w14:paraId="75D4BD69" w14:textId="6B45B1F1" w:rsidR="009B1E42" w:rsidRDefault="00D16D2B" w:rsidP="00D16D2B">
      <w:pPr>
        <w:jc w:val="left"/>
        <w:rPr>
          <w:sz w:val="20"/>
          <w:szCs w:val="22"/>
        </w:rPr>
      </w:pPr>
      <w:r w:rsidRPr="00D16D2B">
        <w:rPr>
          <w:sz w:val="20"/>
          <w:szCs w:val="22"/>
        </w:rPr>
        <w:t>Drönare har fått en stämpel av kameraövervakning. Det är inte syftet i skogen. Istället handlar det om att få överblick över större områden och med hjälp</w:t>
      </w:r>
      <w:r w:rsidR="00B12E7B">
        <w:rPr>
          <w:sz w:val="20"/>
          <w:szCs w:val="22"/>
        </w:rPr>
        <w:t xml:space="preserve"> av olika typer av sensorer till exempel</w:t>
      </w:r>
      <w:r w:rsidRPr="00D16D2B">
        <w:rPr>
          <w:sz w:val="20"/>
          <w:szCs w:val="22"/>
        </w:rPr>
        <w:t xml:space="preserve"> hitta vindfällen, spåra stressade träd, räkna vilt och så vidare.</w:t>
      </w:r>
    </w:p>
    <w:p w14:paraId="3991423C" w14:textId="77777777" w:rsidR="00392B55" w:rsidRDefault="00392B55" w:rsidP="00D16D2B">
      <w:pPr>
        <w:jc w:val="left"/>
        <w:rPr>
          <w:sz w:val="20"/>
          <w:szCs w:val="22"/>
        </w:rPr>
      </w:pPr>
      <w:bookmarkStart w:id="0" w:name="_GoBack"/>
      <w:bookmarkEnd w:id="0"/>
    </w:p>
    <w:p w14:paraId="2CED39D6" w14:textId="7D734FEA" w:rsidR="00D16D2B" w:rsidRPr="00D16D2B" w:rsidRDefault="00D16D2B" w:rsidP="00D16D2B">
      <w:pPr>
        <w:jc w:val="left"/>
        <w:rPr>
          <w:sz w:val="20"/>
          <w:szCs w:val="22"/>
        </w:rPr>
      </w:pPr>
      <w:r w:rsidRPr="00D16D2B">
        <w:rPr>
          <w:sz w:val="20"/>
          <w:szCs w:val="22"/>
        </w:rPr>
        <w:t xml:space="preserve">– Tänk att slippa gå och köra över hela arealen efter en storm. Med drönaren kan man koncentrera insatserna dit skadorna finns, ger Hans </w:t>
      </w:r>
      <w:proofErr w:type="spellStart"/>
      <w:r w:rsidRPr="00D16D2B">
        <w:rPr>
          <w:sz w:val="20"/>
          <w:szCs w:val="22"/>
        </w:rPr>
        <w:t>Thunander</w:t>
      </w:r>
      <w:proofErr w:type="spellEnd"/>
      <w:r w:rsidRPr="00D16D2B">
        <w:rPr>
          <w:sz w:val="20"/>
          <w:szCs w:val="22"/>
        </w:rPr>
        <w:t xml:space="preserve"> som exempel.</w:t>
      </w:r>
    </w:p>
    <w:p w14:paraId="3A89160A" w14:textId="77777777" w:rsidR="00C323AF" w:rsidRDefault="00C323AF" w:rsidP="00D16D2B">
      <w:pPr>
        <w:jc w:val="left"/>
        <w:rPr>
          <w:sz w:val="20"/>
          <w:szCs w:val="22"/>
        </w:rPr>
      </w:pPr>
    </w:p>
    <w:p w14:paraId="23D098CA" w14:textId="77777777" w:rsidR="00D16D2B" w:rsidRPr="00D16D2B" w:rsidRDefault="00D16D2B" w:rsidP="00D16D2B">
      <w:pPr>
        <w:jc w:val="left"/>
        <w:rPr>
          <w:sz w:val="20"/>
          <w:szCs w:val="22"/>
        </w:rPr>
      </w:pPr>
      <w:r w:rsidRPr="00D16D2B">
        <w:rPr>
          <w:sz w:val="20"/>
          <w:szCs w:val="22"/>
        </w:rPr>
        <w:t xml:space="preserve">Genom att Elmia Wood hålls ute i skogen, kommer drönarna att demonstreras under realistiska förhållanden. Besökarna kommer att med egna ögon se nyttan i praktisk användning. </w:t>
      </w:r>
    </w:p>
    <w:p w14:paraId="14825341" w14:textId="77777777" w:rsidR="00D16D2B" w:rsidRPr="00D16D2B" w:rsidRDefault="00D16D2B" w:rsidP="00D16D2B">
      <w:pPr>
        <w:jc w:val="left"/>
        <w:rPr>
          <w:sz w:val="20"/>
          <w:szCs w:val="22"/>
        </w:rPr>
      </w:pPr>
    </w:p>
    <w:p w14:paraId="11801D0D" w14:textId="77777777" w:rsidR="00D16D2B" w:rsidRDefault="00D16D2B" w:rsidP="00D16D2B">
      <w:pPr>
        <w:jc w:val="left"/>
        <w:rPr>
          <w:sz w:val="20"/>
          <w:szCs w:val="22"/>
        </w:rPr>
      </w:pPr>
      <w:r w:rsidRPr="00D16D2B">
        <w:rPr>
          <w:sz w:val="20"/>
          <w:szCs w:val="22"/>
        </w:rPr>
        <w:t xml:space="preserve">Drone </w:t>
      </w:r>
      <w:proofErr w:type="spellStart"/>
      <w:r w:rsidRPr="00D16D2B">
        <w:rPr>
          <w:sz w:val="20"/>
          <w:szCs w:val="22"/>
        </w:rPr>
        <w:t>Zone</w:t>
      </w:r>
      <w:proofErr w:type="spellEnd"/>
      <w:r w:rsidRPr="00D16D2B">
        <w:rPr>
          <w:sz w:val="20"/>
          <w:szCs w:val="22"/>
        </w:rPr>
        <w:t xml:space="preserve"> har sin plats på Elmia Woods storskaliga skogsslinga.</w:t>
      </w:r>
    </w:p>
    <w:p w14:paraId="2D75E6DC" w14:textId="77777777" w:rsidR="000C0FC3" w:rsidRDefault="000C0FC3" w:rsidP="00D16D2B">
      <w:pPr>
        <w:jc w:val="left"/>
        <w:rPr>
          <w:sz w:val="20"/>
          <w:szCs w:val="22"/>
        </w:rPr>
      </w:pPr>
    </w:p>
    <w:p w14:paraId="10718EF8" w14:textId="25C4FD7D" w:rsidR="003016FD" w:rsidRDefault="00D16D2B" w:rsidP="00D16D2B">
      <w:pPr>
        <w:jc w:val="left"/>
        <w:rPr>
          <w:sz w:val="20"/>
          <w:szCs w:val="22"/>
        </w:rPr>
      </w:pPr>
      <w:r w:rsidRPr="00D16D2B">
        <w:rPr>
          <w:sz w:val="20"/>
          <w:szCs w:val="22"/>
        </w:rPr>
        <w:t xml:space="preserve">– Mässan ska vara platsen där det internationella skogsbruket hittar den senaste tekniken och tillämpningarna. Drönare blir en allt viktigare del av skogsbruket inom den närmsta framtiden, och därför har de sin givna plats på världens största skogsmässa, säger Jakob Hirsmark, </w:t>
      </w:r>
      <w:r>
        <w:rPr>
          <w:sz w:val="20"/>
          <w:szCs w:val="22"/>
        </w:rPr>
        <w:t>projektledare</w:t>
      </w:r>
      <w:r w:rsidRPr="00D16D2B">
        <w:rPr>
          <w:sz w:val="20"/>
          <w:szCs w:val="22"/>
        </w:rPr>
        <w:t xml:space="preserve"> för Elmia Wood.</w:t>
      </w:r>
    </w:p>
    <w:p w14:paraId="15439B17" w14:textId="77777777" w:rsidR="00D16D2B" w:rsidRDefault="00D16D2B" w:rsidP="003016FD">
      <w:pPr>
        <w:jc w:val="left"/>
        <w:rPr>
          <w:b/>
          <w:sz w:val="20"/>
          <w:szCs w:val="22"/>
        </w:rPr>
      </w:pPr>
    </w:p>
    <w:p w14:paraId="08EFD108" w14:textId="7332DDDF" w:rsidR="00350885" w:rsidRPr="00350885" w:rsidRDefault="00350885" w:rsidP="003016FD">
      <w:pPr>
        <w:jc w:val="left"/>
        <w:rPr>
          <w:b/>
          <w:sz w:val="20"/>
          <w:szCs w:val="22"/>
        </w:rPr>
      </w:pPr>
      <w:r w:rsidRPr="00350885">
        <w:rPr>
          <w:b/>
          <w:sz w:val="20"/>
          <w:szCs w:val="22"/>
        </w:rPr>
        <w:t>Elmia Wood 7-10 juni</w:t>
      </w:r>
    </w:p>
    <w:p w14:paraId="03074052" w14:textId="691D8B4D" w:rsidR="00C323AF" w:rsidRPr="000C0FC3" w:rsidRDefault="000568C1" w:rsidP="000568C1">
      <w:pPr>
        <w:jc w:val="left"/>
        <w:rPr>
          <w:sz w:val="20"/>
          <w:szCs w:val="22"/>
        </w:rPr>
      </w:pPr>
      <w:r w:rsidRPr="00D0625E">
        <w:rPr>
          <w:sz w:val="20"/>
          <w:szCs w:val="22"/>
        </w:rPr>
        <w:t xml:space="preserve">Elmia Wood är världens ledande skogsmässa och arrangeras vart fjärde år utomhus i skogarna söder om Jönköping. Förra Elmia Wood (2013) hade </w:t>
      </w:r>
      <w:r w:rsidR="00D669A1">
        <w:rPr>
          <w:sz w:val="20"/>
          <w:szCs w:val="22"/>
        </w:rPr>
        <w:t xml:space="preserve">över 500 utställare, </w:t>
      </w:r>
      <w:r w:rsidRPr="00D0625E">
        <w:rPr>
          <w:sz w:val="20"/>
          <w:szCs w:val="22"/>
        </w:rPr>
        <w:t xml:space="preserve">50 000 besökare från hela världen och bevakades av den internationella branschpressen. 7-10 juni 2017 samlas den globala skogsnäringen återigen. </w:t>
      </w:r>
    </w:p>
    <w:p w14:paraId="08527242" w14:textId="488C2555" w:rsidR="000568C1" w:rsidRPr="00D0625E" w:rsidRDefault="003B4058" w:rsidP="000568C1">
      <w:pPr>
        <w:jc w:val="left"/>
        <w:rPr>
          <w:sz w:val="20"/>
          <w:szCs w:val="22"/>
        </w:rPr>
      </w:pPr>
      <w:hyperlink r:id="rId12" w:history="1">
        <w:r w:rsidR="000568C1" w:rsidRPr="00D0625E">
          <w:rPr>
            <w:rStyle w:val="Hyperlnk"/>
            <w:sz w:val="20"/>
            <w:szCs w:val="22"/>
          </w:rPr>
          <w:t>www.elmiawood.com</w:t>
        </w:r>
      </w:hyperlink>
    </w:p>
    <w:p w14:paraId="65422EFC" w14:textId="77777777" w:rsidR="00D0625E" w:rsidRDefault="00D0625E" w:rsidP="000568C1">
      <w:pPr>
        <w:jc w:val="left"/>
        <w:rPr>
          <w:b/>
          <w:sz w:val="20"/>
          <w:szCs w:val="22"/>
        </w:rPr>
      </w:pPr>
    </w:p>
    <w:p w14:paraId="42072C49" w14:textId="77777777" w:rsidR="000568C1" w:rsidRPr="00D0625E" w:rsidRDefault="000568C1" w:rsidP="000568C1">
      <w:pPr>
        <w:jc w:val="left"/>
        <w:rPr>
          <w:b/>
          <w:sz w:val="20"/>
          <w:szCs w:val="22"/>
        </w:rPr>
      </w:pPr>
      <w:r w:rsidRPr="00D0625E">
        <w:rPr>
          <w:b/>
          <w:sz w:val="20"/>
          <w:szCs w:val="22"/>
        </w:rPr>
        <w:t>Kontakt</w:t>
      </w:r>
    </w:p>
    <w:p w14:paraId="283ACF20" w14:textId="1625C7C3" w:rsidR="000568C1" w:rsidRPr="00D0625E" w:rsidRDefault="00FD32D2" w:rsidP="000568C1">
      <w:pPr>
        <w:jc w:val="left"/>
        <w:rPr>
          <w:sz w:val="20"/>
          <w:szCs w:val="22"/>
        </w:rPr>
      </w:pPr>
      <w:r>
        <w:rPr>
          <w:sz w:val="20"/>
          <w:szCs w:val="22"/>
        </w:rPr>
        <w:t>Mässansvarig</w:t>
      </w:r>
      <w:r w:rsidR="00950941">
        <w:rPr>
          <w:sz w:val="20"/>
          <w:szCs w:val="22"/>
        </w:rPr>
        <w:t xml:space="preserve"> Jakob Hirsmark, </w:t>
      </w:r>
      <w:proofErr w:type="spellStart"/>
      <w:r w:rsidR="00950941">
        <w:rPr>
          <w:sz w:val="20"/>
          <w:szCs w:val="22"/>
        </w:rPr>
        <w:t>tel</w:t>
      </w:r>
      <w:proofErr w:type="spellEnd"/>
      <w:r w:rsidR="00950941">
        <w:rPr>
          <w:sz w:val="20"/>
          <w:szCs w:val="22"/>
        </w:rPr>
        <w:t xml:space="preserve"> +46 36 </w:t>
      </w:r>
      <w:r w:rsidR="000568C1" w:rsidRPr="00D0625E">
        <w:rPr>
          <w:sz w:val="20"/>
          <w:szCs w:val="22"/>
        </w:rPr>
        <w:t>15 22 14, jakob.hirsmark@elmia.se</w:t>
      </w:r>
    </w:p>
    <w:p w14:paraId="3FB6E8F7" w14:textId="1A4EA801" w:rsidR="00E26C69" w:rsidRDefault="000568C1" w:rsidP="000568C1">
      <w:pPr>
        <w:jc w:val="left"/>
        <w:rPr>
          <w:sz w:val="20"/>
          <w:szCs w:val="22"/>
        </w:rPr>
      </w:pPr>
      <w:r w:rsidRPr="00D0625E">
        <w:rPr>
          <w:sz w:val="20"/>
          <w:szCs w:val="22"/>
        </w:rPr>
        <w:t>Kom</w:t>
      </w:r>
      <w:r w:rsidR="00950941">
        <w:rPr>
          <w:sz w:val="20"/>
          <w:szCs w:val="22"/>
        </w:rPr>
        <w:t xml:space="preserve">munikatör Veronika Albert, </w:t>
      </w:r>
      <w:proofErr w:type="spellStart"/>
      <w:r w:rsidR="00950941">
        <w:rPr>
          <w:sz w:val="20"/>
          <w:szCs w:val="22"/>
        </w:rPr>
        <w:t>tel</w:t>
      </w:r>
      <w:proofErr w:type="spellEnd"/>
      <w:r w:rsidR="00950941">
        <w:rPr>
          <w:sz w:val="20"/>
          <w:szCs w:val="22"/>
        </w:rPr>
        <w:t xml:space="preserve"> +46 </w:t>
      </w:r>
      <w:r w:rsidRPr="00D0625E">
        <w:rPr>
          <w:sz w:val="20"/>
          <w:szCs w:val="22"/>
        </w:rPr>
        <w:t xml:space="preserve">36 15 22 34, </w:t>
      </w:r>
      <w:r w:rsidR="00392B55" w:rsidRPr="00E26C69">
        <w:rPr>
          <w:sz w:val="20"/>
          <w:szCs w:val="22"/>
        </w:rPr>
        <w:t>veronika.albert@elmia.se</w:t>
      </w:r>
    </w:p>
    <w:p w14:paraId="600CDD24" w14:textId="0403210E" w:rsidR="00392B55" w:rsidRDefault="00392B55" w:rsidP="000568C1">
      <w:pPr>
        <w:jc w:val="left"/>
        <w:rPr>
          <w:sz w:val="20"/>
          <w:szCs w:val="22"/>
        </w:rPr>
      </w:pPr>
      <w:r w:rsidRPr="00392B55">
        <w:rPr>
          <w:sz w:val="20"/>
          <w:szCs w:val="22"/>
        </w:rPr>
        <w:t xml:space="preserve">Hans </w:t>
      </w:r>
      <w:proofErr w:type="spellStart"/>
      <w:r w:rsidRPr="00392B55">
        <w:rPr>
          <w:sz w:val="20"/>
          <w:szCs w:val="22"/>
        </w:rPr>
        <w:t>Thunander</w:t>
      </w:r>
      <w:proofErr w:type="spellEnd"/>
      <w:r>
        <w:rPr>
          <w:sz w:val="20"/>
          <w:szCs w:val="22"/>
        </w:rPr>
        <w:t xml:space="preserve">, UAS Forum, </w:t>
      </w:r>
      <w:proofErr w:type="spellStart"/>
      <w:r>
        <w:rPr>
          <w:sz w:val="20"/>
          <w:szCs w:val="22"/>
        </w:rPr>
        <w:t>tel</w:t>
      </w:r>
      <w:proofErr w:type="spellEnd"/>
      <w:r>
        <w:rPr>
          <w:sz w:val="20"/>
          <w:szCs w:val="22"/>
        </w:rPr>
        <w:t xml:space="preserve"> </w:t>
      </w:r>
      <w:r w:rsidRPr="00392B55">
        <w:rPr>
          <w:sz w:val="20"/>
          <w:szCs w:val="22"/>
        </w:rPr>
        <w:t>+46</w:t>
      </w:r>
      <w:r>
        <w:rPr>
          <w:sz w:val="20"/>
          <w:szCs w:val="22"/>
        </w:rPr>
        <w:t xml:space="preserve"> </w:t>
      </w:r>
      <w:r w:rsidRPr="00392B55">
        <w:rPr>
          <w:sz w:val="20"/>
          <w:szCs w:val="22"/>
        </w:rPr>
        <w:t>70 519 44 30</w:t>
      </w:r>
    </w:p>
    <w:p w14:paraId="0836EA03" w14:textId="12FAE664" w:rsidR="00BE3B04" w:rsidRPr="00C323AF" w:rsidRDefault="00C323AF" w:rsidP="000568C1">
      <w:pPr>
        <w:jc w:val="left"/>
        <w:rPr>
          <w:sz w:val="20"/>
          <w:szCs w:val="22"/>
          <w:lang w:val="en-US"/>
        </w:rPr>
      </w:pPr>
      <w:r w:rsidRPr="00C323AF">
        <w:rPr>
          <w:sz w:val="20"/>
          <w:szCs w:val="22"/>
          <w:lang w:val="en-US"/>
        </w:rPr>
        <w:t>Ur</w:t>
      </w:r>
      <w:r w:rsidRPr="00E26C69">
        <w:rPr>
          <w:sz w:val="20"/>
          <w:szCs w:val="22"/>
          <w:lang w:val="en-US"/>
        </w:rPr>
        <w:t>b</w:t>
      </w:r>
      <w:r w:rsidRPr="00C323AF">
        <w:rPr>
          <w:sz w:val="20"/>
          <w:szCs w:val="22"/>
          <w:lang w:val="en-US"/>
        </w:rPr>
        <w:t xml:space="preserve">an Wahlberg, UAS Forum, </w:t>
      </w:r>
      <w:proofErr w:type="spellStart"/>
      <w:r w:rsidRPr="00C323AF">
        <w:rPr>
          <w:sz w:val="20"/>
          <w:szCs w:val="22"/>
          <w:lang w:val="en-US"/>
        </w:rPr>
        <w:t>tel</w:t>
      </w:r>
      <w:proofErr w:type="spellEnd"/>
      <w:r w:rsidRPr="00C323AF">
        <w:rPr>
          <w:sz w:val="20"/>
          <w:szCs w:val="22"/>
          <w:lang w:val="en-US"/>
        </w:rPr>
        <w:t xml:space="preserve"> +46 70 994 14 54</w:t>
      </w:r>
    </w:p>
    <w:sectPr w:rsidR="00BE3B04" w:rsidRPr="00C323AF" w:rsidSect="00C323AF">
      <w:headerReference w:type="default" r:id="rId13"/>
      <w:footerReference w:type="default" r:id="rId14"/>
      <w:pgSz w:w="11907" w:h="16840" w:code="9"/>
      <w:pgMar w:top="1418" w:right="1134" w:bottom="1979" w:left="1134" w:header="71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BC2F" w14:textId="77777777" w:rsidR="004E023E" w:rsidRDefault="004E023E">
      <w:r>
        <w:separator/>
      </w:r>
    </w:p>
  </w:endnote>
  <w:endnote w:type="continuationSeparator" w:id="0">
    <w:p w14:paraId="75344992" w14:textId="77777777" w:rsidR="004E023E" w:rsidRDefault="004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6D019A" w:rsidRPr="00F6443A" w14:paraId="3353F7BB" w14:textId="77777777" w:rsidTr="00A30FC4">
      <w:trPr>
        <w:trHeight w:val="340"/>
      </w:trPr>
      <w:tc>
        <w:tcPr>
          <w:tcW w:w="9923" w:type="dxa"/>
          <w:gridSpan w:val="2"/>
          <w:tcBorders>
            <w:bottom w:val="single" w:sz="8" w:space="0" w:color="999999"/>
          </w:tcBorders>
          <w:shd w:val="clear" w:color="auto" w:fill="auto"/>
          <w:vAlign w:val="center"/>
        </w:tcPr>
        <w:p w14:paraId="0908D805" w14:textId="77777777" w:rsidR="006D019A" w:rsidRPr="007C0B65" w:rsidRDefault="003B4058" w:rsidP="008B32AE">
          <w:pPr>
            <w:pStyle w:val="Sidfot"/>
            <w:rPr>
              <w:rFonts w:ascii="HelveticaNeueLT Std Thin" w:hAnsi="HelveticaNeueLT Std Thin"/>
            </w:rPr>
          </w:pPr>
        </w:p>
      </w:tc>
    </w:tr>
    <w:tr w:rsidR="006D019A" w:rsidRPr="00A84C89" w14:paraId="7CF06DB9" w14:textId="77777777" w:rsidTr="00A30FC4">
      <w:trPr>
        <w:trHeight w:val="227"/>
      </w:trPr>
      <w:tc>
        <w:tcPr>
          <w:tcW w:w="2163" w:type="dxa"/>
          <w:tcBorders>
            <w:top w:val="single" w:sz="8" w:space="0" w:color="999999"/>
          </w:tcBorders>
          <w:shd w:val="clear" w:color="auto" w:fill="auto"/>
          <w:vAlign w:val="center"/>
        </w:tcPr>
        <w:p w14:paraId="37539873" w14:textId="77777777" w:rsidR="006D019A" w:rsidRDefault="003B4058" w:rsidP="008B32AE">
          <w:pPr>
            <w:pStyle w:val="Sidfot"/>
            <w:rPr>
              <w:rFonts w:ascii="HelveticaNeueLT Std Thin" w:hAnsi="HelveticaNeueLT Std Thin"/>
              <w:noProof/>
            </w:rPr>
          </w:pPr>
        </w:p>
      </w:tc>
      <w:tc>
        <w:tcPr>
          <w:tcW w:w="7760" w:type="dxa"/>
          <w:tcBorders>
            <w:top w:val="single" w:sz="8" w:space="0" w:color="999999"/>
          </w:tcBorders>
          <w:vAlign w:val="center"/>
        </w:tcPr>
        <w:p w14:paraId="1D0C539D" w14:textId="77777777" w:rsidR="006D019A" w:rsidRPr="007C0B65" w:rsidRDefault="003B4058" w:rsidP="009D039B">
          <w:pPr>
            <w:pStyle w:val="Sidfot"/>
            <w:rPr>
              <w:rFonts w:ascii="HelveticaNeueLT Std Thin" w:hAnsi="HelveticaNeueLT Std Thin"/>
              <w:b/>
            </w:rPr>
          </w:pPr>
        </w:p>
      </w:tc>
    </w:tr>
    <w:tr w:rsidR="006D019A" w:rsidRPr="00A84C89" w14:paraId="2FA06C15" w14:textId="77777777" w:rsidTr="00A30FC4">
      <w:trPr>
        <w:trHeight w:val="227"/>
      </w:trPr>
      <w:tc>
        <w:tcPr>
          <w:tcW w:w="2163" w:type="dxa"/>
          <w:vMerge w:val="restart"/>
          <w:tcBorders>
            <w:right w:val="single" w:sz="4" w:space="0" w:color="999999"/>
          </w:tcBorders>
          <w:shd w:val="clear" w:color="auto" w:fill="auto"/>
          <w:vAlign w:val="center"/>
        </w:tcPr>
        <w:p w14:paraId="2EAE3B2F" w14:textId="77777777" w:rsidR="006D019A" w:rsidRPr="007C0B65" w:rsidRDefault="00E92CA0" w:rsidP="008B32AE">
          <w:pPr>
            <w:pStyle w:val="Sidfot"/>
            <w:rPr>
              <w:rFonts w:ascii="HelveticaNeueLT Std Thin" w:hAnsi="HelveticaNeueLT Std Thin"/>
            </w:rPr>
          </w:pPr>
          <w:r>
            <w:rPr>
              <w:rFonts w:ascii="HelveticaNeueLT Std Thin" w:hAnsi="HelveticaNeueLT Std Thin"/>
              <w:noProof/>
            </w:rPr>
            <w:drawing>
              <wp:inline distT="0" distB="0" distL="0" distR="0" wp14:anchorId="3FC2B3C7" wp14:editId="2B77B5AE">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6D213FFB" w14:textId="77777777" w:rsidR="006D019A" w:rsidRPr="007C0B65" w:rsidRDefault="00E92CA0" w:rsidP="008B32AE">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w:t>
          </w:r>
          <w:proofErr w:type="gramEnd"/>
          <w:r w:rsidRPr="007C0B65">
            <w:rPr>
              <w:rFonts w:ascii="HelveticaNeueLT Std Thin" w:hAnsi="HelveticaNeueLT Std Thin"/>
            </w:rPr>
            <w:t>.O. Box 6066, SE-550 06  Jönköping, Sweden</w:t>
          </w:r>
        </w:p>
      </w:tc>
    </w:tr>
    <w:tr w:rsidR="006D019A" w:rsidRPr="00083865" w14:paraId="206D2E96" w14:textId="77777777" w:rsidTr="00A30FC4">
      <w:trPr>
        <w:trHeight w:val="227"/>
      </w:trPr>
      <w:tc>
        <w:tcPr>
          <w:tcW w:w="2163" w:type="dxa"/>
          <w:vMerge/>
          <w:tcBorders>
            <w:right w:val="single" w:sz="4" w:space="0" w:color="999999"/>
          </w:tcBorders>
          <w:shd w:val="clear" w:color="auto" w:fill="auto"/>
          <w:vAlign w:val="center"/>
        </w:tcPr>
        <w:p w14:paraId="385F2AAF" w14:textId="77777777" w:rsidR="006D019A" w:rsidRPr="007C0B65" w:rsidRDefault="003B4058" w:rsidP="008B32AE">
          <w:pPr>
            <w:pStyle w:val="Sidfot"/>
            <w:rPr>
              <w:rFonts w:ascii="HelveticaNeueLT Std Thin" w:hAnsi="HelveticaNeueLT Std Thin"/>
            </w:rPr>
          </w:pPr>
        </w:p>
      </w:tc>
      <w:tc>
        <w:tcPr>
          <w:tcW w:w="7760" w:type="dxa"/>
          <w:tcBorders>
            <w:left w:val="single" w:sz="4" w:space="0" w:color="999999"/>
          </w:tcBorders>
          <w:vAlign w:val="center"/>
        </w:tcPr>
        <w:p w14:paraId="35F5593C" w14:textId="0F1F566E" w:rsidR="006D019A" w:rsidRPr="005A1F72" w:rsidRDefault="00E92CA0" w:rsidP="00C323AF">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w:t>
          </w:r>
        </w:p>
      </w:tc>
    </w:tr>
    <w:tr w:rsidR="006D019A" w:rsidRPr="00A84C89" w14:paraId="0747980F" w14:textId="77777777" w:rsidTr="00A30FC4">
      <w:trPr>
        <w:trHeight w:val="109"/>
      </w:trPr>
      <w:tc>
        <w:tcPr>
          <w:tcW w:w="2163" w:type="dxa"/>
          <w:vMerge/>
          <w:tcBorders>
            <w:right w:val="single" w:sz="4" w:space="0" w:color="999999"/>
          </w:tcBorders>
          <w:shd w:val="clear" w:color="auto" w:fill="auto"/>
          <w:vAlign w:val="center"/>
        </w:tcPr>
        <w:p w14:paraId="17A0F787" w14:textId="77777777" w:rsidR="006D019A" w:rsidRPr="005A1F72" w:rsidRDefault="003B4058" w:rsidP="008B32AE">
          <w:pPr>
            <w:pStyle w:val="Sidfot"/>
            <w:rPr>
              <w:rFonts w:ascii="HelveticaNeueLT Std Thin" w:hAnsi="HelveticaNeueLT Std Thin"/>
              <w:lang w:val="en-US"/>
            </w:rPr>
          </w:pPr>
        </w:p>
      </w:tc>
      <w:tc>
        <w:tcPr>
          <w:tcW w:w="7760" w:type="dxa"/>
          <w:tcBorders>
            <w:left w:val="single" w:sz="4" w:space="0" w:color="999999"/>
          </w:tcBorders>
          <w:vAlign w:val="center"/>
        </w:tcPr>
        <w:p w14:paraId="1544B104" w14:textId="77777777" w:rsidR="006D019A" w:rsidRPr="007C0B65" w:rsidRDefault="00E92CA0"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60A1345D" w14:textId="77777777" w:rsidR="006D019A" w:rsidRPr="00771B5E" w:rsidRDefault="003B4058"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8612" w14:textId="77777777" w:rsidR="004E023E" w:rsidRDefault="004E023E">
      <w:r>
        <w:separator/>
      </w:r>
    </w:p>
  </w:footnote>
  <w:footnote w:type="continuationSeparator" w:id="0">
    <w:p w14:paraId="14771D44" w14:textId="77777777" w:rsidR="004E023E" w:rsidRDefault="004E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1546" w14:textId="77777777" w:rsidR="006D019A" w:rsidRDefault="003B4058" w:rsidP="007A5A43">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FE"/>
    <w:rsid w:val="00003E27"/>
    <w:rsid w:val="000568C1"/>
    <w:rsid w:val="00083865"/>
    <w:rsid w:val="000C0FC3"/>
    <w:rsid w:val="000C1031"/>
    <w:rsid w:val="00106D2D"/>
    <w:rsid w:val="001A53E3"/>
    <w:rsid w:val="001C5FC8"/>
    <w:rsid w:val="001F44E2"/>
    <w:rsid w:val="001F5ADC"/>
    <w:rsid w:val="00212545"/>
    <w:rsid w:val="002B0510"/>
    <w:rsid w:val="003016FD"/>
    <w:rsid w:val="0030428B"/>
    <w:rsid w:val="00350885"/>
    <w:rsid w:val="003553C0"/>
    <w:rsid w:val="00392B55"/>
    <w:rsid w:val="003B4058"/>
    <w:rsid w:val="004B1597"/>
    <w:rsid w:val="004C54B7"/>
    <w:rsid w:val="004E023E"/>
    <w:rsid w:val="004E6C19"/>
    <w:rsid w:val="005D6431"/>
    <w:rsid w:val="005F0FE7"/>
    <w:rsid w:val="00637C98"/>
    <w:rsid w:val="00701C38"/>
    <w:rsid w:val="007662FE"/>
    <w:rsid w:val="007A561D"/>
    <w:rsid w:val="008B7DB0"/>
    <w:rsid w:val="008F3148"/>
    <w:rsid w:val="008F6D23"/>
    <w:rsid w:val="00950941"/>
    <w:rsid w:val="009B1E42"/>
    <w:rsid w:val="00A1055A"/>
    <w:rsid w:val="00A9321A"/>
    <w:rsid w:val="00AA39D3"/>
    <w:rsid w:val="00B12E7B"/>
    <w:rsid w:val="00B9143C"/>
    <w:rsid w:val="00BE3B04"/>
    <w:rsid w:val="00C323AF"/>
    <w:rsid w:val="00C84762"/>
    <w:rsid w:val="00D0625E"/>
    <w:rsid w:val="00D16D2B"/>
    <w:rsid w:val="00D669A1"/>
    <w:rsid w:val="00DA2C53"/>
    <w:rsid w:val="00DC0E1A"/>
    <w:rsid w:val="00E26C69"/>
    <w:rsid w:val="00E81CF5"/>
    <w:rsid w:val="00E92CA0"/>
    <w:rsid w:val="00F15D7B"/>
    <w:rsid w:val="00F277DA"/>
    <w:rsid w:val="00FD32D2"/>
    <w:rsid w:val="00FF7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lmia\dfs2\Elmia\Mrkt\Fair\FoTi\M&#196;SSOR\Wood%202017\Press\Presstexter\www.elmiawoo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3FBF9CD40AA247A772F2C6CD81A730" ma:contentTypeVersion="" ma:contentTypeDescription="Skapa ett nytt dokument." ma:contentTypeScope="" ma:versionID="f57c00faede8d1bbfed3c328c3ce9a63">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D8E8-CC3D-4376-BD19-46FA2DC80FD2}">
  <ds:schemaRefs>
    <ds:schemaRef ds:uri="http://schemas.microsoft.com/sharepoint/v3/contenttype/forms"/>
  </ds:schemaRefs>
</ds:datastoreItem>
</file>

<file path=customXml/itemProps2.xml><?xml version="1.0" encoding="utf-8"?>
<ds:datastoreItem xmlns:ds="http://schemas.openxmlformats.org/officeDocument/2006/customXml" ds:itemID="{034F62C9-D1F1-48B2-AC70-A5A49ED9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A720A3-7D12-4F0C-B8B2-BC3F27A5DC8F}">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151B252-C985-44DC-AD70-B7831A61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455</Words>
  <Characters>2413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Albert</dc:creator>
  <cp:lastModifiedBy>Sara Åberg</cp:lastModifiedBy>
  <cp:revision>13</cp:revision>
  <cp:lastPrinted>2017-02-14T11:01:00Z</cp:lastPrinted>
  <dcterms:created xsi:type="dcterms:W3CDTF">2017-02-09T09:29:00Z</dcterms:created>
  <dcterms:modified xsi:type="dcterms:W3CDTF">2017-02-14T11:14:00Z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0x010100B03FBF9CD40AA247A772F2C6CD81A730</vt:lpwstr>
  </property>
</Properties>
</file>