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1F" w:rsidRPr="004A5E1F" w:rsidRDefault="0009707B" w:rsidP="004A5E1F">
      <w:pPr>
        <w:spacing w:after="120" w:line="300" w:lineRule="exact"/>
        <w:rPr>
          <w:b/>
          <w:sz w:val="32"/>
          <w:szCs w:val="32"/>
        </w:rPr>
      </w:pPr>
      <w:r w:rsidRPr="004A5E1F">
        <w:rPr>
          <w:b/>
          <w:sz w:val="32"/>
          <w:szCs w:val="32"/>
        </w:rPr>
        <w:t>Bestell-L</w:t>
      </w:r>
      <w:r w:rsidR="0070779D" w:rsidRPr="004A5E1F">
        <w:rPr>
          <w:b/>
          <w:sz w:val="32"/>
          <w:szCs w:val="32"/>
        </w:rPr>
        <w:t>okal.de</w:t>
      </w:r>
      <w:r w:rsidR="004A5E1F" w:rsidRPr="004A5E1F">
        <w:rPr>
          <w:b/>
          <w:sz w:val="32"/>
          <w:szCs w:val="32"/>
        </w:rPr>
        <w:t xml:space="preserve"> </w:t>
      </w:r>
    </w:p>
    <w:p w:rsidR="0070779D" w:rsidRPr="004A5E1F" w:rsidRDefault="0070779D" w:rsidP="004A5E1F">
      <w:pPr>
        <w:spacing w:after="0" w:line="300" w:lineRule="exact"/>
        <w:rPr>
          <w:b/>
          <w:sz w:val="32"/>
          <w:szCs w:val="32"/>
        </w:rPr>
      </w:pPr>
      <w:r w:rsidRPr="004A5E1F">
        <w:rPr>
          <w:b/>
          <w:sz w:val="32"/>
          <w:szCs w:val="32"/>
        </w:rPr>
        <w:t>Die kostenlose &amp; digitale Sofort-Hilfe von Sutter LOCAL MEDIA</w:t>
      </w:r>
    </w:p>
    <w:p w:rsidR="0070779D" w:rsidRDefault="001701F7" w:rsidP="00894770">
      <w:pPr>
        <w:spacing w:after="0" w:line="300" w:lineRule="exact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2DD0F69" wp14:editId="15A50397">
            <wp:simplePos x="0" y="0"/>
            <wp:positionH relativeFrom="margin">
              <wp:posOffset>-47625</wp:posOffset>
            </wp:positionH>
            <wp:positionV relativeFrom="margin">
              <wp:posOffset>650875</wp:posOffset>
            </wp:positionV>
            <wp:extent cx="1430020" cy="178371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4-08 10_53_57-Registrierung bei bestell-lokal.d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r="2846"/>
                    <a:stretch/>
                  </pic:blipFill>
                  <pic:spPr bwMode="auto">
                    <a:xfrm>
                      <a:off x="0" y="0"/>
                      <a:ext cx="1430020" cy="178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79D" w:rsidRPr="00E844B2" w:rsidRDefault="005D4D04" w:rsidP="002566EB">
      <w:pPr>
        <w:spacing w:after="0" w:line="340" w:lineRule="exact"/>
        <w:rPr>
          <w:b/>
        </w:rPr>
      </w:pPr>
      <w:r>
        <w:rPr>
          <w:b/>
        </w:rPr>
        <w:t>G</w:t>
      </w:r>
      <w:r w:rsidR="00E844B2" w:rsidRPr="00E844B2">
        <w:rPr>
          <w:b/>
        </w:rPr>
        <w:t xml:space="preserve">eschlossene Geschäfte, strenge Auflagen </w:t>
      </w:r>
      <w:r>
        <w:rPr>
          <w:b/>
        </w:rPr>
        <w:t>und</w:t>
      </w:r>
      <w:r w:rsidR="00E844B2" w:rsidRPr="00E844B2">
        <w:rPr>
          <w:b/>
        </w:rPr>
        <w:t xml:space="preserve"> begrenzter Kundenkontakt - d</w:t>
      </w:r>
      <w:r w:rsidR="0070779D" w:rsidRPr="00E844B2">
        <w:rPr>
          <w:b/>
        </w:rPr>
        <w:t xml:space="preserve">ie Corona-Krise trifft den lokalen Handel besonders hart. </w:t>
      </w:r>
      <w:r w:rsidR="00E844B2" w:rsidRPr="00E844B2">
        <w:rPr>
          <w:b/>
        </w:rPr>
        <w:t>Viele Unternehmen stehen</w:t>
      </w:r>
      <w:r w:rsidR="00D85332">
        <w:rPr>
          <w:b/>
        </w:rPr>
        <w:t xml:space="preserve"> </w:t>
      </w:r>
      <w:r w:rsidR="00E844B2">
        <w:rPr>
          <w:b/>
        </w:rPr>
        <w:t>vor der Herausforderung</w:t>
      </w:r>
      <w:r w:rsidR="00E844B2" w:rsidRPr="00E844B2">
        <w:rPr>
          <w:b/>
        </w:rPr>
        <w:t xml:space="preserve">, erstmals Abhol- oder Lieferdienste </w:t>
      </w:r>
      <w:r>
        <w:rPr>
          <w:b/>
        </w:rPr>
        <w:t>anbieten zu müssen</w:t>
      </w:r>
      <w:r w:rsidR="00E844B2">
        <w:rPr>
          <w:b/>
        </w:rPr>
        <w:t>, um den</w:t>
      </w:r>
      <w:r w:rsidR="00E844B2" w:rsidRPr="00E844B2">
        <w:rPr>
          <w:b/>
        </w:rPr>
        <w:t xml:space="preserve"> Geschäftserfolg </w:t>
      </w:r>
      <w:r>
        <w:rPr>
          <w:b/>
        </w:rPr>
        <w:t xml:space="preserve">weiterhin </w:t>
      </w:r>
      <w:r w:rsidR="00E844B2" w:rsidRPr="00E844B2">
        <w:rPr>
          <w:b/>
        </w:rPr>
        <w:t xml:space="preserve">zu sichern. </w:t>
      </w:r>
      <w:r w:rsidR="0070779D" w:rsidRPr="00E844B2">
        <w:rPr>
          <w:b/>
        </w:rPr>
        <w:t xml:space="preserve">Sutter LOCAL MEDIA </w:t>
      </w:r>
      <w:r w:rsidR="00E844B2" w:rsidRPr="00E844B2">
        <w:rPr>
          <w:b/>
        </w:rPr>
        <w:t xml:space="preserve">hilft </w:t>
      </w:r>
      <w:r>
        <w:rPr>
          <w:b/>
        </w:rPr>
        <w:t xml:space="preserve">mit </w:t>
      </w:r>
      <w:r w:rsidR="009037E0">
        <w:rPr>
          <w:b/>
        </w:rPr>
        <w:t>einem kostenlosen Service</w:t>
      </w:r>
      <w:r w:rsidR="0070779D" w:rsidRPr="00E844B2">
        <w:rPr>
          <w:b/>
        </w:rPr>
        <w:t>,</w:t>
      </w:r>
      <w:r w:rsidR="009037E0">
        <w:rPr>
          <w:b/>
        </w:rPr>
        <w:t xml:space="preserve"> der</w:t>
      </w:r>
      <w:r w:rsidR="0070779D" w:rsidRPr="00E844B2">
        <w:rPr>
          <w:b/>
        </w:rPr>
        <w:t xml:space="preserve"> das Angebot</w:t>
      </w:r>
      <w:r w:rsidR="00E844B2" w:rsidRPr="00E844B2">
        <w:rPr>
          <w:b/>
        </w:rPr>
        <w:t xml:space="preserve"> der Betriebe</w:t>
      </w:r>
      <w:r w:rsidR="0070779D" w:rsidRPr="00E844B2">
        <w:rPr>
          <w:b/>
        </w:rPr>
        <w:t xml:space="preserve"> mit wenigen Klicks ins </w:t>
      </w:r>
      <w:r w:rsidR="00894770">
        <w:rPr>
          <w:b/>
        </w:rPr>
        <w:t>Internet</w:t>
      </w:r>
      <w:r w:rsidR="0070779D" w:rsidRPr="00E844B2">
        <w:rPr>
          <w:b/>
        </w:rPr>
        <w:t xml:space="preserve"> bringt. Unter </w:t>
      </w:r>
      <w:hyperlink r:id="rId9" w:history="1">
        <w:r w:rsidR="0009707B">
          <w:rPr>
            <w:rStyle w:val="Hyperlink"/>
            <w:b/>
          </w:rPr>
          <w:t>Bestell-L</w:t>
        </w:r>
        <w:r w:rsidR="0070779D" w:rsidRPr="00E844B2">
          <w:rPr>
            <w:rStyle w:val="Hyperlink"/>
            <w:b/>
          </w:rPr>
          <w:t>oka</w:t>
        </w:r>
        <w:r w:rsidR="0070779D" w:rsidRPr="00E844B2">
          <w:rPr>
            <w:rStyle w:val="Hyperlink"/>
            <w:b/>
          </w:rPr>
          <w:t>l</w:t>
        </w:r>
        <w:r w:rsidR="0070779D" w:rsidRPr="00E844B2">
          <w:rPr>
            <w:rStyle w:val="Hyperlink"/>
            <w:b/>
          </w:rPr>
          <w:t>.de</w:t>
        </w:r>
      </w:hyperlink>
      <w:r w:rsidR="0070779D" w:rsidRPr="00E844B2">
        <w:rPr>
          <w:b/>
        </w:rPr>
        <w:t xml:space="preserve"> können sich</w:t>
      </w:r>
      <w:r w:rsidR="009037E0">
        <w:rPr>
          <w:b/>
        </w:rPr>
        <w:t xml:space="preserve"> Unternehmen</w:t>
      </w:r>
      <w:r w:rsidR="0070779D" w:rsidRPr="00E844B2">
        <w:rPr>
          <w:b/>
        </w:rPr>
        <w:t xml:space="preserve"> registrieren und sofort ihren eigenen Bestell- oder Lieferdienst </w:t>
      </w:r>
      <w:r w:rsidR="008A189C" w:rsidRPr="00E844B2">
        <w:rPr>
          <w:b/>
        </w:rPr>
        <w:t>anbieten.</w:t>
      </w:r>
    </w:p>
    <w:p w:rsidR="002566EB" w:rsidRDefault="002566EB" w:rsidP="002566EB">
      <w:pPr>
        <w:spacing w:after="0" w:line="340" w:lineRule="exact"/>
        <w:rPr>
          <w:b/>
        </w:rPr>
      </w:pPr>
    </w:p>
    <w:p w:rsidR="005D4D04" w:rsidRDefault="008A189C" w:rsidP="002566EB">
      <w:pPr>
        <w:spacing w:after="0" w:line="340" w:lineRule="exact"/>
      </w:pPr>
      <w:r w:rsidRPr="008A189C">
        <w:rPr>
          <w:b/>
        </w:rPr>
        <w:t>Essen, April 2020</w:t>
      </w:r>
      <w:r>
        <w:t xml:space="preserve"> </w:t>
      </w:r>
      <w:r w:rsidRPr="005D4D04">
        <w:rPr>
          <w:b/>
        </w:rPr>
        <w:t>-</w:t>
      </w:r>
      <w:r>
        <w:t xml:space="preserve"> </w:t>
      </w:r>
      <w:r w:rsidR="005D4D04">
        <w:t xml:space="preserve">Der Service funktioniert ohne </w:t>
      </w:r>
      <w:r w:rsidR="00D85332">
        <w:t>digitales Knowhow</w:t>
      </w:r>
      <w:r w:rsidR="005D4D04">
        <w:t xml:space="preserve"> und wird bis Ende Oktober 2020 kostenlos und ohne vertragliche Bindung nutzbar sein. </w:t>
      </w:r>
      <w:hyperlink r:id="rId10" w:history="1">
        <w:r w:rsidR="0009707B">
          <w:rPr>
            <w:rStyle w:val="Hyperlink"/>
          </w:rPr>
          <w:t>Bestell-</w:t>
        </w:r>
        <w:r w:rsidR="0009707B">
          <w:rPr>
            <w:rStyle w:val="Hyperlink"/>
          </w:rPr>
          <w:t>L</w:t>
        </w:r>
        <w:r w:rsidR="005D4D04" w:rsidRPr="005D4D04">
          <w:rPr>
            <w:rStyle w:val="Hyperlink"/>
          </w:rPr>
          <w:t>okal.de</w:t>
        </w:r>
      </w:hyperlink>
      <w:r w:rsidR="005D4D04">
        <w:t xml:space="preserve"> ist für nahezu jedes lokale Unternehmen geeignet und bringt die eigenen Produkte unkompliziert ins Netz, um sie dort Kunden zur sofortigen Bestellung anzubieten. </w:t>
      </w:r>
    </w:p>
    <w:p w:rsidR="005D4D04" w:rsidRDefault="005D4D04" w:rsidP="002566EB">
      <w:pPr>
        <w:spacing w:after="0" w:line="340" w:lineRule="exact"/>
      </w:pPr>
    </w:p>
    <w:p w:rsidR="0070779D" w:rsidRDefault="005D4D04" w:rsidP="002566EB">
      <w:pPr>
        <w:spacing w:after="0" w:line="340" w:lineRule="exact"/>
      </w:pPr>
      <w:r>
        <w:t xml:space="preserve">„Viele Unternehmen </w:t>
      </w:r>
      <w:r w:rsidR="00E844B2">
        <w:t xml:space="preserve">sind von den Maßnahmen zur Eindämmung des Corona-Virus </w:t>
      </w:r>
      <w:r w:rsidR="00894770">
        <w:t>stark betroffen:</w:t>
      </w:r>
      <w:r w:rsidR="00E844B2">
        <w:t xml:space="preserve"> Kunden bleiben weg, die Umsätze brechen </w:t>
      </w:r>
      <w:r w:rsidR="00894770">
        <w:t xml:space="preserve">ein, schnelle Alternativen müssen her. </w:t>
      </w:r>
      <w:r>
        <w:t>Als langjähriger Partner kleiner</w:t>
      </w:r>
      <w:r w:rsidR="008B1091">
        <w:t xml:space="preserve"> und mittelständischer </w:t>
      </w:r>
      <w:r w:rsidR="001701F7">
        <w:t xml:space="preserve">Betriebe </w:t>
      </w:r>
      <w:r w:rsidR="008B1091">
        <w:t>möchten</w:t>
      </w:r>
      <w:r>
        <w:t xml:space="preserve"> wir deshalb umgehend</w:t>
      </w:r>
      <w:r w:rsidR="008B1091">
        <w:t xml:space="preserve"> Unterstützung</w:t>
      </w:r>
      <w:r>
        <w:t xml:space="preserve"> anbieten“, erklärt Bernhard Lüders, Geschäftsführer von Sutter LOCAL MEDIA. „</w:t>
      </w:r>
      <w:r w:rsidR="00B82996">
        <w:t>Der</w:t>
      </w:r>
      <w:r>
        <w:t xml:space="preserve"> Aufruf </w:t>
      </w:r>
      <w:r w:rsidRPr="008B1091">
        <w:rPr>
          <w:b/>
        </w:rPr>
        <w:t>#supportyourlocal</w:t>
      </w:r>
      <w:r w:rsidR="004A5E1F">
        <w:rPr>
          <w:b/>
        </w:rPr>
        <w:t>s</w:t>
      </w:r>
      <w:r>
        <w:t xml:space="preserve"> ist relevant</w:t>
      </w:r>
      <w:r w:rsidR="008B1091">
        <w:t xml:space="preserve">er als je </w:t>
      </w:r>
      <w:r>
        <w:t xml:space="preserve">zuvor. </w:t>
      </w:r>
      <w:r w:rsidR="00B82996">
        <w:t xml:space="preserve">Mit </w:t>
      </w:r>
      <w:hyperlink r:id="rId11" w:history="1">
        <w:r w:rsidR="0009707B">
          <w:rPr>
            <w:rStyle w:val="Hyperlink"/>
          </w:rPr>
          <w:t>Bestell-</w:t>
        </w:r>
        <w:r w:rsidR="0009707B">
          <w:rPr>
            <w:rStyle w:val="Hyperlink"/>
          </w:rPr>
          <w:t>L</w:t>
        </w:r>
        <w:r w:rsidR="00B82996" w:rsidRPr="00B82996">
          <w:rPr>
            <w:rStyle w:val="Hyperlink"/>
          </w:rPr>
          <w:t>okal.de</w:t>
        </w:r>
      </w:hyperlink>
      <w:r w:rsidR="00B82996">
        <w:t xml:space="preserve"> geben wir den </w:t>
      </w:r>
      <w:r w:rsidR="008B1091">
        <w:t>Unternehmen</w:t>
      </w:r>
      <w:r w:rsidR="00B82996">
        <w:t xml:space="preserve"> eine einfache Möglichkeit, um auch weiterhin b</w:t>
      </w:r>
      <w:r w:rsidR="004A5E1F">
        <w:t>estmöglich für ihre Kunden da</w:t>
      </w:r>
      <w:r w:rsidR="00B82996">
        <w:t xml:space="preserve"> sein</w:t>
      </w:r>
      <w:r w:rsidR="004A5E1F">
        <w:t xml:space="preserve"> zu können</w:t>
      </w:r>
      <w:r w:rsidR="00B82996">
        <w:t>.“</w:t>
      </w:r>
    </w:p>
    <w:p w:rsidR="005D4D04" w:rsidRDefault="005D4D04" w:rsidP="002566EB">
      <w:pPr>
        <w:spacing w:after="0" w:line="340" w:lineRule="exact"/>
      </w:pPr>
    </w:p>
    <w:p w:rsidR="0070779D" w:rsidRPr="008A189C" w:rsidRDefault="0070779D" w:rsidP="002566EB">
      <w:pPr>
        <w:spacing w:after="0" w:line="340" w:lineRule="exact"/>
        <w:rPr>
          <w:b/>
        </w:rPr>
      </w:pPr>
      <w:r w:rsidRPr="008A189C">
        <w:rPr>
          <w:b/>
        </w:rPr>
        <w:t>Bestell-lokal.de: Wer kann es nutzen?</w:t>
      </w:r>
    </w:p>
    <w:p w:rsidR="0070779D" w:rsidRDefault="00B82996" w:rsidP="002566EB">
      <w:pPr>
        <w:spacing w:after="0" w:line="340" w:lineRule="exact"/>
      </w:pPr>
      <w:r>
        <w:t xml:space="preserve">Der Service ist vor allem für Unternehmen geeignet, die Speisen oder Waren zum Mitnehmen anbieten. Ob </w:t>
      </w:r>
      <w:r w:rsidR="0070779D">
        <w:t>Restaurants, Bäckereie</w:t>
      </w:r>
      <w:r>
        <w:t>n, Imbissbetriebe, Metzgereien oder der Buchladen um die Ecke - sie</w:t>
      </w:r>
      <w:r w:rsidR="0070779D">
        <w:t xml:space="preserve"> alle und noch viele </w:t>
      </w:r>
      <w:r w:rsidR="008B1091">
        <w:t xml:space="preserve">andere Branchen </w:t>
      </w:r>
      <w:r w:rsidR="0070779D">
        <w:t xml:space="preserve">können </w:t>
      </w:r>
      <w:hyperlink r:id="rId12" w:history="1">
        <w:r w:rsidR="0009707B">
          <w:rPr>
            <w:rStyle w:val="Hyperlink"/>
          </w:rPr>
          <w:t>Bestell-</w:t>
        </w:r>
        <w:r w:rsidR="0009707B">
          <w:rPr>
            <w:rStyle w:val="Hyperlink"/>
          </w:rPr>
          <w:t>L</w:t>
        </w:r>
        <w:r w:rsidR="0070779D" w:rsidRPr="00B82996">
          <w:rPr>
            <w:rStyle w:val="Hyperlink"/>
          </w:rPr>
          <w:t>okal.de</w:t>
        </w:r>
      </w:hyperlink>
      <w:r w:rsidR="0070779D">
        <w:t xml:space="preserve"> nutzen</w:t>
      </w:r>
      <w:r w:rsidR="007E7F43">
        <w:t>.</w:t>
      </w:r>
    </w:p>
    <w:p w:rsidR="007E7F43" w:rsidRDefault="007E7F43" w:rsidP="002566EB">
      <w:pPr>
        <w:spacing w:after="0" w:line="340" w:lineRule="exact"/>
      </w:pPr>
    </w:p>
    <w:p w:rsidR="0070779D" w:rsidRPr="008A189C" w:rsidRDefault="0070779D" w:rsidP="002566EB">
      <w:pPr>
        <w:spacing w:after="0" w:line="340" w:lineRule="exact"/>
        <w:rPr>
          <w:b/>
        </w:rPr>
      </w:pPr>
      <w:r w:rsidRPr="008A189C">
        <w:rPr>
          <w:b/>
        </w:rPr>
        <w:t>Bes</w:t>
      </w:r>
      <w:r w:rsidR="008A189C">
        <w:rPr>
          <w:b/>
        </w:rPr>
        <w:t>tell-lokal.de: Wie funktioniert</w:t>
      </w:r>
      <w:r w:rsidRPr="008A189C">
        <w:rPr>
          <w:b/>
        </w:rPr>
        <w:t>s?</w:t>
      </w:r>
    </w:p>
    <w:p w:rsidR="0070779D" w:rsidRPr="00B82996" w:rsidRDefault="008B1091" w:rsidP="002566EB">
      <w:pPr>
        <w:spacing w:after="0" w:line="340" w:lineRule="exact"/>
        <w:rPr>
          <w:rFonts w:ascii="Arial" w:hAnsi="Arial" w:cs="Arial"/>
          <w:color w:val="212529"/>
          <w:sz w:val="29"/>
          <w:szCs w:val="29"/>
          <w:shd w:val="clear" w:color="auto" w:fill="FFFFFF"/>
        </w:rPr>
      </w:pPr>
      <w:r>
        <w:t xml:space="preserve">Nachdem sich die </w:t>
      </w:r>
      <w:r w:rsidR="0070779D">
        <w:t xml:space="preserve">Unternehmen </w:t>
      </w:r>
      <w:r>
        <w:t>unter</w:t>
      </w:r>
      <w:r w:rsidR="0070779D">
        <w:t xml:space="preserve"> </w:t>
      </w:r>
      <w:hyperlink r:id="rId13" w:history="1">
        <w:r w:rsidR="0009707B">
          <w:rPr>
            <w:rStyle w:val="Hyperlink"/>
          </w:rPr>
          <w:t>Bestell-L</w:t>
        </w:r>
        <w:r w:rsidR="00B82996" w:rsidRPr="00B82996">
          <w:rPr>
            <w:rStyle w:val="Hyperlink"/>
          </w:rPr>
          <w:t>okal.d</w:t>
        </w:r>
        <w:r w:rsidR="00B82996" w:rsidRPr="00B82996">
          <w:rPr>
            <w:rStyle w:val="Hyperlink"/>
          </w:rPr>
          <w:t>e</w:t>
        </w:r>
      </w:hyperlink>
      <w:r w:rsidR="00B82996">
        <w:t xml:space="preserve"> </w:t>
      </w:r>
      <w:r>
        <w:t>registriert haben, k</w:t>
      </w:r>
      <w:r w:rsidR="00B82996">
        <w:t xml:space="preserve">önnen </w:t>
      </w:r>
      <w:r>
        <w:t xml:space="preserve">sie </w:t>
      </w:r>
      <w:r w:rsidR="0070779D">
        <w:t>eigenständig ihre Produkte und Preise in der digitalen Bestell-Liste</w:t>
      </w:r>
      <w:r>
        <w:t xml:space="preserve"> hinterlegen</w:t>
      </w:r>
      <w:r w:rsidR="0070779D">
        <w:t xml:space="preserve">. Sie laden mit nur wenigen Klicks ihr Logo hoch, informieren über Öffnungszeiten und legen fest, ob sie einen Lieferservice anbieten oder ihre Kunden die Bestellung </w:t>
      </w:r>
      <w:r>
        <w:t>vor Ort</w:t>
      </w:r>
      <w:r w:rsidR="00B82996">
        <w:t xml:space="preserve"> </w:t>
      </w:r>
      <w:r w:rsidR="0070779D">
        <w:t>abholen</w:t>
      </w:r>
      <w:r w:rsidR="00B82996">
        <w:t xml:space="preserve"> können</w:t>
      </w:r>
      <w:r w:rsidR="0070779D">
        <w:t xml:space="preserve">. </w:t>
      </w:r>
      <w:r>
        <w:t>Über den Service können sie sowohl im Netz, als auch über einen QR-Code informieren, der automatisch generiert und im Schaufenster oder an Firmenwagen platziert werden kann.</w:t>
      </w:r>
      <w:r w:rsidR="00B82996"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</w:t>
      </w:r>
      <w:r w:rsidR="0070779D">
        <w:t xml:space="preserve">Über eingehende Bestellungen </w:t>
      </w:r>
      <w:r w:rsidR="00B82996">
        <w:t>werden die Betriebe</w:t>
      </w:r>
      <w:r w:rsidR="0070779D">
        <w:t xml:space="preserve"> via E-Mail </w:t>
      </w:r>
      <w:r>
        <w:t>in Echtzeit informiert, so</w:t>
      </w:r>
      <w:r w:rsidR="0070779D">
        <w:t xml:space="preserve">dass </w:t>
      </w:r>
      <w:r>
        <w:t xml:space="preserve">sie </w:t>
      </w:r>
      <w:r w:rsidR="0070779D">
        <w:t xml:space="preserve">die </w:t>
      </w:r>
      <w:r>
        <w:t>Waren</w:t>
      </w:r>
      <w:r w:rsidR="002566EB">
        <w:t xml:space="preserve"> direkt</w:t>
      </w:r>
      <w:r w:rsidR="0070779D">
        <w:t xml:space="preserve"> vor</w:t>
      </w:r>
      <w:r>
        <w:t>bereiten</w:t>
      </w:r>
      <w:r w:rsidR="0070779D">
        <w:t xml:space="preserve"> und </w:t>
      </w:r>
      <w:r>
        <w:t>verpacken können.</w:t>
      </w:r>
    </w:p>
    <w:p w:rsidR="007E7F43" w:rsidRDefault="007E7F43" w:rsidP="002566EB">
      <w:pPr>
        <w:spacing w:after="0" w:line="340" w:lineRule="exact"/>
      </w:pPr>
    </w:p>
    <w:p w:rsidR="0070779D" w:rsidRPr="008A189C" w:rsidRDefault="0070779D" w:rsidP="002566EB">
      <w:pPr>
        <w:spacing w:after="0" w:line="340" w:lineRule="exact"/>
        <w:rPr>
          <w:b/>
        </w:rPr>
      </w:pPr>
      <w:r w:rsidRPr="008A189C">
        <w:rPr>
          <w:b/>
        </w:rPr>
        <w:t>Be</w:t>
      </w:r>
      <w:r w:rsidR="001701F7">
        <w:rPr>
          <w:b/>
        </w:rPr>
        <w:t>stell-lokal.de:</w:t>
      </w:r>
      <w:r w:rsidRPr="008A189C">
        <w:rPr>
          <w:b/>
        </w:rPr>
        <w:t xml:space="preserve"> Warum kostenlos?</w:t>
      </w:r>
    </w:p>
    <w:p w:rsidR="002566EB" w:rsidRDefault="008B1091" w:rsidP="002566EB">
      <w:pPr>
        <w:spacing w:after="0" w:line="340" w:lineRule="exact"/>
      </w:pPr>
      <w:r>
        <w:t xml:space="preserve">Sutter LOCAL MEDIA ist </w:t>
      </w:r>
      <w:r w:rsidR="00B82996">
        <w:t>langjähriger</w:t>
      </w:r>
      <w:r w:rsidR="0070779D">
        <w:t xml:space="preserve"> Partner </w:t>
      </w:r>
      <w:r w:rsidR="00B82996">
        <w:t>kleiner und mittelständischer</w:t>
      </w:r>
      <w:r w:rsidR="0070779D">
        <w:t xml:space="preserve"> Unternehmen. </w:t>
      </w:r>
      <w:r>
        <w:t>Da in</w:t>
      </w:r>
      <w:r w:rsidR="0070779D">
        <w:t xml:space="preserve"> der aktuellen Situation alle zusammenstehen und jeder geben</w:t>
      </w:r>
      <w:r>
        <w:t xml:space="preserve"> sollte</w:t>
      </w:r>
      <w:r w:rsidR="0070779D">
        <w:t>, was er kann</w:t>
      </w:r>
      <w:r w:rsidR="002566EB">
        <w:t>,</w:t>
      </w:r>
      <w:r>
        <w:t xml:space="preserve"> ist der Service bis Ende Oktober</w:t>
      </w:r>
      <w:r w:rsidR="0070779D">
        <w:t xml:space="preserve"> vollkommen kostenfrei und an keinerlei Bedingungen gebunden. </w:t>
      </w:r>
    </w:p>
    <w:p w:rsidR="004A5E1F" w:rsidRPr="008D33B6" w:rsidRDefault="004A5E1F" w:rsidP="008D33B6">
      <w:pPr>
        <w:spacing w:after="60" w:line="340" w:lineRule="exact"/>
        <w:rPr>
          <w:b/>
        </w:rPr>
      </w:pPr>
      <w:r>
        <w:rPr>
          <w:b/>
        </w:rPr>
        <w:lastRenderedPageBreak/>
        <w:t>Pressekontakt</w:t>
      </w:r>
    </w:p>
    <w:p w:rsidR="004A5E1F" w:rsidRPr="004A5E1F" w:rsidRDefault="004A5E1F" w:rsidP="002566EB">
      <w:pPr>
        <w:spacing w:after="0" w:line="340" w:lineRule="exact"/>
        <w:rPr>
          <w:b/>
        </w:rPr>
      </w:pPr>
      <w:r w:rsidRPr="004A5E1F">
        <w:rPr>
          <w:b/>
        </w:rPr>
        <w:t>Sarah Amadio</w:t>
      </w:r>
      <w:r w:rsidRPr="004A5E1F">
        <w:rPr>
          <w:b/>
        </w:rPr>
        <w:tab/>
      </w:r>
      <w:r w:rsidRPr="004A5E1F">
        <w:rPr>
          <w:b/>
        </w:rPr>
        <w:tab/>
      </w:r>
      <w:r w:rsidRPr="004A5E1F">
        <w:rPr>
          <w:b/>
        </w:rPr>
        <w:tab/>
      </w:r>
      <w:r w:rsidRPr="004A5E1F">
        <w:rPr>
          <w:b/>
        </w:rPr>
        <w:tab/>
      </w:r>
      <w:r>
        <w:rPr>
          <w:b/>
        </w:rPr>
        <w:tab/>
      </w:r>
      <w:r w:rsidRPr="004A5E1F">
        <w:rPr>
          <w:b/>
        </w:rPr>
        <w:t>Justine Seiß</w:t>
      </w:r>
    </w:p>
    <w:p w:rsidR="004A5E1F" w:rsidRPr="004A5E1F" w:rsidRDefault="004A5E1F" w:rsidP="002566EB">
      <w:pPr>
        <w:spacing w:after="0" w:line="340" w:lineRule="exact"/>
      </w:pPr>
      <w:r w:rsidRPr="004A5E1F">
        <w:rPr>
          <w:b/>
        </w:rPr>
        <w:t>Tel.:</w:t>
      </w:r>
      <w:r w:rsidRPr="004A5E1F">
        <w:t xml:space="preserve"> +49 (0)201 3202 267</w:t>
      </w:r>
      <w:r w:rsidRPr="004A5E1F">
        <w:tab/>
      </w:r>
      <w:r w:rsidRPr="004A5E1F">
        <w:tab/>
      </w:r>
      <w:r w:rsidRPr="004A5E1F">
        <w:tab/>
      </w:r>
      <w:r w:rsidRPr="004A5E1F">
        <w:rPr>
          <w:b/>
        </w:rPr>
        <w:t xml:space="preserve">Tel.: </w:t>
      </w:r>
      <w:r w:rsidRPr="004A5E1F">
        <w:t>+49 (0)201 3202 661</w:t>
      </w:r>
    </w:p>
    <w:p w:rsidR="004A5E1F" w:rsidRPr="004A5E1F" w:rsidRDefault="004A5E1F" w:rsidP="002566EB">
      <w:pPr>
        <w:spacing w:after="0" w:line="340" w:lineRule="exact"/>
      </w:pPr>
      <w:r w:rsidRPr="004A5E1F">
        <w:rPr>
          <w:b/>
        </w:rPr>
        <w:t>E-Mail:</w:t>
      </w:r>
      <w:r w:rsidRPr="004A5E1F">
        <w:t xml:space="preserve"> </w:t>
      </w:r>
      <w:hyperlink r:id="rId14" w:history="1">
        <w:r w:rsidRPr="004A5E1F">
          <w:rPr>
            <w:rStyle w:val="Hyperlink"/>
          </w:rPr>
          <w:t>sarah.amadio@sutter.ruhr</w:t>
        </w:r>
      </w:hyperlink>
      <w:r w:rsidRPr="004A5E1F">
        <w:tab/>
      </w:r>
      <w:r w:rsidRPr="004A5E1F">
        <w:tab/>
      </w:r>
      <w:r w:rsidRPr="004A5E1F">
        <w:rPr>
          <w:b/>
        </w:rPr>
        <w:t>E-Mail:</w:t>
      </w:r>
      <w:r w:rsidRPr="004A5E1F">
        <w:t xml:space="preserve"> </w:t>
      </w:r>
      <w:hyperlink r:id="rId15" w:history="1">
        <w:r w:rsidRPr="004A5E1F">
          <w:rPr>
            <w:rStyle w:val="Hyperlink"/>
          </w:rPr>
          <w:t>justine.seiss@sutter.ruhr</w:t>
        </w:r>
      </w:hyperlink>
    </w:p>
    <w:p w:rsidR="004A5E1F" w:rsidRDefault="004A5E1F" w:rsidP="002566EB">
      <w:pPr>
        <w:spacing w:after="0" w:line="340" w:lineRule="exact"/>
        <w:rPr>
          <w:b/>
          <w:sz w:val="20"/>
          <w:szCs w:val="20"/>
        </w:rPr>
      </w:pPr>
    </w:p>
    <w:p w:rsidR="007E7F43" w:rsidRPr="004A5E1F" w:rsidRDefault="007E7F43" w:rsidP="002566EB">
      <w:pPr>
        <w:spacing w:after="0" w:line="340" w:lineRule="exact"/>
      </w:pPr>
      <w:r w:rsidRPr="004A5E1F">
        <w:rPr>
          <w:b/>
          <w:sz w:val="20"/>
          <w:szCs w:val="20"/>
        </w:rPr>
        <w:t>Über Sutter LOCAL MEDIA</w:t>
      </w: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  <w:r w:rsidRPr="002566EB">
        <w:rPr>
          <w:i/>
          <w:sz w:val="20"/>
          <w:szCs w:val="20"/>
        </w:rPr>
        <w:t>Als Spezialist und Komplettdienstleister entwickelt Sutter LOCAL MEDIA maßgeschneiderte, lokale Marketinglösungen für kleine und mittelständische Unternehmen. Von mobiloptimierten Websites, professionellen Image-Filmen und virtuellen 360°-Panoramen, über wirksame SEO-Maßnahmen und seriöses Empfehlungsmarketing, bis hin zu gezielten Werbekampagnen via Google, Facebook und Co. – wir finden für jeden Bedarf die passende Lösung. Zu unserem Portfolio gehören zudem die reichweitenstarken Verzeichnisse Das Telefonbuch, Gelbe Seiten und Das Örtliche.</w:t>
      </w: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  <w:r w:rsidRPr="002566EB">
        <w:rPr>
          <w:i/>
          <w:sz w:val="20"/>
          <w:szCs w:val="20"/>
        </w:rPr>
        <w:t>Mit über 150 Mediaberatern im Außendienst bietet Sutter LOCAL MEDIA individuelle Beratung vor Ort. Über 60.000 Kunden knüpfen mit unseren Produkten jährlich erfolgreich Geschäftskontakte und steigern nachhaltig ihre Umsätze – bundesweit sowohl im B2C- als auch im B2B-Bereich.</w:t>
      </w: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</w:p>
    <w:p w:rsidR="007E7F43" w:rsidRPr="002566EB" w:rsidRDefault="007E7F43" w:rsidP="00894770">
      <w:pPr>
        <w:spacing w:after="0" w:line="300" w:lineRule="exact"/>
        <w:rPr>
          <w:sz w:val="20"/>
          <w:szCs w:val="20"/>
        </w:rPr>
      </w:pPr>
      <w:r w:rsidRPr="002566EB">
        <w:rPr>
          <w:i/>
          <w:sz w:val="20"/>
          <w:szCs w:val="20"/>
        </w:rPr>
        <w:t xml:space="preserve">Zur Leistungsmarke Sutter LOCAL MEDIA gehören: Sutter Telefonbuchverlag GmbH | Verlag Karl Leitermeier | Maximilian Telefonbuchverlag | Telefonbuchverlag Potsdam | Sutter Verzeichnisverlag GmbH &amp; Co. KG | Websmart GmbH &amp; Co. KG | regiodot GmbH &amp; Co. KG. – Mehr auf </w:t>
      </w:r>
      <w:hyperlink r:id="rId16" w:history="1">
        <w:r w:rsidRPr="002566EB">
          <w:rPr>
            <w:rStyle w:val="Hyperlink"/>
            <w:i/>
            <w:sz w:val="20"/>
            <w:szCs w:val="20"/>
          </w:rPr>
          <w:t>www.sutter-local-media.de</w:t>
        </w:r>
      </w:hyperlink>
      <w:r w:rsidRPr="002566EB">
        <w:rPr>
          <w:i/>
          <w:sz w:val="20"/>
          <w:szCs w:val="20"/>
        </w:rPr>
        <w:t>.</w:t>
      </w:r>
      <w:bookmarkStart w:id="0" w:name="_GoBack"/>
      <w:bookmarkEnd w:id="0"/>
    </w:p>
    <w:sectPr w:rsidR="007E7F43" w:rsidRPr="002566EB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9C" w:rsidRDefault="008A189C" w:rsidP="008A189C">
      <w:pPr>
        <w:spacing w:after="0" w:line="240" w:lineRule="auto"/>
      </w:pPr>
      <w:r>
        <w:separator/>
      </w:r>
    </w:p>
  </w:endnote>
  <w:endnote w:type="continuationSeparator" w:id="0">
    <w:p w:rsidR="008A189C" w:rsidRDefault="008A189C" w:rsidP="008A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9C" w:rsidRDefault="008A189C" w:rsidP="008A189C">
      <w:pPr>
        <w:spacing w:after="0" w:line="240" w:lineRule="auto"/>
      </w:pPr>
      <w:r>
        <w:separator/>
      </w:r>
    </w:p>
  </w:footnote>
  <w:footnote w:type="continuationSeparator" w:id="0">
    <w:p w:rsidR="008A189C" w:rsidRDefault="008A189C" w:rsidP="008A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9C" w:rsidRDefault="008A189C">
    <w:pPr>
      <w:pStyle w:val="Kopfzeile"/>
    </w:pPr>
    <w:r>
      <w:rPr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3E15ADF4" wp14:editId="60BF3CF6">
          <wp:simplePos x="0" y="0"/>
          <wp:positionH relativeFrom="column">
            <wp:posOffset>4943475</wp:posOffset>
          </wp:positionH>
          <wp:positionV relativeFrom="paragraph">
            <wp:posOffset>-283845</wp:posOffset>
          </wp:positionV>
          <wp:extent cx="1285875" cy="650875"/>
          <wp:effectExtent l="0" t="0" r="9525" b="0"/>
          <wp:wrapTight wrapText="bothSides">
            <wp:wrapPolygon edited="0">
              <wp:start x="0" y="0"/>
              <wp:lineTo x="0" y="20862"/>
              <wp:lineTo x="21440" y="20862"/>
              <wp:lineTo x="21440" y="0"/>
              <wp:lineTo x="0" y="0"/>
            </wp:wrapPolygon>
          </wp:wrapTight>
          <wp:docPr id="4" name="Grafik 4" descr="Y:\30_Sutter LOCAL MEDIA\Logo-SLM-ERFOLG\sutter-local-media-logo-ERFO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30_Sutter LOCAL MEDIA\Logo-SLM-ERFOLG\sutter-local-media-logo-ERFOL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F8"/>
    <w:rsid w:val="0009707B"/>
    <w:rsid w:val="001701F7"/>
    <w:rsid w:val="002566EB"/>
    <w:rsid w:val="004A5E1F"/>
    <w:rsid w:val="005D4D04"/>
    <w:rsid w:val="0070779D"/>
    <w:rsid w:val="007E7F43"/>
    <w:rsid w:val="00894770"/>
    <w:rsid w:val="008A189C"/>
    <w:rsid w:val="008B1091"/>
    <w:rsid w:val="008D33B6"/>
    <w:rsid w:val="009037E0"/>
    <w:rsid w:val="00B82996"/>
    <w:rsid w:val="00D44163"/>
    <w:rsid w:val="00D85332"/>
    <w:rsid w:val="00DD0EF8"/>
    <w:rsid w:val="00E10853"/>
    <w:rsid w:val="00E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7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779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779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8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89C"/>
  </w:style>
  <w:style w:type="paragraph" w:styleId="Fuzeile">
    <w:name w:val="footer"/>
    <w:basedOn w:val="Standard"/>
    <w:link w:val="Fu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7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779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779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8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89C"/>
  </w:style>
  <w:style w:type="paragraph" w:styleId="Fuzeile">
    <w:name w:val="footer"/>
    <w:basedOn w:val="Standard"/>
    <w:link w:val="Fu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estell-lokal.de/register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estell-lokal.de/registe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utter-local-media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stell-lokal.de/regist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stine.seiss@sutter.ruhr" TargetMode="External"/><Relationship Id="rId10" Type="http://schemas.openxmlformats.org/officeDocument/2006/relationships/hyperlink" Target="https://www.bestell-lokal.de/regist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estell-lokal.de/register/" TargetMode="External"/><Relationship Id="rId14" Type="http://schemas.openxmlformats.org/officeDocument/2006/relationships/hyperlink" Target="mailto:sarah.amadio@sutter.ru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3111-14A8-46E6-AA34-6B45BC7D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Seiß, Justine</dc:creator>
  <cp:lastModifiedBy>Seiß, Justine</cp:lastModifiedBy>
  <cp:revision>2</cp:revision>
  <dcterms:created xsi:type="dcterms:W3CDTF">2020-04-09T07:19:00Z</dcterms:created>
  <dcterms:modified xsi:type="dcterms:W3CDTF">2020-04-09T07:19:00Z</dcterms:modified>
</cp:coreProperties>
</file>