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2548" w14:textId="77777777" w:rsidR="0067272E" w:rsidRDefault="00A46196">
      <w:r>
        <w:rPr>
          <w:noProof/>
          <w:lang w:eastAsia="de-DE"/>
        </w:rPr>
        <w:drawing>
          <wp:anchor distT="0" distB="0" distL="114300" distR="114300" simplePos="0" relativeHeight="251658240" behindDoc="1" locked="0" layoutInCell="1" allowOverlap="1" wp14:anchorId="1FDD120F" wp14:editId="7F0A7A39">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4BBC245B" w14:textId="77777777" w:rsidR="00DA6A73" w:rsidRPr="00DA6A73" w:rsidRDefault="00DA6A73" w:rsidP="00DA6A73"/>
    <w:p w14:paraId="0BCB91CD" w14:textId="77777777" w:rsidR="00DA6A73" w:rsidRDefault="00DA6A73" w:rsidP="00441DE7">
      <w:pPr>
        <w:jc w:val="right"/>
      </w:pPr>
    </w:p>
    <w:p w14:paraId="1BA517AD" w14:textId="77777777" w:rsidR="00441DE7" w:rsidRPr="006847B7" w:rsidRDefault="00441DE7" w:rsidP="00BF54F7">
      <w:pPr>
        <w:rPr>
          <w:rFonts w:ascii="Segoe UI" w:hAnsi="Segoe UI" w:cs="Segoe UI"/>
          <w:color w:val="0070C0"/>
          <w:sz w:val="56"/>
          <w:szCs w:val="56"/>
        </w:rPr>
      </w:pPr>
      <w:r w:rsidRPr="006847B7">
        <w:rPr>
          <w:rFonts w:ascii="Segoe UI" w:hAnsi="Segoe UI" w:cs="Segoe UI"/>
          <w:color w:val="0070C0"/>
          <w:sz w:val="56"/>
          <w:szCs w:val="56"/>
        </w:rPr>
        <w:t>PRESSEMITTEILUNG</w:t>
      </w:r>
    </w:p>
    <w:p w14:paraId="5878A9B5" w14:textId="3367AC35" w:rsidR="008C0D9D" w:rsidRPr="000B4AF8" w:rsidRDefault="00DE3067" w:rsidP="000B4AF8">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4A4DED">
        <w:rPr>
          <w:rFonts w:ascii="Segoe UI" w:hAnsi="Segoe UI" w:cs="Segoe UI"/>
          <w:noProof/>
          <w:color w:val="000000" w:themeColor="text1"/>
          <w:sz w:val="18"/>
          <w:szCs w:val="18"/>
        </w:rPr>
        <w:t>25. März 2026</w:t>
      </w:r>
      <w:r w:rsidR="00DA6A73" w:rsidRPr="00114AA3">
        <w:rPr>
          <w:rFonts w:ascii="Segoe UI" w:hAnsi="Segoe UI" w:cs="Segoe UI"/>
          <w:color w:val="000000" w:themeColor="text1"/>
          <w:sz w:val="18"/>
          <w:szCs w:val="18"/>
        </w:rPr>
        <w:fldChar w:fldCharType="end"/>
      </w:r>
    </w:p>
    <w:p w14:paraId="7EFEFCF4" w14:textId="77777777" w:rsidR="004A4DED" w:rsidRPr="004A4DED" w:rsidRDefault="0037312A" w:rsidP="0037312A">
      <w:pPr>
        <w:rPr>
          <w:rFonts w:ascii="Segoe UI" w:hAnsi="Segoe UI" w:cs="Segoe UI"/>
        </w:rPr>
      </w:pPr>
      <w:proofErr w:type="spellStart"/>
      <w:r w:rsidRPr="004A4DED">
        <w:rPr>
          <w:rFonts w:ascii="Segoe UI" w:hAnsi="Segoe UI" w:cs="Segoe UI"/>
          <w:b/>
          <w:bCs/>
          <w:sz w:val="32"/>
          <w:szCs w:val="32"/>
        </w:rPr>
        <w:t>Nauticus</w:t>
      </w:r>
      <w:proofErr w:type="spellEnd"/>
      <w:r w:rsidRPr="004A4DED">
        <w:rPr>
          <w:rFonts w:ascii="Segoe UI" w:hAnsi="Segoe UI" w:cs="Segoe UI"/>
          <w:b/>
          <w:bCs/>
          <w:sz w:val="32"/>
          <w:szCs w:val="32"/>
        </w:rPr>
        <w:t>-Preis für Trierer Studenten</w:t>
      </w:r>
      <w:r w:rsidRPr="00522E50">
        <w:rPr>
          <w:rFonts w:ascii="Segoe UI" w:hAnsi="Segoe UI" w:cs="Segoe UI"/>
          <w:sz w:val="28"/>
          <w:szCs w:val="28"/>
        </w:rPr>
        <w:br/>
      </w:r>
    </w:p>
    <w:p w14:paraId="73760D91" w14:textId="5CA69DC2" w:rsidR="0037312A" w:rsidRPr="0037312A" w:rsidRDefault="0037312A" w:rsidP="0037312A">
      <w:pPr>
        <w:rPr>
          <w:rFonts w:ascii="Segoe UI" w:hAnsi="Segoe UI" w:cs="Segoe UI"/>
          <w:sz w:val="24"/>
          <w:szCs w:val="24"/>
        </w:rPr>
      </w:pPr>
      <w:r w:rsidRPr="004A4DED">
        <w:rPr>
          <w:rFonts w:ascii="Segoe UI" w:hAnsi="Segoe UI" w:cs="Segoe UI"/>
          <w:sz w:val="28"/>
          <w:szCs w:val="28"/>
        </w:rPr>
        <w:t>Der Lions Club Trier verleiht Christophe Schoetter seine neue Auszeichnung für die beste Abschlussarbeit in der maritimen Forschung.</w:t>
      </w:r>
      <w:r w:rsidRPr="0037312A">
        <w:rPr>
          <w:rFonts w:ascii="Segoe UI" w:hAnsi="Segoe UI" w:cs="Segoe UI"/>
          <w:sz w:val="24"/>
          <w:szCs w:val="24"/>
        </w:rPr>
        <w:t xml:space="preserve"> </w:t>
      </w:r>
    </w:p>
    <w:p w14:paraId="12F3668B" w14:textId="3E070970" w:rsidR="0037312A" w:rsidRPr="004A4DED" w:rsidRDefault="000A60D5" w:rsidP="0037312A">
      <w:pPr>
        <w:rPr>
          <w:rFonts w:ascii="Segoe UI" w:hAnsi="Segoe UI" w:cs="Segoe UI"/>
          <w:sz w:val="20"/>
          <w:szCs w:val="20"/>
        </w:rPr>
      </w:pPr>
      <w:r w:rsidRPr="004A4DED">
        <w:rPr>
          <w:rFonts w:ascii="Segoe UI" w:hAnsi="Segoe UI" w:cs="Segoe UI"/>
          <w:sz w:val="20"/>
          <w:szCs w:val="20"/>
        </w:rPr>
        <w:t xml:space="preserve">Maritime Forschung </w:t>
      </w:r>
      <w:r w:rsidR="0037312A" w:rsidRPr="004A4DED">
        <w:rPr>
          <w:rFonts w:ascii="Segoe UI" w:hAnsi="Segoe UI" w:cs="Segoe UI"/>
          <w:sz w:val="20"/>
          <w:szCs w:val="20"/>
        </w:rPr>
        <w:t xml:space="preserve">und </w:t>
      </w:r>
      <w:r w:rsidRPr="004A4DED">
        <w:rPr>
          <w:rFonts w:ascii="Segoe UI" w:hAnsi="Segoe UI" w:cs="Segoe UI"/>
          <w:sz w:val="20"/>
          <w:szCs w:val="20"/>
        </w:rPr>
        <w:t>der Einfluss des Meeres</w:t>
      </w:r>
      <w:r w:rsidR="0037312A" w:rsidRPr="004A4DED">
        <w:rPr>
          <w:rFonts w:ascii="Segoe UI" w:hAnsi="Segoe UI" w:cs="Segoe UI"/>
          <w:sz w:val="20"/>
          <w:szCs w:val="20"/>
        </w:rPr>
        <w:t xml:space="preserve"> auf den kulturellen und wirtschaftlichen Austausch ist in Trier schon seit Jahren ein erfolgreicher Schwerpunkt. Das honoriert nun auch der ortsansässige Lions Club und verleiht seinen neuen mit 1.000 € dotierten Preis für herausragende Abschlussarbeiten im Bereich des Maritimen an Christophe Schoetter. Der Student der Alten Geschichte an der Universität Trier erhält den </w:t>
      </w:r>
      <w:proofErr w:type="spellStart"/>
      <w:r w:rsidR="0037312A" w:rsidRPr="004A4DED">
        <w:rPr>
          <w:rFonts w:ascii="Segoe UI" w:hAnsi="Segoe UI" w:cs="Segoe UI"/>
          <w:sz w:val="20"/>
          <w:szCs w:val="20"/>
        </w:rPr>
        <w:t>Nauticus</w:t>
      </w:r>
      <w:proofErr w:type="spellEnd"/>
      <w:r w:rsidR="0037312A" w:rsidRPr="004A4DED">
        <w:rPr>
          <w:rFonts w:ascii="Segoe UI" w:hAnsi="Segoe UI" w:cs="Segoe UI"/>
          <w:sz w:val="20"/>
          <w:szCs w:val="20"/>
        </w:rPr>
        <w:t xml:space="preserve">-Preis für seine Masterarbeit über die </w:t>
      </w:r>
      <w:r w:rsidRPr="004A4DED">
        <w:rPr>
          <w:rFonts w:ascii="Segoe UI" w:hAnsi="Segoe UI" w:cs="Segoe UI"/>
          <w:sz w:val="20"/>
          <w:szCs w:val="20"/>
        </w:rPr>
        <w:t xml:space="preserve">maritime </w:t>
      </w:r>
      <w:r w:rsidR="0037312A" w:rsidRPr="004A4DED">
        <w:rPr>
          <w:rFonts w:ascii="Segoe UI" w:hAnsi="Segoe UI" w:cs="Segoe UI"/>
          <w:sz w:val="20"/>
          <w:szCs w:val="20"/>
        </w:rPr>
        <w:t xml:space="preserve">Außenpolitik Ptolemaios I. </w:t>
      </w:r>
    </w:p>
    <w:p w14:paraId="1BA61C73" w14:textId="23B67F0E" w:rsidR="0037312A" w:rsidRPr="004A4DED" w:rsidRDefault="0037312A" w:rsidP="0037312A">
      <w:pPr>
        <w:rPr>
          <w:rFonts w:ascii="Segoe UI" w:hAnsi="Segoe UI" w:cs="Segoe UI"/>
          <w:b/>
          <w:bCs/>
          <w:sz w:val="20"/>
          <w:szCs w:val="20"/>
        </w:rPr>
      </w:pPr>
      <w:r w:rsidRPr="004A4DED">
        <w:rPr>
          <w:rFonts w:ascii="Segoe UI" w:hAnsi="Segoe UI" w:cs="Segoe UI"/>
          <w:b/>
          <w:bCs/>
          <w:sz w:val="20"/>
          <w:szCs w:val="20"/>
        </w:rPr>
        <w:t>Neubewertung eines Königs</w:t>
      </w:r>
    </w:p>
    <w:p w14:paraId="2C217318" w14:textId="2FD599F9" w:rsidR="0037312A" w:rsidRPr="004A4DED" w:rsidRDefault="0037312A" w:rsidP="0037312A">
      <w:pPr>
        <w:rPr>
          <w:rFonts w:ascii="Segoe UI" w:hAnsi="Segoe UI" w:cs="Segoe UI"/>
          <w:sz w:val="20"/>
          <w:szCs w:val="20"/>
        </w:rPr>
      </w:pPr>
      <w:r w:rsidRPr="004A4DED">
        <w:rPr>
          <w:rFonts w:ascii="Segoe UI" w:hAnsi="Segoe UI" w:cs="Segoe UI"/>
          <w:sz w:val="20"/>
          <w:szCs w:val="20"/>
        </w:rPr>
        <w:t xml:space="preserve">Der General Alexanders des Großen war nach dessen Tod König Ägyptens geworden. Die Forschung hatte ihn in dieser Rolle bisher als eher defensiv denkenden, isolationistischen Herrscher eingestuft. </w:t>
      </w:r>
      <w:proofErr w:type="spellStart"/>
      <w:r w:rsidRPr="004A4DED">
        <w:rPr>
          <w:rFonts w:ascii="Segoe UI" w:hAnsi="Segoe UI" w:cs="Segoe UI"/>
          <w:sz w:val="20"/>
          <w:szCs w:val="20"/>
        </w:rPr>
        <w:t>Schoetter</w:t>
      </w:r>
      <w:proofErr w:type="spellEnd"/>
      <w:r w:rsidRPr="004A4DED">
        <w:rPr>
          <w:rFonts w:ascii="Segoe UI" w:hAnsi="Segoe UI" w:cs="Segoe UI"/>
          <w:sz w:val="20"/>
          <w:szCs w:val="20"/>
        </w:rPr>
        <w:t xml:space="preserve"> zeigte nun aber, dass der Vorfahre der großen Kleopatra ganz im Gegenteil eine sehr aggressive </w:t>
      </w:r>
      <w:proofErr w:type="spellStart"/>
      <w:r w:rsidRPr="004A4DED">
        <w:rPr>
          <w:rFonts w:ascii="Segoe UI" w:hAnsi="Segoe UI" w:cs="Segoe UI"/>
          <w:sz w:val="20"/>
          <w:szCs w:val="20"/>
        </w:rPr>
        <w:t>Seemachtspolitik</w:t>
      </w:r>
      <w:proofErr w:type="spellEnd"/>
      <w:r w:rsidRPr="004A4DED">
        <w:rPr>
          <w:rFonts w:ascii="Segoe UI" w:hAnsi="Segoe UI" w:cs="Segoe UI"/>
          <w:sz w:val="20"/>
          <w:szCs w:val="20"/>
        </w:rPr>
        <w:t xml:space="preserve"> verfolgte. Seine Strategie muss demnach neu bewertet werden. „Die gründliche Analyse der Maßnahmen Ptolemaios‘ I. vor dem Hintergrund der nautischen Rahmenbedingungen wirft ein neues Licht auf die Projektion von Seemacht in der Antike und im weiteren Sinn auf die Verhältnisse insgesamt im Reich Alexander des Großen nach dessen Tod im Jahr 323 v. Chr.“, erläutert Althistoriker Prof. Dr. Christoph Schäfer, der die Arbeit betreute. </w:t>
      </w:r>
    </w:p>
    <w:p w14:paraId="3080BD20" w14:textId="1C87C61A" w:rsidR="0019471B" w:rsidRPr="004A4DED" w:rsidRDefault="00791A5B" w:rsidP="0037312A">
      <w:pPr>
        <w:rPr>
          <w:rFonts w:ascii="Segoe UI" w:hAnsi="Segoe UI" w:cs="Segoe UI"/>
          <w:sz w:val="20"/>
          <w:szCs w:val="20"/>
        </w:rPr>
      </w:pPr>
      <w:r w:rsidRPr="004A4DED">
        <w:rPr>
          <w:rFonts w:ascii="Segoe UI" w:hAnsi="Segoe UI" w:cs="Segoe UI"/>
          <w:sz w:val="20"/>
          <w:szCs w:val="20"/>
        </w:rPr>
        <w:t xml:space="preserve">Am 17.3.2026 wurde der Preis vom Vizepräsidenten des Lions Club Trier Elmar Blasius feierlich überreicht. </w:t>
      </w:r>
      <w:r w:rsidR="0019471B" w:rsidRPr="004A4DED">
        <w:rPr>
          <w:rFonts w:ascii="Segoe UI" w:hAnsi="Segoe UI" w:cs="Segoe UI"/>
          <w:sz w:val="20"/>
          <w:szCs w:val="20"/>
        </w:rPr>
        <w:t>In seinem Kurzvortrag anlässlich der Preisverleihung betonte Christoph</w:t>
      </w:r>
      <w:r w:rsidR="00DB76AD" w:rsidRPr="004A4DED">
        <w:rPr>
          <w:rFonts w:ascii="Segoe UI" w:hAnsi="Segoe UI" w:cs="Segoe UI"/>
          <w:sz w:val="20"/>
          <w:szCs w:val="20"/>
        </w:rPr>
        <w:t>e</w:t>
      </w:r>
      <w:r w:rsidR="0019471B" w:rsidRPr="004A4DED">
        <w:rPr>
          <w:rFonts w:ascii="Segoe UI" w:hAnsi="Segoe UI" w:cs="Segoe UI"/>
          <w:sz w:val="20"/>
          <w:szCs w:val="20"/>
        </w:rPr>
        <w:t xml:space="preserve"> Schoetter: „Dem tradierten Bild des defensiven Partikularisten, muss das Bild eines </w:t>
      </w:r>
      <w:r w:rsidR="008E41E3" w:rsidRPr="004A4DED">
        <w:rPr>
          <w:rFonts w:ascii="Segoe UI" w:hAnsi="Segoe UI" w:cs="Segoe UI"/>
          <w:sz w:val="20"/>
          <w:szCs w:val="20"/>
        </w:rPr>
        <w:t>aggressiven</w:t>
      </w:r>
      <w:r w:rsidR="0019471B" w:rsidRPr="004A4DED">
        <w:rPr>
          <w:rFonts w:ascii="Segoe UI" w:hAnsi="Segoe UI" w:cs="Segoe UI"/>
          <w:sz w:val="20"/>
          <w:szCs w:val="20"/>
        </w:rPr>
        <w:t xml:space="preserve"> und expansionistischen Ptolemaios entgegengesetzt werden – eines Ptolemaios, der mit einer gezielten und wohlüberlegten maritimen Strategie in die Fußstapfen Alexanders treten wollte.“</w:t>
      </w:r>
    </w:p>
    <w:p w14:paraId="77808286" w14:textId="623C93C2" w:rsidR="006A069A" w:rsidRPr="004A4DED" w:rsidRDefault="00791A5B" w:rsidP="002F3CB6">
      <w:pPr>
        <w:rPr>
          <w:rFonts w:ascii="Segoe UI" w:hAnsi="Segoe UI" w:cs="Segoe UI"/>
          <w:sz w:val="20"/>
          <w:szCs w:val="20"/>
        </w:rPr>
      </w:pPr>
      <w:r w:rsidRPr="004A4DED">
        <w:rPr>
          <w:rFonts w:ascii="Segoe UI" w:hAnsi="Segoe UI" w:cs="Segoe UI"/>
          <w:sz w:val="20"/>
          <w:szCs w:val="20"/>
        </w:rPr>
        <w:t xml:space="preserve">„Mit unserem neu geschaffenen Preis wollen wir mehr Forschung zu maritimen Prozessen und Dynamiken anregen und junge Forscherinnen und Forscher hierzu motivieren“, so Lions-Präsident Dr. Andreas Trenkamp. „Man sieht aktuell wieder an der Straße von Hormus, welche entscheidende Bedeutung maritime Konstellationen für Wirtschaft, Politik und Gesellschaft haben.“ Gerade historische Perspektiven langer Dauer wie in der Arbeit von Christophe Schoetter würden zu einem besseren Verständnis dieser Zusammenhänge beitragen. </w:t>
      </w:r>
    </w:p>
    <w:sectPr w:rsidR="006A069A" w:rsidRPr="004A4DED">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75F3" w14:textId="77777777" w:rsidR="00A10365" w:rsidRDefault="00A10365" w:rsidP="00DA6A73">
      <w:pPr>
        <w:spacing w:after="0" w:line="240" w:lineRule="auto"/>
      </w:pPr>
      <w:r>
        <w:separator/>
      </w:r>
    </w:p>
  </w:endnote>
  <w:endnote w:type="continuationSeparator" w:id="0">
    <w:p w14:paraId="1FF455BB" w14:textId="77777777" w:rsidR="00A10365" w:rsidRDefault="00A10365"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7D38" w14:textId="503347BA" w:rsidR="00785E24" w:rsidRDefault="00596A3F" w:rsidP="00D935E7">
    <w:pPr>
      <w:pStyle w:val="Fuzeile"/>
      <w:tabs>
        <w:tab w:val="left" w:pos="3969"/>
      </w:tabs>
    </w:pPr>
    <w:r>
      <w:rPr>
        <w:noProof/>
        <w:lang w:eastAsia="de-DE"/>
      </w:rPr>
      <mc:AlternateContent>
        <mc:Choice Requires="wps">
          <w:drawing>
            <wp:anchor distT="0" distB="0" distL="114300" distR="114300" simplePos="0" relativeHeight="251669504" behindDoc="0" locked="0" layoutInCell="1" allowOverlap="1" wp14:anchorId="0E463D1D" wp14:editId="27D8E313">
              <wp:simplePos x="0" y="0"/>
              <wp:positionH relativeFrom="margin">
                <wp:posOffset>-347345</wp:posOffset>
              </wp:positionH>
              <wp:positionV relativeFrom="page">
                <wp:posOffset>9918700</wp:posOffset>
              </wp:positionV>
              <wp:extent cx="2362200"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36220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6E8EDA" w14:textId="7601CF51" w:rsidR="00114AA3" w:rsidRPr="005D4912" w:rsidRDefault="006A0B16" w:rsidP="00C238AC">
                          <w:pPr>
                            <w:rPr>
                              <w:rFonts w:ascii="Segoe UI" w:hAnsi="Segoe UI" w:cs="Segoe UI"/>
                              <w:b/>
                              <w:sz w:val="18"/>
                              <w:szCs w:val="18"/>
                            </w:rPr>
                          </w:pPr>
                          <w:r w:rsidRPr="008D5536">
                            <w:rPr>
                              <w:rFonts w:ascii="Segoe UI" w:hAnsi="Segoe UI" w:cs="Segoe UI"/>
                              <w:b/>
                              <w:sz w:val="18"/>
                              <w:szCs w:val="18"/>
                            </w:rPr>
                            <w:t xml:space="preserve">Prof. Dr. </w:t>
                          </w:r>
                          <w:r w:rsidR="0037312A">
                            <w:rPr>
                              <w:rFonts w:ascii="Segoe UI" w:hAnsi="Segoe UI" w:cs="Segoe UI"/>
                              <w:b/>
                              <w:sz w:val="18"/>
                              <w:szCs w:val="18"/>
                            </w:rPr>
                            <w:t>Christoph Schäfer</w:t>
                          </w:r>
                          <w:r w:rsidR="007336D7" w:rsidRPr="008D5536">
                            <w:rPr>
                              <w:rFonts w:ascii="Segoe UI" w:hAnsi="Segoe UI" w:cs="Segoe UI"/>
                              <w:bCs/>
                              <w:sz w:val="18"/>
                              <w:szCs w:val="18"/>
                            </w:rPr>
                            <w:br/>
                            <w:t xml:space="preserve">Mail: </w:t>
                          </w:r>
                          <w:r w:rsidR="0037312A">
                            <w:rPr>
                              <w:rFonts w:ascii="Segoe UI" w:hAnsi="Segoe UI" w:cs="Segoe UI"/>
                              <w:sz w:val="18"/>
                              <w:szCs w:val="18"/>
                            </w:rPr>
                            <w:t>schaefch</w:t>
                          </w:r>
                          <w:r w:rsidR="00ED15E4" w:rsidRPr="008D5536">
                            <w:rPr>
                              <w:rFonts w:ascii="Segoe UI" w:hAnsi="Segoe UI" w:cs="Segoe UI"/>
                              <w:sz w:val="18"/>
                              <w:szCs w:val="18"/>
                            </w:rPr>
                            <w:t>@uni-trier.de</w:t>
                          </w:r>
                          <w:r w:rsidR="007336D7" w:rsidRPr="008D5536">
                            <w:rPr>
                              <w:rFonts w:ascii="Segoe UI" w:hAnsi="Segoe UI" w:cs="Segoe UI"/>
                              <w:bCs/>
                              <w:sz w:val="18"/>
                              <w:szCs w:val="18"/>
                            </w:rPr>
                            <w:br/>
                            <w:t xml:space="preserve">Tel. </w:t>
                          </w:r>
                          <w:r w:rsidR="007336D7" w:rsidRPr="005D4912">
                            <w:rPr>
                              <w:rFonts w:ascii="Segoe UI" w:hAnsi="Segoe UI" w:cs="Segoe UI"/>
                              <w:bCs/>
                              <w:sz w:val="18"/>
                              <w:szCs w:val="18"/>
                            </w:rPr>
                            <w:t>+49 651 201-</w:t>
                          </w:r>
                          <w:r w:rsidR="008D5536">
                            <w:rPr>
                              <w:rFonts w:ascii="Segoe UI" w:hAnsi="Segoe UI" w:cs="Segoe UI"/>
                              <w:bCs/>
                              <w:sz w:val="18"/>
                              <w:szCs w:val="18"/>
                            </w:rPr>
                            <w:t>2</w:t>
                          </w:r>
                          <w:r w:rsidR="0037312A">
                            <w:rPr>
                              <w:rFonts w:ascii="Segoe UI" w:hAnsi="Segoe UI" w:cs="Segoe UI"/>
                              <w:bCs/>
                              <w:sz w:val="18"/>
                              <w:szCs w:val="18"/>
                            </w:rPr>
                            <w:t>437</w:t>
                          </w:r>
                          <w:r w:rsidR="00114AA3" w:rsidRPr="005D4912">
                            <w:rPr>
                              <w:rFonts w:ascii="Segoe UI" w:hAnsi="Segoe UI" w:cs="Segoe UI"/>
                              <w:bCs/>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63D1D" id="_x0000_t202" coordsize="21600,21600" o:spt="202" path="m,l,21600r21600,l21600,xe">
              <v:stroke joinstyle="miter"/>
              <v:path gradientshapeok="t" o:connecttype="rect"/>
            </v:shapetype>
            <v:shape id="Textfeld 4" o:spid="_x0000_s1026" type="#_x0000_t202" style="position:absolute;margin-left:-27.35pt;margin-top:781pt;width:186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" filled="f" stroked="f" strokeweight=".5pt">
              <v:textbox>
                <w:txbxContent>
                  <w:p w14:paraId="5E6E8EDA" w14:textId="7601CF51" w:rsidR="00114AA3" w:rsidRPr="005D4912" w:rsidRDefault="006A0B16" w:rsidP="00C238AC">
                    <w:pPr>
                      <w:rPr>
                        <w:rFonts w:ascii="Segoe UI" w:hAnsi="Segoe UI" w:cs="Segoe UI"/>
                        <w:b/>
                        <w:sz w:val="18"/>
                        <w:szCs w:val="18"/>
                      </w:rPr>
                    </w:pPr>
                    <w:r w:rsidRPr="008D5536">
                      <w:rPr>
                        <w:rFonts w:ascii="Segoe UI" w:hAnsi="Segoe UI" w:cs="Segoe UI"/>
                        <w:b/>
                        <w:sz w:val="18"/>
                        <w:szCs w:val="18"/>
                      </w:rPr>
                      <w:t xml:space="preserve">Prof. Dr. </w:t>
                    </w:r>
                    <w:r w:rsidR="0037312A">
                      <w:rPr>
                        <w:rFonts w:ascii="Segoe UI" w:hAnsi="Segoe UI" w:cs="Segoe UI"/>
                        <w:b/>
                        <w:sz w:val="18"/>
                        <w:szCs w:val="18"/>
                      </w:rPr>
                      <w:t>Christoph Schäfer</w:t>
                    </w:r>
                    <w:r w:rsidR="007336D7" w:rsidRPr="008D5536">
                      <w:rPr>
                        <w:rFonts w:ascii="Segoe UI" w:hAnsi="Segoe UI" w:cs="Segoe UI"/>
                        <w:bCs/>
                        <w:sz w:val="18"/>
                        <w:szCs w:val="18"/>
                      </w:rPr>
                      <w:br/>
                      <w:t xml:space="preserve">Mail: </w:t>
                    </w:r>
                    <w:r w:rsidR="0037312A">
                      <w:rPr>
                        <w:rFonts w:ascii="Segoe UI" w:hAnsi="Segoe UI" w:cs="Segoe UI"/>
                        <w:sz w:val="18"/>
                        <w:szCs w:val="18"/>
                      </w:rPr>
                      <w:t>schaefch</w:t>
                    </w:r>
                    <w:r w:rsidR="00ED15E4" w:rsidRPr="008D5536">
                      <w:rPr>
                        <w:rFonts w:ascii="Segoe UI" w:hAnsi="Segoe UI" w:cs="Segoe UI"/>
                        <w:sz w:val="18"/>
                        <w:szCs w:val="18"/>
                      </w:rPr>
                      <w:t>@uni-trier.de</w:t>
                    </w:r>
                    <w:r w:rsidR="007336D7" w:rsidRPr="008D5536">
                      <w:rPr>
                        <w:rFonts w:ascii="Segoe UI" w:hAnsi="Segoe UI" w:cs="Segoe UI"/>
                        <w:bCs/>
                        <w:sz w:val="18"/>
                        <w:szCs w:val="18"/>
                      </w:rPr>
                      <w:br/>
                      <w:t xml:space="preserve">Tel. </w:t>
                    </w:r>
                    <w:r w:rsidR="007336D7" w:rsidRPr="005D4912">
                      <w:rPr>
                        <w:rFonts w:ascii="Segoe UI" w:hAnsi="Segoe UI" w:cs="Segoe UI"/>
                        <w:bCs/>
                        <w:sz w:val="18"/>
                        <w:szCs w:val="18"/>
                      </w:rPr>
                      <w:t>+49 651 201-</w:t>
                    </w:r>
                    <w:r w:rsidR="008D5536">
                      <w:rPr>
                        <w:rFonts w:ascii="Segoe UI" w:hAnsi="Segoe UI" w:cs="Segoe UI"/>
                        <w:bCs/>
                        <w:sz w:val="18"/>
                        <w:szCs w:val="18"/>
                      </w:rPr>
                      <w:t>2</w:t>
                    </w:r>
                    <w:r w:rsidR="0037312A">
                      <w:rPr>
                        <w:rFonts w:ascii="Segoe UI" w:hAnsi="Segoe UI" w:cs="Segoe UI"/>
                        <w:bCs/>
                        <w:sz w:val="18"/>
                        <w:szCs w:val="18"/>
                      </w:rPr>
                      <w:t>437</w:t>
                    </w:r>
                    <w:r w:rsidR="00114AA3" w:rsidRPr="005D4912">
                      <w:rPr>
                        <w:rFonts w:ascii="Segoe UI" w:hAnsi="Segoe UI" w:cs="Segoe UI"/>
                        <w:bCs/>
                        <w:sz w:val="18"/>
                        <w:szCs w:val="18"/>
                      </w:rPr>
                      <w:br/>
                    </w:r>
                  </w:p>
                </w:txbxContent>
              </v:textbox>
              <w10:wrap anchorx="margin" anchory="page"/>
            </v:shape>
          </w:pict>
        </mc:Fallback>
      </mc:AlternateContent>
    </w:r>
    <w:r>
      <w:rPr>
        <w:noProof/>
        <w:lang w:eastAsia="de-DE"/>
      </w:rPr>
      <mc:AlternateContent>
        <mc:Choice Requires="wps">
          <w:drawing>
            <wp:anchor distT="0" distB="0" distL="114300" distR="114300" simplePos="0" relativeHeight="251662336" behindDoc="0" locked="0" layoutInCell="1" allowOverlap="1" wp14:anchorId="4968080E" wp14:editId="1049FDCA">
              <wp:simplePos x="0" y="0"/>
              <wp:positionH relativeFrom="column">
                <wp:posOffset>2221230</wp:posOffset>
              </wp:positionH>
              <wp:positionV relativeFrom="page">
                <wp:posOffset>9947275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8EF8C7"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8080E" id="Textfeld 10" o:spid="_x0000_s1027" type="#_x0000_t202" style="position:absolute;margin-left:174.9pt;margin-top:783.2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" filled="f" stroked="f" strokeweight=".5pt">
              <v:textbox>
                <w:txbxContent>
                  <w:p w14:paraId="098EF8C7"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r w:rsidR="00BF54F7">
      <w:rPr>
        <w:noProof/>
        <w:lang w:eastAsia="de-DE"/>
      </w:rPr>
      <mc:AlternateContent>
        <mc:Choice Requires="wps">
          <w:drawing>
            <wp:anchor distT="0" distB="0" distL="114300" distR="114300" simplePos="0" relativeHeight="251671552" behindDoc="0" locked="0" layoutInCell="1" allowOverlap="1" wp14:anchorId="670C1A1F" wp14:editId="79D22F4D">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DE32C6B"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204B4" w14:textId="77777777" w:rsidR="00A10365" w:rsidRDefault="00A10365" w:rsidP="00DA6A73">
      <w:pPr>
        <w:spacing w:after="0" w:line="240" w:lineRule="auto"/>
      </w:pPr>
      <w:r>
        <w:separator/>
      </w:r>
    </w:p>
  </w:footnote>
  <w:footnote w:type="continuationSeparator" w:id="0">
    <w:p w14:paraId="7D8DC645" w14:textId="77777777" w:rsidR="00A10365" w:rsidRDefault="00A10365"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3C06"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CDF6E28"/>
    <w:multiLevelType w:val="hybridMultilevel"/>
    <w:tmpl w:val="65E0BFD8"/>
    <w:lvl w:ilvl="0" w:tplc="62EC52B6">
      <w:start w:val="1"/>
      <w:numFmt w:val="decimal"/>
      <w:lvlText w:val="%1)"/>
      <w:lvlJc w:val="left"/>
      <w:pPr>
        <w:ind w:left="76" w:hanging="360"/>
      </w:pPr>
      <w:rPr>
        <w:rFonts w:hint="default"/>
        <w:lang w:val="de-DE"/>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abstractNum w:abstractNumId="5"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062943617">
    <w:abstractNumId w:val="0"/>
  </w:num>
  <w:num w:numId="2" w16cid:durableId="1492671593">
    <w:abstractNumId w:val="3"/>
  </w:num>
  <w:num w:numId="3" w16cid:durableId="334965365">
    <w:abstractNumId w:val="1"/>
  </w:num>
  <w:num w:numId="4" w16cid:durableId="1025256041">
    <w:abstractNumId w:val="5"/>
  </w:num>
  <w:num w:numId="5" w16cid:durableId="1532915680">
    <w:abstractNumId w:val="2"/>
  </w:num>
  <w:num w:numId="6" w16cid:durableId="12276925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6E8"/>
    <w:rsid w:val="000013DC"/>
    <w:rsid w:val="00013735"/>
    <w:rsid w:val="0002102B"/>
    <w:rsid w:val="00021D5E"/>
    <w:rsid w:val="00023D33"/>
    <w:rsid w:val="0003146F"/>
    <w:rsid w:val="00053D58"/>
    <w:rsid w:val="000558A0"/>
    <w:rsid w:val="00061896"/>
    <w:rsid w:val="000620F7"/>
    <w:rsid w:val="00067D65"/>
    <w:rsid w:val="00074363"/>
    <w:rsid w:val="0007485E"/>
    <w:rsid w:val="000751E5"/>
    <w:rsid w:val="00084656"/>
    <w:rsid w:val="000A0EE0"/>
    <w:rsid w:val="000A46B3"/>
    <w:rsid w:val="000A60D5"/>
    <w:rsid w:val="000B2056"/>
    <w:rsid w:val="000B2180"/>
    <w:rsid w:val="000B4AF8"/>
    <w:rsid w:val="000E473C"/>
    <w:rsid w:val="000F149F"/>
    <w:rsid w:val="000F4219"/>
    <w:rsid w:val="00106F98"/>
    <w:rsid w:val="00111CA3"/>
    <w:rsid w:val="00114AA3"/>
    <w:rsid w:val="00114F9C"/>
    <w:rsid w:val="00116AD8"/>
    <w:rsid w:val="00136765"/>
    <w:rsid w:val="001463B6"/>
    <w:rsid w:val="00157DB9"/>
    <w:rsid w:val="00161867"/>
    <w:rsid w:val="0016667B"/>
    <w:rsid w:val="001901D5"/>
    <w:rsid w:val="0019387F"/>
    <w:rsid w:val="0019471B"/>
    <w:rsid w:val="001A511E"/>
    <w:rsid w:val="001B0BD4"/>
    <w:rsid w:val="001B700C"/>
    <w:rsid w:val="001C0DAC"/>
    <w:rsid w:val="001C6F6F"/>
    <w:rsid w:val="001D4ADB"/>
    <w:rsid w:val="001D57F7"/>
    <w:rsid w:val="001E1D44"/>
    <w:rsid w:val="00204E5D"/>
    <w:rsid w:val="00206691"/>
    <w:rsid w:val="00210FDC"/>
    <w:rsid w:val="002156F0"/>
    <w:rsid w:val="00221F5E"/>
    <w:rsid w:val="00242C6D"/>
    <w:rsid w:val="00242F3A"/>
    <w:rsid w:val="002516AD"/>
    <w:rsid w:val="00252E50"/>
    <w:rsid w:val="002563C0"/>
    <w:rsid w:val="00264AF7"/>
    <w:rsid w:val="00267572"/>
    <w:rsid w:val="00271503"/>
    <w:rsid w:val="00284AD0"/>
    <w:rsid w:val="00284FCA"/>
    <w:rsid w:val="0029173B"/>
    <w:rsid w:val="002B3EFE"/>
    <w:rsid w:val="002B430C"/>
    <w:rsid w:val="002C22E8"/>
    <w:rsid w:val="002E60C5"/>
    <w:rsid w:val="002E6588"/>
    <w:rsid w:val="002F3CB6"/>
    <w:rsid w:val="0031280E"/>
    <w:rsid w:val="00313DB8"/>
    <w:rsid w:val="00315B27"/>
    <w:rsid w:val="00326402"/>
    <w:rsid w:val="00326AAC"/>
    <w:rsid w:val="003503D7"/>
    <w:rsid w:val="003650A7"/>
    <w:rsid w:val="00370DC0"/>
    <w:rsid w:val="0037312A"/>
    <w:rsid w:val="00380186"/>
    <w:rsid w:val="003929B4"/>
    <w:rsid w:val="003978EB"/>
    <w:rsid w:val="003A6B1B"/>
    <w:rsid w:val="003A715E"/>
    <w:rsid w:val="003A79A7"/>
    <w:rsid w:val="003B2E66"/>
    <w:rsid w:val="003C2258"/>
    <w:rsid w:val="003E376E"/>
    <w:rsid w:val="0041679A"/>
    <w:rsid w:val="004207F1"/>
    <w:rsid w:val="00425304"/>
    <w:rsid w:val="00441DE7"/>
    <w:rsid w:val="00442689"/>
    <w:rsid w:val="00444C14"/>
    <w:rsid w:val="00445CA6"/>
    <w:rsid w:val="0045605F"/>
    <w:rsid w:val="00457534"/>
    <w:rsid w:val="00466D2D"/>
    <w:rsid w:val="004822CB"/>
    <w:rsid w:val="00495884"/>
    <w:rsid w:val="004A0C27"/>
    <w:rsid w:val="004A4DED"/>
    <w:rsid w:val="004B1E5E"/>
    <w:rsid w:val="004B2A58"/>
    <w:rsid w:val="004B30DB"/>
    <w:rsid w:val="004C1D15"/>
    <w:rsid w:val="004C2237"/>
    <w:rsid w:val="004C7B3E"/>
    <w:rsid w:val="004D2D2B"/>
    <w:rsid w:val="004D48BA"/>
    <w:rsid w:val="004F30C6"/>
    <w:rsid w:val="00523AD7"/>
    <w:rsid w:val="0053212B"/>
    <w:rsid w:val="00533696"/>
    <w:rsid w:val="00554AC8"/>
    <w:rsid w:val="00555FDF"/>
    <w:rsid w:val="00557479"/>
    <w:rsid w:val="0056333B"/>
    <w:rsid w:val="00567590"/>
    <w:rsid w:val="00576CDA"/>
    <w:rsid w:val="005929F9"/>
    <w:rsid w:val="00595179"/>
    <w:rsid w:val="00596A3F"/>
    <w:rsid w:val="005B074F"/>
    <w:rsid w:val="005B1619"/>
    <w:rsid w:val="005C2131"/>
    <w:rsid w:val="005D4912"/>
    <w:rsid w:val="005E3269"/>
    <w:rsid w:val="005E6185"/>
    <w:rsid w:val="005F0C82"/>
    <w:rsid w:val="005F1F8D"/>
    <w:rsid w:val="005F28BA"/>
    <w:rsid w:val="005F370B"/>
    <w:rsid w:val="005F77D1"/>
    <w:rsid w:val="006056DA"/>
    <w:rsid w:val="006104E3"/>
    <w:rsid w:val="00612336"/>
    <w:rsid w:val="00614A9C"/>
    <w:rsid w:val="00617D0B"/>
    <w:rsid w:val="00623753"/>
    <w:rsid w:val="00626220"/>
    <w:rsid w:val="006403D5"/>
    <w:rsid w:val="00663AA4"/>
    <w:rsid w:val="0067196D"/>
    <w:rsid w:val="0067272E"/>
    <w:rsid w:val="006847B7"/>
    <w:rsid w:val="00691D1F"/>
    <w:rsid w:val="00696D3F"/>
    <w:rsid w:val="006A069A"/>
    <w:rsid w:val="006A0B16"/>
    <w:rsid w:val="006A7823"/>
    <w:rsid w:val="006A7A3B"/>
    <w:rsid w:val="006B43C5"/>
    <w:rsid w:val="006C2F69"/>
    <w:rsid w:val="006C599C"/>
    <w:rsid w:val="006C7D81"/>
    <w:rsid w:val="006F0415"/>
    <w:rsid w:val="006F309B"/>
    <w:rsid w:val="00711751"/>
    <w:rsid w:val="00714FC7"/>
    <w:rsid w:val="007322FB"/>
    <w:rsid w:val="007336D7"/>
    <w:rsid w:val="00743975"/>
    <w:rsid w:val="007768FD"/>
    <w:rsid w:val="00777DFA"/>
    <w:rsid w:val="00785E24"/>
    <w:rsid w:val="00791A5B"/>
    <w:rsid w:val="007B215D"/>
    <w:rsid w:val="007B5130"/>
    <w:rsid w:val="007B654C"/>
    <w:rsid w:val="007C5950"/>
    <w:rsid w:val="007D5AE4"/>
    <w:rsid w:val="007E0D3F"/>
    <w:rsid w:val="007E66B3"/>
    <w:rsid w:val="007F646D"/>
    <w:rsid w:val="00804B56"/>
    <w:rsid w:val="00814E20"/>
    <w:rsid w:val="00834502"/>
    <w:rsid w:val="0085213C"/>
    <w:rsid w:val="00856688"/>
    <w:rsid w:val="00863AB6"/>
    <w:rsid w:val="00870AFE"/>
    <w:rsid w:val="00883960"/>
    <w:rsid w:val="00893ADF"/>
    <w:rsid w:val="00897348"/>
    <w:rsid w:val="008B7960"/>
    <w:rsid w:val="008C0D9D"/>
    <w:rsid w:val="008C16E8"/>
    <w:rsid w:val="008C7B20"/>
    <w:rsid w:val="008D5536"/>
    <w:rsid w:val="008E1ACC"/>
    <w:rsid w:val="008E41E3"/>
    <w:rsid w:val="009012D9"/>
    <w:rsid w:val="009243E1"/>
    <w:rsid w:val="009509BC"/>
    <w:rsid w:val="00952724"/>
    <w:rsid w:val="009568B5"/>
    <w:rsid w:val="0097094F"/>
    <w:rsid w:val="00972728"/>
    <w:rsid w:val="00982994"/>
    <w:rsid w:val="009A489B"/>
    <w:rsid w:val="009B25C6"/>
    <w:rsid w:val="009C58F4"/>
    <w:rsid w:val="009C62DF"/>
    <w:rsid w:val="009D0048"/>
    <w:rsid w:val="009E3CD6"/>
    <w:rsid w:val="009E7129"/>
    <w:rsid w:val="009F0D45"/>
    <w:rsid w:val="009F4132"/>
    <w:rsid w:val="009F49F0"/>
    <w:rsid w:val="00A052B5"/>
    <w:rsid w:val="00A10365"/>
    <w:rsid w:val="00A216FC"/>
    <w:rsid w:val="00A343F7"/>
    <w:rsid w:val="00A45B7C"/>
    <w:rsid w:val="00A46196"/>
    <w:rsid w:val="00A55CA1"/>
    <w:rsid w:val="00A80D86"/>
    <w:rsid w:val="00A92E97"/>
    <w:rsid w:val="00AA126F"/>
    <w:rsid w:val="00AA2D69"/>
    <w:rsid w:val="00AA5B62"/>
    <w:rsid w:val="00AA7D45"/>
    <w:rsid w:val="00AC1469"/>
    <w:rsid w:val="00AC419B"/>
    <w:rsid w:val="00AD3FF8"/>
    <w:rsid w:val="00AE2510"/>
    <w:rsid w:val="00AE6DE1"/>
    <w:rsid w:val="00B03EA9"/>
    <w:rsid w:val="00B235C0"/>
    <w:rsid w:val="00B24685"/>
    <w:rsid w:val="00B258A4"/>
    <w:rsid w:val="00B25A5E"/>
    <w:rsid w:val="00B50E00"/>
    <w:rsid w:val="00B61771"/>
    <w:rsid w:val="00BA709C"/>
    <w:rsid w:val="00BD26B8"/>
    <w:rsid w:val="00BD51D4"/>
    <w:rsid w:val="00BE56ED"/>
    <w:rsid w:val="00BE704E"/>
    <w:rsid w:val="00BF54F7"/>
    <w:rsid w:val="00C030D7"/>
    <w:rsid w:val="00C072F1"/>
    <w:rsid w:val="00C12D4C"/>
    <w:rsid w:val="00C21AB4"/>
    <w:rsid w:val="00C238AC"/>
    <w:rsid w:val="00C4053A"/>
    <w:rsid w:val="00C41E8A"/>
    <w:rsid w:val="00C52537"/>
    <w:rsid w:val="00C52625"/>
    <w:rsid w:val="00C54AEA"/>
    <w:rsid w:val="00C654F4"/>
    <w:rsid w:val="00C67B6F"/>
    <w:rsid w:val="00C8088D"/>
    <w:rsid w:val="00C85FA4"/>
    <w:rsid w:val="00C86FFA"/>
    <w:rsid w:val="00CA0EC2"/>
    <w:rsid w:val="00CB5F79"/>
    <w:rsid w:val="00CC45D6"/>
    <w:rsid w:val="00CD0D8C"/>
    <w:rsid w:val="00D105A0"/>
    <w:rsid w:val="00D2237E"/>
    <w:rsid w:val="00D32935"/>
    <w:rsid w:val="00D45199"/>
    <w:rsid w:val="00D45C89"/>
    <w:rsid w:val="00D53357"/>
    <w:rsid w:val="00D922A7"/>
    <w:rsid w:val="00D935E7"/>
    <w:rsid w:val="00D97B51"/>
    <w:rsid w:val="00DA1E80"/>
    <w:rsid w:val="00DA6A73"/>
    <w:rsid w:val="00DB2B1E"/>
    <w:rsid w:val="00DB4B86"/>
    <w:rsid w:val="00DB4FF7"/>
    <w:rsid w:val="00DB69D5"/>
    <w:rsid w:val="00DB76AD"/>
    <w:rsid w:val="00DC5BC1"/>
    <w:rsid w:val="00DD2063"/>
    <w:rsid w:val="00DE3067"/>
    <w:rsid w:val="00DE5DAB"/>
    <w:rsid w:val="00DF5336"/>
    <w:rsid w:val="00E02E8A"/>
    <w:rsid w:val="00E068BA"/>
    <w:rsid w:val="00E14709"/>
    <w:rsid w:val="00E21D85"/>
    <w:rsid w:val="00E23231"/>
    <w:rsid w:val="00E431E5"/>
    <w:rsid w:val="00E452A2"/>
    <w:rsid w:val="00E4610D"/>
    <w:rsid w:val="00E56EE2"/>
    <w:rsid w:val="00E6292C"/>
    <w:rsid w:val="00E66AA4"/>
    <w:rsid w:val="00E73FD9"/>
    <w:rsid w:val="00E75F19"/>
    <w:rsid w:val="00E80749"/>
    <w:rsid w:val="00E9720E"/>
    <w:rsid w:val="00E97C5F"/>
    <w:rsid w:val="00EA6EE0"/>
    <w:rsid w:val="00EB226C"/>
    <w:rsid w:val="00EB572C"/>
    <w:rsid w:val="00EC5DAB"/>
    <w:rsid w:val="00ED15E4"/>
    <w:rsid w:val="00EF285C"/>
    <w:rsid w:val="00EF6EE2"/>
    <w:rsid w:val="00EF7568"/>
    <w:rsid w:val="00F0270C"/>
    <w:rsid w:val="00F03EAD"/>
    <w:rsid w:val="00F1341E"/>
    <w:rsid w:val="00F1421B"/>
    <w:rsid w:val="00F26196"/>
    <w:rsid w:val="00F3728B"/>
    <w:rsid w:val="00F46589"/>
    <w:rsid w:val="00F533A4"/>
    <w:rsid w:val="00F53AEF"/>
    <w:rsid w:val="00F659C9"/>
    <w:rsid w:val="00F70988"/>
    <w:rsid w:val="00F74172"/>
    <w:rsid w:val="00F83B3F"/>
    <w:rsid w:val="00F859C1"/>
    <w:rsid w:val="00F872EC"/>
    <w:rsid w:val="00F87C12"/>
    <w:rsid w:val="00F91B2D"/>
    <w:rsid w:val="00F924C7"/>
    <w:rsid w:val="00FA5D6E"/>
    <w:rsid w:val="00FA6233"/>
    <w:rsid w:val="00FB1352"/>
    <w:rsid w:val="00FB4127"/>
    <w:rsid w:val="00FB4EAE"/>
    <w:rsid w:val="00FD7F7D"/>
    <w:rsid w:val="00FE221D"/>
    <w:rsid w:val="00FE4309"/>
    <w:rsid w:val="00FF1E53"/>
    <w:rsid w:val="00FF53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26ED8"/>
  <w15:chartTrackingRefBased/>
  <w15:docId w15:val="{CC0C6BFF-9FA3-4F85-A9D0-A74BE6FD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customStyle="1" w:styleId="NichtaufgelsteErwhnung2">
    <w:name w:val="Nicht aufgelöste Erwähnung2"/>
    <w:basedOn w:val="Absatz-Standardschriftart"/>
    <w:uiPriority w:val="99"/>
    <w:semiHidden/>
    <w:unhideWhenUsed/>
    <w:rsid w:val="00893ADF"/>
    <w:rPr>
      <w:color w:val="605E5C"/>
      <w:shd w:val="clear" w:color="auto" w:fill="E1DFDD"/>
    </w:rPr>
  </w:style>
  <w:style w:type="paragraph" w:styleId="berarbeitung">
    <w:name w:val="Revision"/>
    <w:hidden/>
    <w:uiPriority w:val="99"/>
    <w:semiHidden/>
    <w:rsid w:val="002156F0"/>
    <w:pPr>
      <w:spacing w:after="0" w:line="240" w:lineRule="auto"/>
    </w:pPr>
  </w:style>
  <w:style w:type="character" w:styleId="Kommentarzeichen">
    <w:name w:val="annotation reference"/>
    <w:basedOn w:val="Absatz-Standardschriftart"/>
    <w:uiPriority w:val="99"/>
    <w:semiHidden/>
    <w:unhideWhenUsed/>
    <w:rsid w:val="00EB572C"/>
    <w:rPr>
      <w:sz w:val="16"/>
      <w:szCs w:val="16"/>
    </w:rPr>
  </w:style>
  <w:style w:type="paragraph" w:styleId="Kommentartext">
    <w:name w:val="annotation text"/>
    <w:basedOn w:val="Standard"/>
    <w:link w:val="KommentartextZchn"/>
    <w:uiPriority w:val="99"/>
    <w:unhideWhenUsed/>
    <w:rsid w:val="00EB572C"/>
    <w:pPr>
      <w:spacing w:line="240" w:lineRule="auto"/>
    </w:pPr>
    <w:rPr>
      <w:sz w:val="20"/>
      <w:szCs w:val="20"/>
    </w:rPr>
  </w:style>
  <w:style w:type="character" w:customStyle="1" w:styleId="KommentartextZchn">
    <w:name w:val="Kommentartext Zchn"/>
    <w:basedOn w:val="Absatz-Standardschriftart"/>
    <w:link w:val="Kommentartext"/>
    <w:uiPriority w:val="99"/>
    <w:rsid w:val="00EB572C"/>
    <w:rPr>
      <w:sz w:val="20"/>
      <w:szCs w:val="20"/>
    </w:rPr>
  </w:style>
  <w:style w:type="paragraph" w:styleId="Kommentarthema">
    <w:name w:val="annotation subject"/>
    <w:basedOn w:val="Kommentartext"/>
    <w:next w:val="Kommentartext"/>
    <w:link w:val="KommentarthemaZchn"/>
    <w:uiPriority w:val="99"/>
    <w:semiHidden/>
    <w:unhideWhenUsed/>
    <w:rsid w:val="00EB572C"/>
    <w:rPr>
      <w:b/>
      <w:bCs/>
    </w:rPr>
  </w:style>
  <w:style w:type="character" w:customStyle="1" w:styleId="KommentarthemaZchn">
    <w:name w:val="Kommentarthema Zchn"/>
    <w:basedOn w:val="KommentartextZchn"/>
    <w:link w:val="Kommentarthema"/>
    <w:uiPriority w:val="99"/>
    <w:semiHidden/>
    <w:rsid w:val="00EB57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20981">
      <w:bodyDiv w:val="1"/>
      <w:marLeft w:val="0"/>
      <w:marRight w:val="0"/>
      <w:marTop w:val="0"/>
      <w:marBottom w:val="0"/>
      <w:divBdr>
        <w:top w:val="none" w:sz="0" w:space="0" w:color="auto"/>
        <w:left w:val="none" w:sz="0" w:space="0" w:color="auto"/>
        <w:bottom w:val="none" w:sz="0" w:space="0" w:color="auto"/>
        <w:right w:val="none" w:sz="0" w:space="0" w:color="auto"/>
      </w:divBdr>
    </w:div>
    <w:div w:id="253629898">
      <w:bodyDiv w:val="1"/>
      <w:marLeft w:val="0"/>
      <w:marRight w:val="0"/>
      <w:marTop w:val="0"/>
      <w:marBottom w:val="0"/>
      <w:divBdr>
        <w:top w:val="none" w:sz="0" w:space="0" w:color="auto"/>
        <w:left w:val="none" w:sz="0" w:space="0" w:color="auto"/>
        <w:bottom w:val="none" w:sz="0" w:space="0" w:color="auto"/>
        <w:right w:val="none" w:sz="0" w:space="0" w:color="auto"/>
      </w:divBdr>
    </w:div>
    <w:div w:id="326127849">
      <w:bodyDiv w:val="1"/>
      <w:marLeft w:val="0"/>
      <w:marRight w:val="0"/>
      <w:marTop w:val="0"/>
      <w:marBottom w:val="0"/>
      <w:divBdr>
        <w:top w:val="none" w:sz="0" w:space="0" w:color="auto"/>
        <w:left w:val="none" w:sz="0" w:space="0" w:color="auto"/>
        <w:bottom w:val="none" w:sz="0" w:space="0" w:color="auto"/>
        <w:right w:val="none" w:sz="0" w:space="0" w:color="auto"/>
      </w:divBdr>
    </w:div>
    <w:div w:id="386758160">
      <w:bodyDiv w:val="1"/>
      <w:marLeft w:val="0"/>
      <w:marRight w:val="0"/>
      <w:marTop w:val="0"/>
      <w:marBottom w:val="0"/>
      <w:divBdr>
        <w:top w:val="none" w:sz="0" w:space="0" w:color="auto"/>
        <w:left w:val="none" w:sz="0" w:space="0" w:color="auto"/>
        <w:bottom w:val="none" w:sz="0" w:space="0" w:color="auto"/>
        <w:right w:val="none" w:sz="0" w:space="0" w:color="auto"/>
      </w:divBdr>
    </w:div>
    <w:div w:id="388459122">
      <w:bodyDiv w:val="1"/>
      <w:marLeft w:val="0"/>
      <w:marRight w:val="0"/>
      <w:marTop w:val="0"/>
      <w:marBottom w:val="0"/>
      <w:divBdr>
        <w:top w:val="none" w:sz="0" w:space="0" w:color="auto"/>
        <w:left w:val="none" w:sz="0" w:space="0" w:color="auto"/>
        <w:bottom w:val="none" w:sz="0" w:space="0" w:color="auto"/>
        <w:right w:val="none" w:sz="0" w:space="0" w:color="auto"/>
      </w:divBdr>
    </w:div>
    <w:div w:id="447312582">
      <w:bodyDiv w:val="1"/>
      <w:marLeft w:val="0"/>
      <w:marRight w:val="0"/>
      <w:marTop w:val="0"/>
      <w:marBottom w:val="0"/>
      <w:divBdr>
        <w:top w:val="none" w:sz="0" w:space="0" w:color="auto"/>
        <w:left w:val="none" w:sz="0" w:space="0" w:color="auto"/>
        <w:bottom w:val="none" w:sz="0" w:space="0" w:color="auto"/>
        <w:right w:val="none" w:sz="0" w:space="0" w:color="auto"/>
      </w:divBdr>
    </w:div>
    <w:div w:id="472404335">
      <w:bodyDiv w:val="1"/>
      <w:marLeft w:val="0"/>
      <w:marRight w:val="0"/>
      <w:marTop w:val="0"/>
      <w:marBottom w:val="0"/>
      <w:divBdr>
        <w:top w:val="none" w:sz="0" w:space="0" w:color="auto"/>
        <w:left w:val="none" w:sz="0" w:space="0" w:color="auto"/>
        <w:bottom w:val="none" w:sz="0" w:space="0" w:color="auto"/>
        <w:right w:val="none" w:sz="0" w:space="0" w:color="auto"/>
      </w:divBdr>
    </w:div>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96968">
      <w:bodyDiv w:val="1"/>
      <w:marLeft w:val="0"/>
      <w:marRight w:val="0"/>
      <w:marTop w:val="0"/>
      <w:marBottom w:val="0"/>
      <w:divBdr>
        <w:top w:val="none" w:sz="0" w:space="0" w:color="auto"/>
        <w:left w:val="none" w:sz="0" w:space="0" w:color="auto"/>
        <w:bottom w:val="none" w:sz="0" w:space="0" w:color="auto"/>
        <w:right w:val="none" w:sz="0" w:space="0" w:color="auto"/>
      </w:divBdr>
    </w:div>
    <w:div w:id="681392812">
      <w:bodyDiv w:val="1"/>
      <w:marLeft w:val="0"/>
      <w:marRight w:val="0"/>
      <w:marTop w:val="0"/>
      <w:marBottom w:val="0"/>
      <w:divBdr>
        <w:top w:val="none" w:sz="0" w:space="0" w:color="auto"/>
        <w:left w:val="none" w:sz="0" w:space="0" w:color="auto"/>
        <w:bottom w:val="none" w:sz="0" w:space="0" w:color="auto"/>
        <w:right w:val="none" w:sz="0" w:space="0" w:color="auto"/>
      </w:divBdr>
    </w:div>
    <w:div w:id="771630405">
      <w:bodyDiv w:val="1"/>
      <w:marLeft w:val="0"/>
      <w:marRight w:val="0"/>
      <w:marTop w:val="0"/>
      <w:marBottom w:val="0"/>
      <w:divBdr>
        <w:top w:val="none" w:sz="0" w:space="0" w:color="auto"/>
        <w:left w:val="none" w:sz="0" w:space="0" w:color="auto"/>
        <w:bottom w:val="none" w:sz="0" w:space="0" w:color="auto"/>
        <w:right w:val="none" w:sz="0" w:space="0" w:color="auto"/>
      </w:divBdr>
    </w:div>
    <w:div w:id="807937701">
      <w:bodyDiv w:val="1"/>
      <w:marLeft w:val="0"/>
      <w:marRight w:val="0"/>
      <w:marTop w:val="0"/>
      <w:marBottom w:val="0"/>
      <w:divBdr>
        <w:top w:val="none" w:sz="0" w:space="0" w:color="auto"/>
        <w:left w:val="none" w:sz="0" w:space="0" w:color="auto"/>
        <w:bottom w:val="none" w:sz="0" w:space="0" w:color="auto"/>
        <w:right w:val="none" w:sz="0" w:space="0" w:color="auto"/>
      </w:divBdr>
    </w:div>
    <w:div w:id="1015766454">
      <w:bodyDiv w:val="1"/>
      <w:marLeft w:val="0"/>
      <w:marRight w:val="0"/>
      <w:marTop w:val="0"/>
      <w:marBottom w:val="0"/>
      <w:divBdr>
        <w:top w:val="none" w:sz="0" w:space="0" w:color="auto"/>
        <w:left w:val="none" w:sz="0" w:space="0" w:color="auto"/>
        <w:bottom w:val="none" w:sz="0" w:space="0" w:color="auto"/>
        <w:right w:val="none" w:sz="0" w:space="0" w:color="auto"/>
      </w:divBdr>
    </w:div>
    <w:div w:id="1225801277">
      <w:bodyDiv w:val="1"/>
      <w:marLeft w:val="0"/>
      <w:marRight w:val="0"/>
      <w:marTop w:val="0"/>
      <w:marBottom w:val="0"/>
      <w:divBdr>
        <w:top w:val="none" w:sz="0" w:space="0" w:color="auto"/>
        <w:left w:val="none" w:sz="0" w:space="0" w:color="auto"/>
        <w:bottom w:val="none" w:sz="0" w:space="0" w:color="auto"/>
        <w:right w:val="none" w:sz="0" w:space="0" w:color="auto"/>
      </w:divBdr>
    </w:div>
    <w:div w:id="1464932372">
      <w:bodyDiv w:val="1"/>
      <w:marLeft w:val="0"/>
      <w:marRight w:val="0"/>
      <w:marTop w:val="0"/>
      <w:marBottom w:val="0"/>
      <w:divBdr>
        <w:top w:val="none" w:sz="0" w:space="0" w:color="auto"/>
        <w:left w:val="none" w:sz="0" w:space="0" w:color="auto"/>
        <w:bottom w:val="none" w:sz="0" w:space="0" w:color="auto"/>
        <w:right w:val="none" w:sz="0" w:space="0" w:color="auto"/>
      </w:divBdr>
    </w:div>
    <w:div w:id="1594970247">
      <w:bodyDiv w:val="1"/>
      <w:marLeft w:val="0"/>
      <w:marRight w:val="0"/>
      <w:marTop w:val="0"/>
      <w:marBottom w:val="0"/>
      <w:divBdr>
        <w:top w:val="none" w:sz="0" w:space="0" w:color="auto"/>
        <w:left w:val="none" w:sz="0" w:space="0" w:color="auto"/>
        <w:bottom w:val="none" w:sz="0" w:space="0" w:color="auto"/>
        <w:right w:val="none" w:sz="0" w:space="0" w:color="auto"/>
      </w:divBdr>
    </w:div>
    <w:div w:id="1614901729">
      <w:bodyDiv w:val="1"/>
      <w:marLeft w:val="0"/>
      <w:marRight w:val="0"/>
      <w:marTop w:val="0"/>
      <w:marBottom w:val="0"/>
      <w:divBdr>
        <w:top w:val="none" w:sz="0" w:space="0" w:color="auto"/>
        <w:left w:val="none" w:sz="0" w:space="0" w:color="auto"/>
        <w:bottom w:val="none" w:sz="0" w:space="0" w:color="auto"/>
        <w:right w:val="none" w:sz="0" w:space="0" w:color="auto"/>
      </w:divBdr>
    </w:div>
    <w:div w:id="1686639405">
      <w:bodyDiv w:val="1"/>
      <w:marLeft w:val="0"/>
      <w:marRight w:val="0"/>
      <w:marTop w:val="0"/>
      <w:marBottom w:val="0"/>
      <w:divBdr>
        <w:top w:val="none" w:sz="0" w:space="0" w:color="auto"/>
        <w:left w:val="none" w:sz="0" w:space="0" w:color="auto"/>
        <w:bottom w:val="none" w:sz="0" w:space="0" w:color="auto"/>
        <w:right w:val="none" w:sz="0" w:space="0" w:color="auto"/>
      </w:divBdr>
    </w:div>
    <w:div w:id="1687439602">
      <w:bodyDiv w:val="1"/>
      <w:marLeft w:val="0"/>
      <w:marRight w:val="0"/>
      <w:marTop w:val="0"/>
      <w:marBottom w:val="0"/>
      <w:divBdr>
        <w:top w:val="none" w:sz="0" w:space="0" w:color="auto"/>
        <w:left w:val="none" w:sz="0" w:space="0" w:color="auto"/>
        <w:bottom w:val="none" w:sz="0" w:space="0" w:color="auto"/>
        <w:right w:val="none" w:sz="0" w:space="0" w:color="auto"/>
      </w:divBdr>
    </w:div>
    <w:div w:id="1730617227">
      <w:bodyDiv w:val="1"/>
      <w:marLeft w:val="0"/>
      <w:marRight w:val="0"/>
      <w:marTop w:val="0"/>
      <w:marBottom w:val="0"/>
      <w:divBdr>
        <w:top w:val="none" w:sz="0" w:space="0" w:color="auto"/>
        <w:left w:val="none" w:sz="0" w:space="0" w:color="auto"/>
        <w:bottom w:val="none" w:sz="0" w:space="0" w:color="auto"/>
        <w:right w:val="none" w:sz="0" w:space="0" w:color="auto"/>
      </w:divBdr>
    </w:div>
    <w:div w:id="1783187767">
      <w:bodyDiv w:val="1"/>
      <w:marLeft w:val="0"/>
      <w:marRight w:val="0"/>
      <w:marTop w:val="0"/>
      <w:marBottom w:val="0"/>
      <w:divBdr>
        <w:top w:val="none" w:sz="0" w:space="0" w:color="auto"/>
        <w:left w:val="none" w:sz="0" w:space="0" w:color="auto"/>
        <w:bottom w:val="none" w:sz="0" w:space="0" w:color="auto"/>
        <w:right w:val="none" w:sz="0" w:space="0" w:color="auto"/>
      </w:divBdr>
    </w:div>
    <w:div w:id="1994285933">
      <w:bodyDiv w:val="1"/>
      <w:marLeft w:val="0"/>
      <w:marRight w:val="0"/>
      <w:marTop w:val="0"/>
      <w:marBottom w:val="0"/>
      <w:divBdr>
        <w:top w:val="none" w:sz="0" w:space="0" w:color="auto"/>
        <w:left w:val="none" w:sz="0" w:space="0" w:color="auto"/>
        <w:bottom w:val="none" w:sz="0" w:space="0" w:color="auto"/>
        <w:right w:val="none" w:sz="0" w:space="0" w:color="auto"/>
      </w:divBdr>
    </w:div>
    <w:div w:id="2099324347">
      <w:bodyDiv w:val="1"/>
      <w:marLeft w:val="0"/>
      <w:marRight w:val="0"/>
      <w:marTop w:val="0"/>
      <w:marBottom w:val="0"/>
      <w:divBdr>
        <w:top w:val="none" w:sz="0" w:space="0" w:color="auto"/>
        <w:left w:val="none" w:sz="0" w:space="0" w:color="auto"/>
        <w:bottom w:val="none" w:sz="0" w:space="0" w:color="auto"/>
        <w:right w:val="none" w:sz="0" w:space="0" w:color="auto"/>
      </w:divBdr>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js\Desktop\Organisatorisches\Vorlagen\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D32E5-A2BF-458A-92B4-2C0CB35F6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1</Pages>
  <Words>343</Words>
  <Characters>2164</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Simon, Dr. phil.</dc:creator>
  <cp:keywords/>
  <dc:description/>
  <cp:lastModifiedBy>Hurka, Susanne</cp:lastModifiedBy>
  <cp:revision>2</cp:revision>
  <cp:lastPrinted>2025-01-06T09:49:00Z</cp:lastPrinted>
  <dcterms:created xsi:type="dcterms:W3CDTF">2026-03-25T10:14:00Z</dcterms:created>
  <dcterms:modified xsi:type="dcterms:W3CDTF">2026-03-25T10:14:00Z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8056d464-776f-455e-b9ea-54ca0092a04d</vt:lpwstr>
  </property>
</Properties>
</file>