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7E62635C"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FE53D3">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Pr="0033064C" w:rsidRDefault="00430E8F" w:rsidP="00F82127">
      <w:pPr>
        <w:rPr>
          <w:rFonts w:ascii="Garamond" w:hAnsi="Garamond" w:cs="Arial"/>
          <w:i/>
          <w:spacing w:val="-10"/>
        </w:rPr>
      </w:pPr>
      <w:r w:rsidRPr="0033064C">
        <w:rPr>
          <w:rFonts w:ascii="Garamond" w:hAnsi="Garamond" w:cs="Arial"/>
          <w:i/>
          <w:spacing w:val="-10"/>
        </w:rPr>
        <w:t>Pressmeddelande</w:t>
      </w:r>
      <w:r w:rsidR="006D5556" w:rsidRPr="0033064C">
        <w:rPr>
          <w:rFonts w:ascii="Garamond" w:hAnsi="Garamond" w:cs="Arial"/>
          <w:i/>
          <w:spacing w:val="-10"/>
        </w:rPr>
        <w:t xml:space="preserve"> från Bisnode</w:t>
      </w:r>
    </w:p>
    <w:p w14:paraId="72A8F91B" w14:textId="6E7A0FCD" w:rsidR="00F82127" w:rsidRPr="0033064C" w:rsidRDefault="00300B5D" w:rsidP="00F82127">
      <w:pPr>
        <w:rPr>
          <w:rFonts w:ascii="HelveticaNeueLT Std Med Cn" w:hAnsi="HelveticaNeueLT Std Med Cn" w:cs="Arial"/>
          <w:spacing w:val="-10"/>
          <w:sz w:val="48"/>
          <w:szCs w:val="48"/>
        </w:rPr>
      </w:pPr>
      <w:r w:rsidRPr="0033064C">
        <w:rPr>
          <w:rFonts w:ascii="HelveticaNeueLT Std Med Cn" w:hAnsi="HelveticaNeueLT Std Med Cn" w:cs="Arial"/>
          <w:spacing w:val="-10"/>
          <w:sz w:val="48"/>
          <w:szCs w:val="48"/>
        </w:rPr>
        <w:t>T</w:t>
      </w:r>
      <w:r>
        <w:rPr>
          <w:rFonts w:ascii="HelveticaNeueLT Std Med Cn" w:hAnsi="HelveticaNeueLT Std Med Cn" w:cs="Arial"/>
          <w:spacing w:val="-10"/>
          <w:sz w:val="48"/>
          <w:szCs w:val="48"/>
        </w:rPr>
        <w:t>io Östgötaföretag bland S</w:t>
      </w:r>
      <w:r w:rsidRPr="0033064C">
        <w:rPr>
          <w:rFonts w:ascii="HelveticaNeueLT Std Med Cn" w:hAnsi="HelveticaNeueLT Std Med Cn" w:cs="Arial"/>
          <w:spacing w:val="-10"/>
          <w:sz w:val="48"/>
          <w:szCs w:val="48"/>
        </w:rPr>
        <w:t xml:space="preserve">veriges </w:t>
      </w:r>
      <w:r>
        <w:rPr>
          <w:rFonts w:ascii="HelveticaNeueLT Std Med Cn" w:hAnsi="HelveticaNeueLT Std Med Cn" w:cs="Arial"/>
          <w:spacing w:val="-10"/>
          <w:sz w:val="48"/>
          <w:szCs w:val="48"/>
        </w:rPr>
        <w:t>S</w:t>
      </w:r>
      <w:r w:rsidRPr="0033064C">
        <w:rPr>
          <w:rFonts w:ascii="HelveticaNeueLT Std Med Cn" w:hAnsi="HelveticaNeueLT Std Med Cn" w:cs="Arial"/>
          <w:spacing w:val="-10"/>
          <w:sz w:val="48"/>
          <w:szCs w:val="48"/>
        </w:rPr>
        <w:t>uperföretag</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083A5896" w14:textId="3FA485EE" w:rsidR="00B10802" w:rsidRPr="0033064C" w:rsidRDefault="00A375E9" w:rsidP="00F80E4B">
      <w:pPr>
        <w:autoSpaceDE w:val="0"/>
        <w:autoSpaceDN w:val="0"/>
        <w:rPr>
          <w:rFonts w:ascii="HelveticaNeueLT Std Med Cn" w:hAnsi="HelveticaNeueLT Std Med Cn" w:cs="Arial"/>
          <w:b/>
          <w:bCs/>
          <w:sz w:val="26"/>
          <w:szCs w:val="26"/>
          <w:lang w:eastAsia="sv-SE"/>
        </w:rPr>
      </w:pPr>
      <w:proofErr w:type="gramStart"/>
      <w:r w:rsidRPr="0033064C">
        <w:rPr>
          <w:rFonts w:ascii="HelveticaNeueLT Std Med Cn" w:hAnsi="HelveticaNeueLT Std Med Cn" w:cs="Arial"/>
          <w:b/>
          <w:bCs/>
          <w:sz w:val="26"/>
          <w:szCs w:val="26"/>
          <w:lang w:eastAsia="sv-SE"/>
        </w:rPr>
        <w:t>Företag</w:t>
      </w:r>
      <w:proofErr w:type="gramEnd"/>
      <w:r w:rsidRPr="0033064C">
        <w:rPr>
          <w:rFonts w:ascii="HelveticaNeueLT Std Med Cn" w:hAnsi="HelveticaNeueLT Std Med Cn" w:cs="Arial"/>
          <w:b/>
          <w:bCs/>
          <w:sz w:val="26"/>
          <w:szCs w:val="26"/>
          <w:lang w:eastAsia="sv-SE"/>
        </w:rPr>
        <w:t xml:space="preserve"> inom f</w:t>
      </w:r>
      <w:r w:rsidR="00964A4A" w:rsidRPr="0033064C">
        <w:rPr>
          <w:rFonts w:ascii="HelveticaNeueLT Std Med Cn" w:hAnsi="HelveticaNeueLT Std Med Cn" w:cs="Arial"/>
          <w:b/>
          <w:bCs/>
          <w:sz w:val="26"/>
          <w:szCs w:val="26"/>
          <w:lang w:eastAsia="sv-SE"/>
        </w:rPr>
        <w:t>r</w:t>
      </w:r>
      <w:r w:rsidRPr="0033064C">
        <w:rPr>
          <w:rFonts w:ascii="HelveticaNeueLT Std Med Cn" w:hAnsi="HelveticaNeueLT Std Med Cn" w:cs="Arial"/>
          <w:b/>
          <w:bCs/>
          <w:sz w:val="26"/>
          <w:szCs w:val="26"/>
          <w:lang w:eastAsia="sv-SE"/>
        </w:rPr>
        <w:t xml:space="preserve">iskvård, data, </w:t>
      </w:r>
      <w:r w:rsidR="00964A4A" w:rsidRPr="0033064C">
        <w:rPr>
          <w:rFonts w:ascii="HelveticaNeueLT Std Med Cn" w:hAnsi="HelveticaNeueLT Std Med Cn" w:cs="Arial"/>
          <w:b/>
          <w:bCs/>
          <w:sz w:val="26"/>
          <w:szCs w:val="26"/>
          <w:lang w:eastAsia="sv-SE"/>
        </w:rPr>
        <w:t>filmproduktion, maskinmontage</w:t>
      </w:r>
      <w:r w:rsidR="0033064C">
        <w:rPr>
          <w:rFonts w:ascii="HelveticaNeueLT Std Med Cn" w:hAnsi="HelveticaNeueLT Std Med Cn" w:cs="Arial"/>
          <w:b/>
          <w:bCs/>
          <w:sz w:val="26"/>
          <w:szCs w:val="26"/>
          <w:lang w:eastAsia="sv-SE"/>
        </w:rPr>
        <w:t xml:space="preserve"> och</w:t>
      </w:r>
      <w:r w:rsidR="002E0893" w:rsidRPr="0033064C">
        <w:rPr>
          <w:rFonts w:ascii="HelveticaNeueLT Std Med Cn" w:hAnsi="HelveticaNeueLT Std Med Cn" w:cs="Arial"/>
          <w:b/>
          <w:bCs/>
          <w:sz w:val="26"/>
          <w:szCs w:val="26"/>
          <w:lang w:eastAsia="sv-SE"/>
        </w:rPr>
        <w:t xml:space="preserve"> affärssystem </w:t>
      </w:r>
      <w:r w:rsidR="002E0893" w:rsidRPr="0033064C">
        <w:rPr>
          <w:rFonts w:ascii="HelveticaNeueLT Std Med Cn" w:hAnsi="HelveticaNeueLT Std Med Cn" w:cs="Arial"/>
          <w:b/>
          <w:bCs/>
          <w:sz w:val="26"/>
          <w:szCs w:val="26"/>
          <w:lang w:eastAsia="sv-SE"/>
        </w:rPr>
        <w:softHyphen/>
        <w:t xml:space="preserve">– </w:t>
      </w:r>
      <w:r w:rsidRPr="0033064C">
        <w:rPr>
          <w:rFonts w:ascii="HelveticaNeueLT Std Med Cn" w:hAnsi="HelveticaNeueLT Std Med Cn" w:cs="Arial"/>
          <w:b/>
          <w:bCs/>
          <w:sz w:val="26"/>
          <w:szCs w:val="26"/>
          <w:lang w:eastAsia="sv-SE"/>
        </w:rPr>
        <w:t>alla är de exempel på affärsinriktningar som</w:t>
      </w:r>
      <w:r w:rsidR="000E6261" w:rsidRPr="0033064C">
        <w:rPr>
          <w:rFonts w:ascii="HelveticaNeueLT Std Med Cn" w:hAnsi="HelveticaNeueLT Std Med Cn" w:cs="Arial"/>
          <w:b/>
          <w:bCs/>
          <w:sz w:val="26"/>
          <w:szCs w:val="26"/>
          <w:lang w:eastAsia="sv-SE"/>
        </w:rPr>
        <w:t xml:space="preserve"> gett sammanlagt tio Ö</w:t>
      </w:r>
      <w:r w:rsidR="009231FC" w:rsidRPr="0033064C">
        <w:rPr>
          <w:rFonts w:ascii="HelveticaNeueLT Std Med Cn" w:hAnsi="HelveticaNeueLT Std Med Cn" w:cs="Arial"/>
          <w:b/>
          <w:bCs/>
          <w:sz w:val="26"/>
          <w:szCs w:val="26"/>
          <w:lang w:eastAsia="sv-SE"/>
        </w:rPr>
        <w:t>stgötaföretag en plats på listan över Sveriges Superföretag 2014</w:t>
      </w:r>
      <w:r w:rsidR="00EB0CC2" w:rsidRPr="0033064C">
        <w:rPr>
          <w:rFonts w:ascii="HelveticaNeueLT Std Med Cn" w:hAnsi="HelveticaNeueLT Std Med Cn" w:cs="Arial"/>
          <w:b/>
          <w:bCs/>
          <w:sz w:val="26"/>
          <w:szCs w:val="26"/>
          <w:lang w:eastAsia="sv-SE"/>
        </w:rPr>
        <w:t xml:space="preserve">. </w:t>
      </w:r>
    </w:p>
    <w:p w14:paraId="797FA25E" w14:textId="77777777" w:rsidR="00CE7217" w:rsidRPr="00C84B14" w:rsidRDefault="00CE7217" w:rsidP="00F80E4B">
      <w:pPr>
        <w:autoSpaceDE w:val="0"/>
        <w:autoSpaceDN w:val="0"/>
        <w:rPr>
          <w:rFonts w:ascii="Arial" w:hAnsi="Arial" w:cs="Arial"/>
          <w:sz w:val="20"/>
          <w:szCs w:val="20"/>
          <w:lang w:eastAsia="sv-SE"/>
        </w:rPr>
      </w:pPr>
    </w:p>
    <w:p w14:paraId="7B5A06A6" w14:textId="2A02D080"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490592A5" w14:textId="77777777" w:rsidR="0096369C" w:rsidRDefault="0096369C" w:rsidP="002C3078">
      <w:pPr>
        <w:autoSpaceDE w:val="0"/>
        <w:autoSpaceDN w:val="0"/>
        <w:rPr>
          <w:rFonts w:ascii="Arial" w:hAnsi="Arial" w:cs="Arial"/>
          <w:sz w:val="20"/>
          <w:szCs w:val="20"/>
          <w:lang w:eastAsia="sv-SE"/>
        </w:rPr>
      </w:pPr>
    </w:p>
    <w:p w14:paraId="6BB2F47D" w14:textId="77777777" w:rsidR="0096369C" w:rsidRDefault="0096369C" w:rsidP="0096369C">
      <w:pPr>
        <w:rPr>
          <w:rFonts w:ascii="Arial" w:hAnsi="Arial" w:cs="Arial"/>
          <w:b/>
          <w:bCs/>
          <w:sz w:val="20"/>
          <w:szCs w:val="20"/>
          <w:lang w:eastAsia="sv-SE"/>
        </w:rPr>
      </w:pPr>
      <w:r w:rsidRPr="00975C34">
        <w:rPr>
          <w:rFonts w:ascii="Arial" w:hAnsi="Arial" w:cs="Arial"/>
          <w:b/>
          <w:bCs/>
          <w:sz w:val="20"/>
          <w:szCs w:val="20"/>
          <w:lang w:eastAsia="sv-SE"/>
        </w:rPr>
        <w:t>Superföretagen 2014 i Östergötlands län</w:t>
      </w:r>
      <w:r>
        <w:rPr>
          <w:rFonts w:ascii="Arial" w:hAnsi="Arial" w:cs="Arial"/>
          <w:b/>
          <w:bCs/>
          <w:sz w:val="20"/>
          <w:szCs w:val="20"/>
          <w:lang w:eastAsia="sv-SE"/>
        </w:rPr>
        <w:t xml:space="preserve"> – tio i topp</w:t>
      </w:r>
    </w:p>
    <w:p w14:paraId="6F48DFE0" w14:textId="77777777" w:rsidR="0096369C" w:rsidRDefault="0096369C" w:rsidP="0096369C">
      <w:pPr>
        <w:rPr>
          <w:rFonts w:ascii="Arial" w:hAnsi="Arial" w:cs="Arial"/>
          <w:b/>
          <w:bCs/>
          <w:sz w:val="20"/>
          <w:szCs w:val="20"/>
          <w:lang w:eastAsia="sv-SE"/>
        </w:rPr>
      </w:pPr>
    </w:p>
    <w:p w14:paraId="25CADCC8" w14:textId="7284AE28" w:rsidR="0096369C" w:rsidRPr="00975C34" w:rsidRDefault="0096369C" w:rsidP="0096369C">
      <w:pPr>
        <w:rPr>
          <w:rFonts w:ascii="Arial" w:hAnsi="Arial" w:cs="Arial"/>
          <w:b/>
          <w:bCs/>
          <w:sz w:val="20"/>
          <w:szCs w:val="20"/>
          <w:lang w:eastAsia="sv-SE"/>
        </w:rPr>
      </w:pPr>
      <w:r>
        <w:rPr>
          <w:rFonts w:ascii="Arial" w:hAnsi="Arial" w:cs="Arial"/>
          <w:bCs/>
          <w:noProof/>
          <w:sz w:val="20"/>
          <w:szCs w:val="20"/>
          <w:lang w:eastAsia="sv-SE"/>
        </w:rPr>
        <w:drawing>
          <wp:inline distT="0" distB="0" distL="0" distR="0" wp14:anchorId="671A3C00" wp14:editId="747CB56C">
            <wp:extent cx="57531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14:paraId="4B5A5DF7" w14:textId="77777777" w:rsidR="0096369C" w:rsidRDefault="0096369C" w:rsidP="0096369C">
      <w:pPr>
        <w:rPr>
          <w:rFonts w:ascii="Arial" w:hAnsi="Arial" w:cs="Arial"/>
          <w:bCs/>
          <w:sz w:val="20"/>
          <w:szCs w:val="20"/>
          <w:lang w:eastAsia="sv-SE"/>
        </w:rPr>
      </w:pPr>
    </w:p>
    <w:p w14:paraId="75D79D1A" w14:textId="77777777" w:rsidR="0096369C" w:rsidRDefault="0096369C" w:rsidP="002C3078">
      <w:pPr>
        <w:autoSpaceDE w:val="0"/>
        <w:autoSpaceDN w:val="0"/>
        <w:rPr>
          <w:rFonts w:ascii="Arial" w:hAnsi="Arial" w:cs="Arial"/>
          <w:sz w:val="20"/>
          <w:szCs w:val="20"/>
          <w:lang w:eastAsia="sv-SE"/>
        </w:rPr>
      </w:pPr>
    </w:p>
    <w:p w14:paraId="47BE0E95" w14:textId="77777777" w:rsidR="002C3078" w:rsidRPr="0033064C" w:rsidRDefault="002C3078" w:rsidP="002C3078">
      <w:pPr>
        <w:autoSpaceDE w:val="0"/>
        <w:autoSpaceDN w:val="0"/>
        <w:rPr>
          <w:rFonts w:ascii="HelveticaNeueLT Std" w:hAnsi="HelveticaNeueLT Std" w:cs="Arial"/>
          <w:b/>
          <w:lang w:eastAsia="sv-SE"/>
        </w:rPr>
      </w:pPr>
      <w:r w:rsidRPr="0033064C">
        <w:rPr>
          <w:rFonts w:ascii="HelveticaNeueLT Std" w:hAnsi="HelveticaNeueLT Std" w:cs="Arial"/>
          <w:b/>
          <w:lang w:eastAsia="sv-SE"/>
        </w:rPr>
        <w:t>Tjänar pengar och anställer</w:t>
      </w:r>
    </w:p>
    <w:p w14:paraId="614242C4" w14:textId="77777777"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460854D6" w14:textId="77777777" w:rsidR="002C3078" w:rsidRPr="0033064C" w:rsidRDefault="002C3078" w:rsidP="002C3078">
      <w:pPr>
        <w:autoSpaceDE w:val="0"/>
        <w:autoSpaceDN w:val="0"/>
        <w:rPr>
          <w:rFonts w:ascii="HelveticaNeueLT Std" w:hAnsi="HelveticaNeueLT Std" w:cs="Arial"/>
          <w:lang w:eastAsia="sv-SE"/>
        </w:rPr>
      </w:pPr>
    </w:p>
    <w:p w14:paraId="48AB6457" w14:textId="77777777"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72354C32" w14:textId="77777777" w:rsidR="002C3078" w:rsidRPr="0033064C" w:rsidRDefault="002C3078" w:rsidP="002C3078">
      <w:pPr>
        <w:autoSpaceDE w:val="0"/>
        <w:autoSpaceDN w:val="0"/>
        <w:rPr>
          <w:rFonts w:ascii="HelveticaNeueLT Std" w:hAnsi="HelveticaNeueLT Std" w:cs="Arial"/>
          <w:lang w:eastAsia="sv-SE"/>
        </w:rPr>
      </w:pPr>
    </w:p>
    <w:p w14:paraId="01B91E44" w14:textId="78CC536C"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Att över huvud taget komma in på </w:t>
      </w:r>
      <w:r w:rsidR="00300B5D">
        <w:rPr>
          <w:rFonts w:ascii="HelveticaNeueLT Std" w:hAnsi="HelveticaNeueLT Std" w:cs="Arial"/>
          <w:lang w:eastAsia="sv-SE"/>
        </w:rPr>
        <w:t>listan är få förunnat - endast sex</w:t>
      </w:r>
      <w:bookmarkStart w:id="0" w:name="_GoBack"/>
      <w:bookmarkEnd w:id="0"/>
      <w:r w:rsidRPr="0033064C">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35CAD32C" w14:textId="77777777" w:rsidR="002C3078" w:rsidRPr="0033064C" w:rsidRDefault="002C3078" w:rsidP="002C3078">
      <w:pPr>
        <w:autoSpaceDE w:val="0"/>
        <w:autoSpaceDN w:val="0"/>
        <w:rPr>
          <w:rFonts w:ascii="HelveticaNeueLT Std" w:hAnsi="HelveticaNeueLT Std" w:cs="Arial"/>
          <w:lang w:eastAsia="sv-SE"/>
        </w:rPr>
      </w:pPr>
    </w:p>
    <w:p w14:paraId="411408DE" w14:textId="77777777"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”Att ligga kvar på listan år efter år är nästan overkligt. Vi talar här om juvelerna i svenskt näringsliv”, säger Per Adolfsson. </w:t>
      </w:r>
    </w:p>
    <w:p w14:paraId="38A4FAE0" w14:textId="77777777" w:rsidR="002C3078" w:rsidRPr="0033064C" w:rsidRDefault="002C3078" w:rsidP="002C3078">
      <w:pPr>
        <w:autoSpaceDE w:val="0"/>
        <w:autoSpaceDN w:val="0"/>
        <w:rPr>
          <w:rFonts w:ascii="HelveticaNeueLT Std" w:hAnsi="HelveticaNeueLT Std" w:cs="Arial"/>
          <w:lang w:eastAsia="sv-SE"/>
        </w:rPr>
      </w:pPr>
    </w:p>
    <w:p w14:paraId="2C392F21" w14:textId="77777777" w:rsidR="002C3078" w:rsidRPr="0033064C" w:rsidRDefault="002C3078" w:rsidP="002C3078">
      <w:pPr>
        <w:autoSpaceDE w:val="0"/>
        <w:autoSpaceDN w:val="0"/>
        <w:rPr>
          <w:rFonts w:ascii="HelveticaNeueLT Std" w:hAnsi="HelveticaNeueLT Std" w:cs="Arial"/>
          <w:lang w:eastAsia="sv-SE"/>
        </w:rPr>
      </w:pPr>
      <w:r w:rsidRPr="0033064C">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w:t>
      </w:r>
      <w:r w:rsidRPr="0033064C">
        <w:rPr>
          <w:rFonts w:ascii="HelveticaNeueLT Std" w:hAnsi="HelveticaNeueLT Std" w:cs="Arial"/>
          <w:lang w:eastAsia="sv-SE"/>
        </w:rPr>
        <w:lastRenderedPageBreak/>
        <w:t xml:space="preserve">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28D1D0F8" w14:textId="77777777" w:rsidR="002C3078" w:rsidRPr="0033064C" w:rsidRDefault="002C3078" w:rsidP="002C3078">
      <w:pPr>
        <w:autoSpaceDE w:val="0"/>
        <w:autoSpaceDN w:val="0"/>
        <w:rPr>
          <w:rFonts w:ascii="HelveticaNeueLT Std" w:hAnsi="HelveticaNeueLT Std" w:cs="Arial"/>
          <w:lang w:eastAsia="sv-SE"/>
        </w:rPr>
      </w:pPr>
    </w:p>
    <w:p w14:paraId="5798A461" w14:textId="77777777" w:rsidR="00043647" w:rsidRPr="0033064C" w:rsidRDefault="007E78B0" w:rsidP="007E78B0">
      <w:pPr>
        <w:autoSpaceDE w:val="0"/>
        <w:autoSpaceDN w:val="0"/>
        <w:rPr>
          <w:rFonts w:ascii="HelveticaNeueLT Std" w:hAnsi="HelveticaNeueLT Std" w:cs="Arial"/>
          <w:b/>
          <w:bCs/>
          <w:lang w:eastAsia="sv-SE"/>
        </w:rPr>
      </w:pPr>
      <w:r w:rsidRPr="0033064C">
        <w:rPr>
          <w:rFonts w:ascii="HelveticaNeueLT Std" w:hAnsi="HelveticaNeueLT Std" w:cs="Arial"/>
          <w:b/>
          <w:bCs/>
          <w:lang w:eastAsia="sv-SE"/>
        </w:rPr>
        <w:t>Fördjupad information om alla superföretag, trender, analys, länsindelningar och en avancerad sökfunktion finns på: http://www.bisnode.se/superforetagen</w:t>
      </w:r>
    </w:p>
    <w:p w14:paraId="4786A904" w14:textId="77777777" w:rsidR="0033064C" w:rsidRDefault="0033064C" w:rsidP="007E78B0">
      <w:pPr>
        <w:autoSpaceDE w:val="0"/>
        <w:autoSpaceDN w:val="0"/>
        <w:rPr>
          <w:rFonts w:ascii="Arial" w:hAnsi="Arial" w:cs="Arial"/>
          <w:bCs/>
          <w:sz w:val="20"/>
          <w:szCs w:val="20"/>
          <w:lang w:eastAsia="sv-SE"/>
        </w:rPr>
      </w:pPr>
    </w:p>
    <w:p w14:paraId="710F73BE" w14:textId="15E708EA" w:rsidR="007E78B0" w:rsidRPr="00043647" w:rsidRDefault="007E78B0" w:rsidP="007E78B0">
      <w:pPr>
        <w:autoSpaceDE w:val="0"/>
        <w:autoSpaceDN w:val="0"/>
        <w:rPr>
          <w:rFonts w:ascii="Arial" w:hAnsi="Arial" w:cs="Arial"/>
          <w:b/>
          <w:bCs/>
          <w:sz w:val="16"/>
          <w:szCs w:val="16"/>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5534EA1F" w14:textId="77777777" w:rsidR="00B702A0" w:rsidRDefault="00B702A0" w:rsidP="00A61100">
      <w:pPr>
        <w:autoSpaceDE w:val="0"/>
        <w:autoSpaceDN w:val="0"/>
        <w:rPr>
          <w:rFonts w:ascii="Arial" w:hAnsi="Arial" w:cs="Arial"/>
          <w:sz w:val="20"/>
          <w:szCs w:val="20"/>
          <w:lang w:val="en-US" w:eastAsia="sv-SE"/>
        </w:rPr>
      </w:pPr>
    </w:p>
    <w:p w14:paraId="642A4E67" w14:textId="77777777" w:rsidR="0033064C" w:rsidRPr="00E263AE" w:rsidRDefault="0033064C" w:rsidP="0033064C">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460EB224" w14:textId="77777777" w:rsidR="0033064C" w:rsidRPr="00E263AE" w:rsidRDefault="0033064C" w:rsidP="0033064C">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3CD4D80F" w14:textId="77777777" w:rsidR="0033064C" w:rsidRPr="00C84B14" w:rsidRDefault="0033064C" w:rsidP="0033064C">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7C5BADDF" w14:textId="77777777" w:rsidR="0033064C" w:rsidRPr="00534C1B" w:rsidRDefault="0033064C"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8C08F74"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räcker det inte att bara att var bra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665AB35F" w14:textId="77777777" w:rsidR="00A61100" w:rsidRPr="00C84B14" w:rsidRDefault="00A61100" w:rsidP="00A61100">
      <w:pPr>
        <w:autoSpaceDE w:val="0"/>
        <w:autoSpaceDN w:val="0"/>
        <w:rPr>
          <w:rFonts w:ascii="Arial" w:hAnsi="Arial" w:cs="Arial"/>
          <w:i/>
          <w:sz w:val="16"/>
          <w:szCs w:val="16"/>
          <w:lang w:eastAsia="sv-SE"/>
        </w:rPr>
      </w:pPr>
    </w:p>
    <w:p w14:paraId="473C4946" w14:textId="7E5D3AAE"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806FDA">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4F37C5F0" w14:textId="77777777" w:rsidR="007E78B0" w:rsidRPr="00975C34" w:rsidRDefault="007E78B0" w:rsidP="007E78B0">
      <w:pPr>
        <w:autoSpaceDE w:val="0"/>
        <w:autoSpaceDN w:val="0"/>
        <w:rPr>
          <w:rFonts w:ascii="Arial" w:hAnsi="Arial" w:cs="Arial"/>
          <w:b/>
          <w:color w:val="F79646" w:themeColor="accent6"/>
          <w:sz w:val="20"/>
          <w:szCs w:val="20"/>
          <w:lang w:eastAsia="sv-SE"/>
        </w:rPr>
      </w:pPr>
    </w:p>
    <w:p w14:paraId="64651A4E" w14:textId="6D2E56F5" w:rsidR="00A46A2B" w:rsidRPr="00C84B14" w:rsidRDefault="00A46A2B">
      <w:pPr>
        <w:rPr>
          <w:rFonts w:ascii="Arial" w:hAnsi="Arial" w:cs="Arial"/>
          <w:bCs/>
          <w:sz w:val="20"/>
          <w:szCs w:val="20"/>
          <w:lang w:eastAsia="sv-SE"/>
        </w:rPr>
      </w:pPr>
    </w:p>
    <w:sectPr w:rsidR="00A46A2B" w:rsidRPr="00C84B14" w:rsidSect="00AD2A5A">
      <w:headerReference w:type="even" r:id="rId10"/>
      <w:headerReference w:type="firs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4A300904" w14:textId="77777777" w:rsidR="0033064C" w:rsidRPr="00E25032" w:rsidRDefault="0033064C" w:rsidP="0033064C">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0F76588E" w:rsidR="00B702A0" w:rsidRPr="006D5556" w:rsidRDefault="00B702A0" w:rsidP="0033064C">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300B5D">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42170"/>
    <w:rsid w:val="00043647"/>
    <w:rsid w:val="00050605"/>
    <w:rsid w:val="00072929"/>
    <w:rsid w:val="00076177"/>
    <w:rsid w:val="00090CBB"/>
    <w:rsid w:val="00092787"/>
    <w:rsid w:val="000B5D26"/>
    <w:rsid w:val="000C1272"/>
    <w:rsid w:val="000C49F2"/>
    <w:rsid w:val="000C58A9"/>
    <w:rsid w:val="000C6D38"/>
    <w:rsid w:val="000D6CAE"/>
    <w:rsid w:val="000D736C"/>
    <w:rsid w:val="000E00FB"/>
    <w:rsid w:val="000E2E8E"/>
    <w:rsid w:val="000E6261"/>
    <w:rsid w:val="000E73FF"/>
    <w:rsid w:val="000E7D81"/>
    <w:rsid w:val="000F141C"/>
    <w:rsid w:val="000F7C9D"/>
    <w:rsid w:val="001122FA"/>
    <w:rsid w:val="0011515F"/>
    <w:rsid w:val="0011541C"/>
    <w:rsid w:val="00122C67"/>
    <w:rsid w:val="00173CBB"/>
    <w:rsid w:val="00186048"/>
    <w:rsid w:val="001A4437"/>
    <w:rsid w:val="001A47C2"/>
    <w:rsid w:val="001A6437"/>
    <w:rsid w:val="001B0F9D"/>
    <w:rsid w:val="001B6244"/>
    <w:rsid w:val="001C6DA5"/>
    <w:rsid w:val="001D1D76"/>
    <w:rsid w:val="001E67A6"/>
    <w:rsid w:val="001F44A9"/>
    <w:rsid w:val="00204E7F"/>
    <w:rsid w:val="00220C70"/>
    <w:rsid w:val="00227DDA"/>
    <w:rsid w:val="0023766F"/>
    <w:rsid w:val="00273616"/>
    <w:rsid w:val="002759FD"/>
    <w:rsid w:val="0028038B"/>
    <w:rsid w:val="0028729A"/>
    <w:rsid w:val="0029023B"/>
    <w:rsid w:val="00294E55"/>
    <w:rsid w:val="002A0B42"/>
    <w:rsid w:val="002B5692"/>
    <w:rsid w:val="002C3078"/>
    <w:rsid w:val="002C3855"/>
    <w:rsid w:val="002D0CF7"/>
    <w:rsid w:val="002E0893"/>
    <w:rsid w:val="002F3061"/>
    <w:rsid w:val="00300B5D"/>
    <w:rsid w:val="003014FC"/>
    <w:rsid w:val="00305651"/>
    <w:rsid w:val="003240FB"/>
    <w:rsid w:val="0032496A"/>
    <w:rsid w:val="0033064C"/>
    <w:rsid w:val="0033740C"/>
    <w:rsid w:val="00337A34"/>
    <w:rsid w:val="00357696"/>
    <w:rsid w:val="003668CB"/>
    <w:rsid w:val="00370CA1"/>
    <w:rsid w:val="0038147A"/>
    <w:rsid w:val="00387725"/>
    <w:rsid w:val="00391A42"/>
    <w:rsid w:val="00392B13"/>
    <w:rsid w:val="003B5319"/>
    <w:rsid w:val="003E0E56"/>
    <w:rsid w:val="003E2358"/>
    <w:rsid w:val="003F45A4"/>
    <w:rsid w:val="003F660B"/>
    <w:rsid w:val="00402393"/>
    <w:rsid w:val="00403D8B"/>
    <w:rsid w:val="004263B9"/>
    <w:rsid w:val="004306B7"/>
    <w:rsid w:val="00430E8F"/>
    <w:rsid w:val="00445B55"/>
    <w:rsid w:val="004460ED"/>
    <w:rsid w:val="00452899"/>
    <w:rsid w:val="004710CF"/>
    <w:rsid w:val="004A5D45"/>
    <w:rsid w:val="004A6F67"/>
    <w:rsid w:val="004B7052"/>
    <w:rsid w:val="004B7EAA"/>
    <w:rsid w:val="004C77E3"/>
    <w:rsid w:val="004D5616"/>
    <w:rsid w:val="00502972"/>
    <w:rsid w:val="005128D9"/>
    <w:rsid w:val="005168ED"/>
    <w:rsid w:val="00522CAF"/>
    <w:rsid w:val="00526839"/>
    <w:rsid w:val="00534C1B"/>
    <w:rsid w:val="00572112"/>
    <w:rsid w:val="00577E4E"/>
    <w:rsid w:val="00595970"/>
    <w:rsid w:val="005B7CB3"/>
    <w:rsid w:val="005C281C"/>
    <w:rsid w:val="00607AA1"/>
    <w:rsid w:val="00611F41"/>
    <w:rsid w:val="00632634"/>
    <w:rsid w:val="00633441"/>
    <w:rsid w:val="00642215"/>
    <w:rsid w:val="00665815"/>
    <w:rsid w:val="00666978"/>
    <w:rsid w:val="00673766"/>
    <w:rsid w:val="006A0C4D"/>
    <w:rsid w:val="006A2873"/>
    <w:rsid w:val="006B468A"/>
    <w:rsid w:val="006D1B6B"/>
    <w:rsid w:val="006D5556"/>
    <w:rsid w:val="006D776B"/>
    <w:rsid w:val="006F55A2"/>
    <w:rsid w:val="00703017"/>
    <w:rsid w:val="00715206"/>
    <w:rsid w:val="00741FDB"/>
    <w:rsid w:val="00742100"/>
    <w:rsid w:val="0074417A"/>
    <w:rsid w:val="00751578"/>
    <w:rsid w:val="0077192C"/>
    <w:rsid w:val="00772E29"/>
    <w:rsid w:val="007A3B48"/>
    <w:rsid w:val="007D2E0D"/>
    <w:rsid w:val="007E1161"/>
    <w:rsid w:val="007E78B0"/>
    <w:rsid w:val="007F03AF"/>
    <w:rsid w:val="007F15E8"/>
    <w:rsid w:val="0080161A"/>
    <w:rsid w:val="00806FDA"/>
    <w:rsid w:val="00810B92"/>
    <w:rsid w:val="00820B8C"/>
    <w:rsid w:val="00832E95"/>
    <w:rsid w:val="00836FF9"/>
    <w:rsid w:val="00857402"/>
    <w:rsid w:val="00877DFF"/>
    <w:rsid w:val="0088059A"/>
    <w:rsid w:val="00892829"/>
    <w:rsid w:val="008A6A12"/>
    <w:rsid w:val="008B2D3A"/>
    <w:rsid w:val="008B3B0B"/>
    <w:rsid w:val="008B5335"/>
    <w:rsid w:val="008C7023"/>
    <w:rsid w:val="008D1AEC"/>
    <w:rsid w:val="008F2350"/>
    <w:rsid w:val="009231FC"/>
    <w:rsid w:val="00925707"/>
    <w:rsid w:val="009301AC"/>
    <w:rsid w:val="00934625"/>
    <w:rsid w:val="00937F5D"/>
    <w:rsid w:val="00962036"/>
    <w:rsid w:val="0096369C"/>
    <w:rsid w:val="00964A4A"/>
    <w:rsid w:val="00975C34"/>
    <w:rsid w:val="00981D32"/>
    <w:rsid w:val="009862B8"/>
    <w:rsid w:val="009979A6"/>
    <w:rsid w:val="009A2FAE"/>
    <w:rsid w:val="009B7361"/>
    <w:rsid w:val="009C134D"/>
    <w:rsid w:val="009C60FE"/>
    <w:rsid w:val="009D1F73"/>
    <w:rsid w:val="009D3297"/>
    <w:rsid w:val="00A01705"/>
    <w:rsid w:val="00A375E9"/>
    <w:rsid w:val="00A44D15"/>
    <w:rsid w:val="00A46A2B"/>
    <w:rsid w:val="00A503C8"/>
    <w:rsid w:val="00A61100"/>
    <w:rsid w:val="00A645B7"/>
    <w:rsid w:val="00A91603"/>
    <w:rsid w:val="00AA721E"/>
    <w:rsid w:val="00AB1E65"/>
    <w:rsid w:val="00AB2C07"/>
    <w:rsid w:val="00AB3598"/>
    <w:rsid w:val="00AB4EB1"/>
    <w:rsid w:val="00AB68BC"/>
    <w:rsid w:val="00AD2A5A"/>
    <w:rsid w:val="00AD737A"/>
    <w:rsid w:val="00AE073D"/>
    <w:rsid w:val="00AF4DE5"/>
    <w:rsid w:val="00AF7336"/>
    <w:rsid w:val="00B10802"/>
    <w:rsid w:val="00B14E11"/>
    <w:rsid w:val="00B156EF"/>
    <w:rsid w:val="00B20227"/>
    <w:rsid w:val="00B40B98"/>
    <w:rsid w:val="00B451B6"/>
    <w:rsid w:val="00B702A0"/>
    <w:rsid w:val="00B72F19"/>
    <w:rsid w:val="00B9144D"/>
    <w:rsid w:val="00B9393D"/>
    <w:rsid w:val="00BB39A7"/>
    <w:rsid w:val="00BB547F"/>
    <w:rsid w:val="00BC70BB"/>
    <w:rsid w:val="00C56150"/>
    <w:rsid w:val="00C5694B"/>
    <w:rsid w:val="00C63DDD"/>
    <w:rsid w:val="00C67CF1"/>
    <w:rsid w:val="00C73D10"/>
    <w:rsid w:val="00C77F16"/>
    <w:rsid w:val="00C817E5"/>
    <w:rsid w:val="00C84B14"/>
    <w:rsid w:val="00C87CB6"/>
    <w:rsid w:val="00C9065D"/>
    <w:rsid w:val="00C91D1A"/>
    <w:rsid w:val="00C926EB"/>
    <w:rsid w:val="00C95FE9"/>
    <w:rsid w:val="00CA4A29"/>
    <w:rsid w:val="00CC6701"/>
    <w:rsid w:val="00CD0543"/>
    <w:rsid w:val="00CD6E48"/>
    <w:rsid w:val="00CE0B9A"/>
    <w:rsid w:val="00CE31EC"/>
    <w:rsid w:val="00CE64AE"/>
    <w:rsid w:val="00CE7217"/>
    <w:rsid w:val="00D00565"/>
    <w:rsid w:val="00D0158E"/>
    <w:rsid w:val="00D03A85"/>
    <w:rsid w:val="00D05CEF"/>
    <w:rsid w:val="00D060F6"/>
    <w:rsid w:val="00D16192"/>
    <w:rsid w:val="00D245A6"/>
    <w:rsid w:val="00D24E49"/>
    <w:rsid w:val="00D26606"/>
    <w:rsid w:val="00D31ECB"/>
    <w:rsid w:val="00D41A4B"/>
    <w:rsid w:val="00D57BD8"/>
    <w:rsid w:val="00D70375"/>
    <w:rsid w:val="00D73070"/>
    <w:rsid w:val="00D735C8"/>
    <w:rsid w:val="00D76E47"/>
    <w:rsid w:val="00D809E3"/>
    <w:rsid w:val="00DA0B40"/>
    <w:rsid w:val="00DA2AB4"/>
    <w:rsid w:val="00DA46BF"/>
    <w:rsid w:val="00DA73B3"/>
    <w:rsid w:val="00DD1178"/>
    <w:rsid w:val="00DD602D"/>
    <w:rsid w:val="00DE5DF4"/>
    <w:rsid w:val="00DF4BAB"/>
    <w:rsid w:val="00E3488C"/>
    <w:rsid w:val="00E42E29"/>
    <w:rsid w:val="00E43666"/>
    <w:rsid w:val="00E60F4B"/>
    <w:rsid w:val="00E61046"/>
    <w:rsid w:val="00E634E2"/>
    <w:rsid w:val="00E83ADB"/>
    <w:rsid w:val="00E842C0"/>
    <w:rsid w:val="00E87A49"/>
    <w:rsid w:val="00E90E18"/>
    <w:rsid w:val="00E91CFD"/>
    <w:rsid w:val="00E92CB4"/>
    <w:rsid w:val="00E94AEE"/>
    <w:rsid w:val="00EA4406"/>
    <w:rsid w:val="00EB0CC2"/>
    <w:rsid w:val="00EB1CBD"/>
    <w:rsid w:val="00EB6C47"/>
    <w:rsid w:val="00EC6613"/>
    <w:rsid w:val="00EE4DE5"/>
    <w:rsid w:val="00EF21B8"/>
    <w:rsid w:val="00F02627"/>
    <w:rsid w:val="00F150DF"/>
    <w:rsid w:val="00F172AF"/>
    <w:rsid w:val="00F175D5"/>
    <w:rsid w:val="00F2374C"/>
    <w:rsid w:val="00F25844"/>
    <w:rsid w:val="00F35662"/>
    <w:rsid w:val="00F54795"/>
    <w:rsid w:val="00F65D58"/>
    <w:rsid w:val="00F6708F"/>
    <w:rsid w:val="00F70F15"/>
    <w:rsid w:val="00F80E4B"/>
    <w:rsid w:val="00F82127"/>
    <w:rsid w:val="00F83AA9"/>
    <w:rsid w:val="00F87784"/>
    <w:rsid w:val="00F946A2"/>
    <w:rsid w:val="00FB5261"/>
    <w:rsid w:val="00FD75EC"/>
    <w:rsid w:val="00FE1709"/>
    <w:rsid w:val="00FE4C32"/>
    <w:rsid w:val="00FE53D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907E-2A83-47D0-AD89-A9E5EF6E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3580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tpt</Company>
  <LinksUpToDate>false</LinksUpToDate>
  <CharactersWithSpaces>4247</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3</cp:revision>
  <cp:lastPrinted>2014-10-09T10:49:00Z</cp:lastPrinted>
  <dcterms:created xsi:type="dcterms:W3CDTF">2014-10-22T06:53:00Z</dcterms:created>
  <dcterms:modified xsi:type="dcterms:W3CDTF">2014-10-22T10:05:00Z</dcterms:modified>
</cp:coreProperties>
</file>