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51" w:rsidRDefault="00A07751" w:rsidP="00A07751"/>
    <w:p w:rsidR="00A07751" w:rsidRPr="0055712E" w:rsidRDefault="00A07751" w:rsidP="00A07751">
      <w:pPr>
        <w:rPr>
          <w:rFonts w:ascii="Calibri" w:hAnsi="Calibri" w:cs="Arial"/>
          <w:lang w:val="de-DE" w:eastAsia="de-DE"/>
        </w:rPr>
      </w:pPr>
      <w:r w:rsidRPr="009C53AA">
        <w:rPr>
          <w:rFonts w:ascii="Calibri" w:hAnsi="Calibri" w:cs="Arial"/>
          <w:lang w:val="sv-FI" w:eastAsia="de-DE"/>
        </w:rPr>
        <w:t>Pressmeddelande</w:t>
      </w:r>
    </w:p>
    <w:p w:rsidR="00A07751" w:rsidRPr="00A07751" w:rsidRDefault="008B7420" w:rsidP="00A07751">
      <w:pPr>
        <w:autoSpaceDE w:val="0"/>
        <w:autoSpaceDN w:val="0"/>
        <w:adjustRightInd w:val="0"/>
        <w:spacing w:before="100" w:after="10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v-SE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v-SE"/>
        </w:rPr>
        <w:t xml:space="preserve">Lidköping först ut med </w:t>
      </w:r>
      <w:r w:rsidR="00A0775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v-SE"/>
        </w:rPr>
        <w:t>TELLUS</w:t>
      </w:r>
    </w:p>
    <w:p w:rsidR="00A07751" w:rsidRPr="00A07751" w:rsidRDefault="00A07751" w:rsidP="00A07751">
      <w:pPr>
        <w:rPr>
          <w:rFonts w:ascii="Calibri" w:eastAsia="Times New Roman" w:hAnsi="Calibri" w:cs="Arial"/>
          <w:b/>
          <w:bCs/>
          <w:color w:val="000000"/>
          <w:lang w:eastAsia="sv-SE"/>
        </w:rPr>
      </w:pPr>
      <w:r w:rsidRPr="00A07751">
        <w:rPr>
          <w:rFonts w:ascii="Calibri" w:eastAsia="Times New Roman" w:hAnsi="Calibri" w:cs="Arial"/>
          <w:b/>
          <w:bCs/>
          <w:color w:val="000000"/>
          <w:lang w:eastAsia="sv-SE"/>
        </w:rPr>
        <w:t xml:space="preserve">Tidigare i år presenterade Swegon sin stora nyhet; ventilationssystemet TELLUS. Företaget meddelar nu att det nya Stadsbiblioteket i Lidköping är den första fastighet där TELLUS kommer att installeras. </w:t>
      </w:r>
    </w:p>
    <w:p w:rsidR="00A07751" w:rsidRDefault="003903C1" w:rsidP="00A07751">
      <w:r>
        <w:t xml:space="preserve">”Biblioteksfastigheten är ett bra exempel på där </w:t>
      </w:r>
      <w:r w:rsidR="00A07751">
        <w:t>TELLUS</w:t>
      </w:r>
      <w:r>
        <w:t>,</w:t>
      </w:r>
      <w:r w:rsidR="00A07751">
        <w:t xml:space="preserve"> </w:t>
      </w:r>
      <w:r>
        <w:t xml:space="preserve">som enda produkt, kan ersätta flera system och tillgodose alla behov”, förklarar Markus Kalo, produktchef för System och Solutions på Swegon. TELLUS </w:t>
      </w:r>
      <w:r w:rsidR="009C53AA">
        <w:t>kommer att</w:t>
      </w:r>
      <w:r w:rsidR="00A07751">
        <w:t xml:space="preserve"> försörja fastigheten med ventilation, värme, kyla och tappvarmvatten.</w:t>
      </w:r>
    </w:p>
    <w:p w:rsidR="00A07751" w:rsidRDefault="00A07751" w:rsidP="00A07751">
      <w:r>
        <w:t xml:space="preserve">I bibliotekslokalerna, som finns i markplan, finns även kontorsutrymmen samt en cafeteria. Våningsplanen över biblioteket innehåller kontorslokaler samt bostäder. Lokalernas olika klimatbehov passar TELLUS bra då den kan tillgodose ett samtidigt värme- och kylbehov. TELLUS förser bostäderna med värme och tappvarmvatten, kontoren med kyla och tappvarmvatten samtidigt som bibliotekets behov av ventilation, kyla, värme och tappvarmvatten tillgodoses. </w:t>
      </w:r>
    </w:p>
    <w:p w:rsidR="00A07751" w:rsidRDefault="00A07751" w:rsidP="00A07751">
      <w:r>
        <w:t>Det är möjligt att ansluta TELLUS till extern värmekälla, t.ex. fjärrvärme eller värmepanna, som backup eller tillskott. I detta fall har man valt att ansluta till befintligt fjärrvärmenät, vilket ska ses som extra då TELLUS vanligtvis är helt självförsörjande.</w:t>
      </w:r>
    </w:p>
    <w:p w:rsidR="00A07751" w:rsidRDefault="00A07751" w:rsidP="00A07751">
      <w:r>
        <w:t xml:space="preserve">Alf Almqvist, </w:t>
      </w:r>
      <w:r w:rsidR="003903C1">
        <w:t>Fyrkantens Ventilation AB samt fastighetsägare</w:t>
      </w:r>
      <w:r>
        <w:t>, är nöjd med valet av TELLUS. Leveransen är planerad att ske under september månad.</w:t>
      </w:r>
    </w:p>
    <w:p w:rsidR="00A07751" w:rsidRDefault="00A07751" w:rsidP="00A07751"/>
    <w:p w:rsidR="00A07751" w:rsidRDefault="00A07751" w:rsidP="00A07751"/>
    <w:p w:rsidR="00A07751" w:rsidRDefault="00A07751" w:rsidP="00A07751"/>
    <w:p w:rsidR="00A07751" w:rsidRDefault="00A07751"/>
    <w:sectPr w:rsidR="00A07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51" w:rsidRDefault="00A07751" w:rsidP="00A07751">
      <w:pPr>
        <w:spacing w:after="0" w:line="240" w:lineRule="auto"/>
      </w:pPr>
      <w:r>
        <w:separator/>
      </w:r>
    </w:p>
  </w:endnote>
  <w:endnote w:type="continuationSeparator" w:id="0">
    <w:p w:rsidR="00A07751" w:rsidRDefault="00A07751" w:rsidP="00A0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51" w:rsidRDefault="00A07751" w:rsidP="00A07751">
      <w:pPr>
        <w:spacing w:after="0" w:line="240" w:lineRule="auto"/>
      </w:pPr>
      <w:r>
        <w:separator/>
      </w:r>
    </w:p>
  </w:footnote>
  <w:footnote w:type="continuationSeparator" w:id="0">
    <w:p w:rsidR="00A07751" w:rsidRDefault="00A07751" w:rsidP="00A0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51" w:rsidRDefault="00A07751">
    <w:pPr>
      <w:pStyle w:val="Sidhuvud"/>
    </w:pPr>
    <w:r>
      <w:rPr>
        <w:noProof/>
        <w:lang w:eastAsia="sv-SE"/>
      </w:rPr>
      <w:drawing>
        <wp:inline distT="0" distB="0" distL="0" distR="0">
          <wp:extent cx="1725295" cy="466090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51"/>
    <w:rsid w:val="000A0DB1"/>
    <w:rsid w:val="00333A1F"/>
    <w:rsid w:val="00344F7C"/>
    <w:rsid w:val="003903C1"/>
    <w:rsid w:val="008B7420"/>
    <w:rsid w:val="009C53AA"/>
    <w:rsid w:val="00A07751"/>
    <w:rsid w:val="00B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751"/>
  </w:style>
  <w:style w:type="paragraph" w:styleId="Sidfot">
    <w:name w:val="footer"/>
    <w:basedOn w:val="Normal"/>
    <w:link w:val="SidfotChar"/>
    <w:uiPriority w:val="99"/>
    <w:unhideWhenUsed/>
    <w:rsid w:val="00A0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751"/>
  </w:style>
  <w:style w:type="paragraph" w:styleId="Ballongtext">
    <w:name w:val="Balloon Text"/>
    <w:basedOn w:val="Normal"/>
    <w:link w:val="BallongtextChar"/>
    <w:uiPriority w:val="99"/>
    <w:semiHidden/>
    <w:unhideWhenUsed/>
    <w:rsid w:val="00A0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751"/>
  </w:style>
  <w:style w:type="paragraph" w:styleId="Sidfot">
    <w:name w:val="footer"/>
    <w:basedOn w:val="Normal"/>
    <w:link w:val="SidfotChar"/>
    <w:uiPriority w:val="99"/>
    <w:unhideWhenUsed/>
    <w:rsid w:val="00A0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751"/>
  </w:style>
  <w:style w:type="paragraph" w:styleId="Ballongtext">
    <w:name w:val="Balloon Text"/>
    <w:basedOn w:val="Normal"/>
    <w:link w:val="BallongtextChar"/>
    <w:uiPriority w:val="99"/>
    <w:semiHidden/>
    <w:unhideWhenUsed/>
    <w:rsid w:val="00A0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Bratt</dc:creator>
  <cp:lastModifiedBy>Åsa Bratt</cp:lastModifiedBy>
  <cp:revision>2</cp:revision>
  <dcterms:created xsi:type="dcterms:W3CDTF">2012-08-20T14:32:00Z</dcterms:created>
  <dcterms:modified xsi:type="dcterms:W3CDTF">2012-08-20T14:32:00Z</dcterms:modified>
</cp:coreProperties>
</file>