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D8" w:rsidRPr="005D760D" w:rsidRDefault="001F13D8" w:rsidP="005C58AF">
      <w:pPr>
        <w:pStyle w:val="Ingenmellomrom"/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</w:pPr>
      <w:bookmarkStart w:id="0" w:name="_GoBack"/>
      <w:bookmarkEnd w:id="0"/>
      <w:r w:rsidRPr="005D760D"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  <w:t>Pop</w:t>
      </w:r>
      <w:r w:rsidR="005D760D" w:rsidRPr="005D760D"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  <w:t xml:space="preserve"> design pioneer and</w:t>
      </w:r>
      <w:r w:rsidRPr="005D760D"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  <w:t xml:space="preserve"> Sonja Henie</w:t>
      </w:r>
      <w:r w:rsidR="005D760D" w:rsidRPr="005D760D"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  <w:t>’</w:t>
      </w:r>
      <w:r w:rsidRPr="005D760D"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  <w:t>s favo</w:t>
      </w:r>
      <w:r w:rsidR="005D760D" w:rsidRPr="005D760D"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  <w:t xml:space="preserve">urite </w:t>
      </w:r>
      <w:r w:rsidRPr="005D760D"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  <w:t>designer</w:t>
      </w:r>
    </w:p>
    <w:p w:rsidR="001F13D8" w:rsidRPr="005D760D" w:rsidRDefault="001F13D8" w:rsidP="005C58AF">
      <w:pPr>
        <w:pStyle w:val="Ingenmellomrom"/>
        <w:rPr>
          <w:rFonts w:ascii="Cambria" w:eastAsia="Times New Roman" w:hAnsi="Cambria"/>
          <w:b/>
          <w:bCs/>
          <w:kern w:val="32"/>
          <w:sz w:val="32"/>
          <w:szCs w:val="32"/>
          <w:lang w:val="en-GB"/>
        </w:rPr>
      </w:pPr>
    </w:p>
    <w:p w:rsidR="005C58AF" w:rsidRPr="005D760D" w:rsidRDefault="008E0F27" w:rsidP="005C58AF">
      <w:pPr>
        <w:pStyle w:val="Ingenmellomrom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We are pleased to invite you to a press showing of the exhibition </w:t>
      </w:r>
      <w:r w:rsidRPr="008E0F27">
        <w:rPr>
          <w:b/>
          <w:i/>
          <w:szCs w:val="48"/>
          <w:lang w:val="en-GB"/>
        </w:rPr>
        <w:t>Dysthe Design. Swinging 60</w:t>
      </w:r>
      <w:r w:rsidR="00D979B6" w:rsidRPr="005D760D">
        <w:rPr>
          <w:szCs w:val="48"/>
          <w:lang w:val="en-GB"/>
        </w:rPr>
        <w:t xml:space="preserve"> i</w:t>
      </w:r>
      <w:r>
        <w:rPr>
          <w:szCs w:val="48"/>
          <w:lang w:val="en-GB"/>
        </w:rPr>
        <w:t xml:space="preserve">n the Museum of Decorative Arts and Design in Oslo on </w:t>
      </w:r>
      <w:r w:rsidR="000064A0" w:rsidRPr="005D760D">
        <w:rPr>
          <w:b/>
          <w:shd w:val="clear" w:color="auto" w:fill="FFFFFF"/>
          <w:lang w:val="en-GB"/>
        </w:rPr>
        <w:t>2</w:t>
      </w:r>
      <w:r>
        <w:rPr>
          <w:b/>
          <w:shd w:val="clear" w:color="auto" w:fill="FFFFFF"/>
          <w:lang w:val="en-GB"/>
        </w:rPr>
        <w:t xml:space="preserve"> May at</w:t>
      </w:r>
      <w:r w:rsidR="005C58AF" w:rsidRPr="005D760D">
        <w:rPr>
          <w:b/>
          <w:shd w:val="clear" w:color="auto" w:fill="FFFFFF"/>
          <w:lang w:val="en-GB"/>
        </w:rPr>
        <w:t xml:space="preserve"> 11.00</w:t>
      </w:r>
      <w:r>
        <w:rPr>
          <w:b/>
          <w:shd w:val="clear" w:color="auto" w:fill="FFFFFF"/>
          <w:lang w:val="en-GB"/>
        </w:rPr>
        <w:t xml:space="preserve"> a.m</w:t>
      </w:r>
      <w:r w:rsidR="00D42F9E" w:rsidRPr="005D760D">
        <w:rPr>
          <w:shd w:val="clear" w:color="auto" w:fill="FFFFFF"/>
          <w:lang w:val="en-GB"/>
        </w:rPr>
        <w:t>.</w:t>
      </w:r>
      <w:r w:rsidR="00D979B6" w:rsidRPr="005D760D">
        <w:rPr>
          <w:shd w:val="clear" w:color="auto" w:fill="FFFFFF"/>
          <w:lang w:val="en-GB"/>
        </w:rPr>
        <w:t xml:space="preserve"> </w:t>
      </w:r>
      <w:r w:rsidR="00A3069A">
        <w:rPr>
          <w:shd w:val="clear" w:color="auto" w:fill="FFFFFF"/>
          <w:lang w:val="en-GB"/>
        </w:rPr>
        <w:t>Register to attend</w:t>
      </w:r>
      <w:r>
        <w:rPr>
          <w:shd w:val="clear" w:color="auto" w:fill="FFFFFF"/>
          <w:lang w:val="en-GB"/>
        </w:rPr>
        <w:t xml:space="preserve"> by e-mail to </w:t>
      </w:r>
      <w:hyperlink r:id="rId4" w:history="1">
        <w:r w:rsidR="00D979B6" w:rsidRPr="005D760D">
          <w:rPr>
            <w:rStyle w:val="Hyperkobling"/>
            <w:lang w:val="en-GB"/>
          </w:rPr>
          <w:t>eva.engeset@nasjonalmuseet.no</w:t>
        </w:r>
      </w:hyperlink>
      <w:r w:rsidR="005E3EA2" w:rsidRPr="005D760D">
        <w:rPr>
          <w:lang w:val="en-GB"/>
        </w:rPr>
        <w:t>.</w:t>
      </w:r>
    </w:p>
    <w:p w:rsidR="005C58AF" w:rsidRPr="005D760D" w:rsidRDefault="008E0F27" w:rsidP="005C58AF">
      <w:pPr>
        <w:pStyle w:val="Ingenmellomrom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The exhibition is open to the public from </w:t>
      </w:r>
      <w:r w:rsidR="00813EA3" w:rsidRPr="005D760D">
        <w:rPr>
          <w:shd w:val="clear" w:color="auto" w:fill="FFFFFF"/>
          <w:lang w:val="en-GB"/>
        </w:rPr>
        <w:t>5</w:t>
      </w:r>
      <w:r>
        <w:rPr>
          <w:shd w:val="clear" w:color="auto" w:fill="FFFFFF"/>
          <w:lang w:val="en-GB"/>
        </w:rPr>
        <w:t xml:space="preserve"> May to 25 A</w:t>
      </w:r>
      <w:r w:rsidR="00D979B6" w:rsidRPr="005D760D">
        <w:rPr>
          <w:shd w:val="clear" w:color="auto" w:fill="FFFFFF"/>
          <w:lang w:val="en-GB"/>
        </w:rPr>
        <w:t>ugust 2013.</w:t>
      </w:r>
    </w:p>
    <w:p w:rsidR="00CB1A5F" w:rsidRPr="005D760D" w:rsidRDefault="00CB1A5F" w:rsidP="00735E70">
      <w:pPr>
        <w:pStyle w:val="Ingenmellomrom"/>
        <w:rPr>
          <w:lang w:val="en-GB"/>
        </w:rPr>
      </w:pPr>
    </w:p>
    <w:p w:rsidR="00D979B6" w:rsidRPr="005D760D" w:rsidRDefault="00D979B6" w:rsidP="00735E70">
      <w:pPr>
        <w:pStyle w:val="Ingenmellomrom"/>
        <w:rPr>
          <w:lang w:val="en-GB"/>
        </w:rPr>
      </w:pPr>
    </w:p>
    <w:p w:rsidR="003508EB" w:rsidRPr="005D760D" w:rsidRDefault="008E0F27" w:rsidP="00735E70">
      <w:pPr>
        <w:pStyle w:val="Ingenmellomrom"/>
        <w:rPr>
          <w:b/>
          <w:lang w:val="en-GB"/>
        </w:rPr>
      </w:pPr>
      <w:r w:rsidRPr="008E0F27">
        <w:rPr>
          <w:b/>
          <w:i/>
          <w:lang w:val="en-GB"/>
        </w:rPr>
        <w:t>Dysthe Design. Swinging 60</w:t>
      </w:r>
      <w:r w:rsidR="00EB4DB3">
        <w:rPr>
          <w:b/>
          <w:lang w:val="en-GB"/>
        </w:rPr>
        <w:t xml:space="preserve"> honours</w:t>
      </w:r>
      <w:r w:rsidR="00CB1A5F" w:rsidRPr="005D760D">
        <w:rPr>
          <w:b/>
          <w:lang w:val="en-GB"/>
        </w:rPr>
        <w:t xml:space="preserve"> Sven Ivar Dysthe</w:t>
      </w:r>
      <w:r w:rsidR="00EB4DB3">
        <w:rPr>
          <w:b/>
          <w:lang w:val="en-GB"/>
        </w:rPr>
        <w:t>’s 60-year career as one of Norway’s most prominent designers of the post-war era</w:t>
      </w:r>
      <w:r w:rsidR="00CB1A5F" w:rsidRPr="005D760D">
        <w:rPr>
          <w:b/>
          <w:lang w:val="en-GB"/>
        </w:rPr>
        <w:t>.</w:t>
      </w:r>
      <w:r w:rsidR="003508EB" w:rsidRPr="005D760D">
        <w:rPr>
          <w:b/>
          <w:lang w:val="en-GB"/>
        </w:rPr>
        <w:t xml:space="preserve"> </w:t>
      </w:r>
      <w:r w:rsidR="00A3069A">
        <w:rPr>
          <w:b/>
          <w:lang w:val="en-GB"/>
        </w:rPr>
        <w:t>With his international orientation, t</w:t>
      </w:r>
      <w:r w:rsidR="00243F0B">
        <w:rPr>
          <w:b/>
          <w:lang w:val="en-GB"/>
        </w:rPr>
        <w:t>he award-winning</w:t>
      </w:r>
      <w:r w:rsidR="00DC774C">
        <w:rPr>
          <w:b/>
          <w:lang w:val="en-GB"/>
        </w:rPr>
        <w:t xml:space="preserve"> </w:t>
      </w:r>
      <w:r w:rsidR="007B6196">
        <w:rPr>
          <w:b/>
          <w:lang w:val="en-GB"/>
        </w:rPr>
        <w:t>designer has distinguished himself in Norw</w:t>
      </w:r>
      <w:r w:rsidR="00A3069A">
        <w:rPr>
          <w:b/>
          <w:lang w:val="en-GB"/>
        </w:rPr>
        <w:t>egian design circles</w:t>
      </w:r>
      <w:r w:rsidR="00CC2DC0" w:rsidRPr="005D760D">
        <w:rPr>
          <w:b/>
          <w:lang w:val="en-GB"/>
        </w:rPr>
        <w:t>. H</w:t>
      </w:r>
      <w:r w:rsidR="00DC774C">
        <w:rPr>
          <w:b/>
          <w:lang w:val="en-GB"/>
        </w:rPr>
        <w:t xml:space="preserve">e revolutionised ski bindings and his stackable </w:t>
      </w:r>
      <w:r w:rsidR="00CB4A97" w:rsidRPr="005D760D">
        <w:rPr>
          <w:b/>
          <w:lang w:val="en-GB"/>
        </w:rPr>
        <w:t>Laminette</w:t>
      </w:r>
      <w:r w:rsidR="001F13D8" w:rsidRPr="005D760D">
        <w:rPr>
          <w:b/>
          <w:lang w:val="en-GB"/>
        </w:rPr>
        <w:t xml:space="preserve"> </w:t>
      </w:r>
      <w:r w:rsidR="00DC774C">
        <w:rPr>
          <w:b/>
          <w:lang w:val="en-GB"/>
        </w:rPr>
        <w:t>c</w:t>
      </w:r>
      <w:r w:rsidR="00AB0C81">
        <w:rPr>
          <w:b/>
          <w:lang w:val="en-GB"/>
        </w:rPr>
        <w:t>h</w:t>
      </w:r>
      <w:r w:rsidR="00DC774C">
        <w:rPr>
          <w:b/>
          <w:lang w:val="en-GB"/>
        </w:rPr>
        <w:t>air has achieved sales in excess of 900,000</w:t>
      </w:r>
      <w:r w:rsidR="00EE0873" w:rsidRPr="005D760D">
        <w:rPr>
          <w:b/>
          <w:lang w:val="en-GB"/>
        </w:rPr>
        <w:t xml:space="preserve">. </w:t>
      </w:r>
    </w:p>
    <w:p w:rsidR="00735E70" w:rsidRPr="005D760D" w:rsidRDefault="00735E70" w:rsidP="00735E70">
      <w:pPr>
        <w:pStyle w:val="Ingenmellomrom"/>
        <w:rPr>
          <w:lang w:val="en-GB"/>
        </w:rPr>
      </w:pPr>
    </w:p>
    <w:p w:rsidR="00201035" w:rsidRPr="005D760D" w:rsidRDefault="00EA5F68" w:rsidP="005E3EA2">
      <w:pPr>
        <w:pStyle w:val="Ingenmellomrom"/>
        <w:rPr>
          <w:lang w:val="en-GB"/>
        </w:rPr>
      </w:pPr>
      <w:r>
        <w:rPr>
          <w:lang w:val="en-GB"/>
        </w:rPr>
        <w:t xml:space="preserve">Sven Ivar Dysthe (born </w:t>
      </w:r>
      <w:r w:rsidR="00EE2C2F" w:rsidRPr="005D760D">
        <w:rPr>
          <w:lang w:val="en-GB"/>
        </w:rPr>
        <w:t>1931)</w:t>
      </w:r>
      <w:r w:rsidR="00250D55">
        <w:rPr>
          <w:lang w:val="en-GB"/>
        </w:rPr>
        <w:t xml:space="preserve"> got his career off to an impressive start when, as a student at the </w:t>
      </w:r>
      <w:r w:rsidR="00CB3EB5" w:rsidRPr="005D760D">
        <w:rPr>
          <w:lang w:val="en-GB"/>
        </w:rPr>
        <w:t>Royal College of Art i</w:t>
      </w:r>
      <w:r w:rsidR="00250D55">
        <w:rPr>
          <w:lang w:val="en-GB"/>
        </w:rPr>
        <w:t>n</w:t>
      </w:r>
      <w:r w:rsidR="00CB3EB5" w:rsidRPr="005D760D">
        <w:rPr>
          <w:lang w:val="en-GB"/>
        </w:rPr>
        <w:t xml:space="preserve"> London</w:t>
      </w:r>
      <w:r w:rsidR="00250D55">
        <w:rPr>
          <w:lang w:val="en-GB"/>
        </w:rPr>
        <w:t>, he was commissioned to design a wooden casket as the college’s coronation gift to Queen Elizabeth in 1953</w:t>
      </w:r>
      <w:r w:rsidR="00CB3EB5" w:rsidRPr="005D760D">
        <w:rPr>
          <w:lang w:val="en-GB"/>
        </w:rPr>
        <w:t xml:space="preserve">. </w:t>
      </w:r>
    </w:p>
    <w:p w:rsidR="00201035" w:rsidRPr="005D760D" w:rsidRDefault="00201035" w:rsidP="005E3EA2">
      <w:pPr>
        <w:pStyle w:val="Ingenmellomrom"/>
        <w:rPr>
          <w:lang w:val="en-GB"/>
        </w:rPr>
      </w:pPr>
    </w:p>
    <w:p w:rsidR="005E3EA2" w:rsidRPr="005D760D" w:rsidRDefault="00A3069A" w:rsidP="005E3EA2">
      <w:pPr>
        <w:pStyle w:val="Ingenmellomrom"/>
        <w:rPr>
          <w:lang w:val="en-GB"/>
        </w:rPr>
      </w:pPr>
      <w:r>
        <w:rPr>
          <w:lang w:val="en-GB"/>
        </w:rPr>
        <w:t>H</w:t>
      </w:r>
      <w:r w:rsidR="00250D55">
        <w:rPr>
          <w:lang w:val="en-GB"/>
        </w:rPr>
        <w:t xml:space="preserve">e has </w:t>
      </w:r>
      <w:r>
        <w:rPr>
          <w:lang w:val="en-GB"/>
        </w:rPr>
        <w:t xml:space="preserve">since </w:t>
      </w:r>
      <w:r w:rsidR="00250D55">
        <w:rPr>
          <w:lang w:val="en-GB"/>
        </w:rPr>
        <w:t>made a name for himself in international design with export successes</w:t>
      </w:r>
      <w:r w:rsidR="00CB3EB5" w:rsidRPr="005D760D">
        <w:rPr>
          <w:lang w:val="en-GB"/>
        </w:rPr>
        <w:t xml:space="preserve"> </w:t>
      </w:r>
      <w:r w:rsidR="00250D55">
        <w:rPr>
          <w:lang w:val="en-GB"/>
        </w:rPr>
        <w:t xml:space="preserve">such as </w:t>
      </w:r>
      <w:r w:rsidR="00CB3EB5" w:rsidRPr="005D760D">
        <w:rPr>
          <w:i/>
          <w:lang w:val="en-GB"/>
        </w:rPr>
        <w:t>1001</w:t>
      </w:r>
      <w:r w:rsidR="00CB3EB5" w:rsidRPr="005D760D">
        <w:rPr>
          <w:lang w:val="en-GB"/>
        </w:rPr>
        <w:t xml:space="preserve">, </w:t>
      </w:r>
      <w:r w:rsidR="00CB3EB5" w:rsidRPr="005D760D">
        <w:rPr>
          <w:i/>
          <w:lang w:val="en-GB"/>
        </w:rPr>
        <w:t xml:space="preserve">Planet </w:t>
      </w:r>
      <w:r w:rsidR="00250D55">
        <w:rPr>
          <w:lang w:val="en-GB"/>
        </w:rPr>
        <w:t>and</w:t>
      </w:r>
      <w:r w:rsidR="00CB3EB5" w:rsidRPr="005D760D">
        <w:rPr>
          <w:lang w:val="en-GB"/>
        </w:rPr>
        <w:t xml:space="preserve"> </w:t>
      </w:r>
      <w:r w:rsidR="00CB3EB5" w:rsidRPr="005D760D">
        <w:rPr>
          <w:i/>
          <w:lang w:val="en-GB"/>
        </w:rPr>
        <w:t>Laminette</w:t>
      </w:r>
      <w:r>
        <w:rPr>
          <w:lang w:val="en-GB"/>
        </w:rPr>
        <w:t>, in which i</w:t>
      </w:r>
      <w:r w:rsidR="00250D55">
        <w:rPr>
          <w:lang w:val="en-GB"/>
        </w:rPr>
        <w:t>nterest remains strong to this day</w:t>
      </w:r>
      <w:r w:rsidR="002D1A24" w:rsidRPr="005D760D">
        <w:rPr>
          <w:lang w:val="en-GB"/>
        </w:rPr>
        <w:t xml:space="preserve">. </w:t>
      </w:r>
      <w:r w:rsidR="00250D55">
        <w:rPr>
          <w:lang w:val="en-GB"/>
        </w:rPr>
        <w:t>His chair designs under the names</w:t>
      </w:r>
      <w:r w:rsidR="00A763BB" w:rsidRPr="005D760D">
        <w:rPr>
          <w:lang w:val="en-GB"/>
        </w:rPr>
        <w:t xml:space="preserve"> </w:t>
      </w:r>
      <w:r w:rsidR="00845B8C" w:rsidRPr="005D760D">
        <w:rPr>
          <w:i/>
          <w:lang w:val="en-GB"/>
        </w:rPr>
        <w:t>Planet</w:t>
      </w:r>
      <w:r w:rsidR="00845B8C" w:rsidRPr="005D760D">
        <w:rPr>
          <w:lang w:val="en-GB"/>
        </w:rPr>
        <w:t xml:space="preserve"> (1965), </w:t>
      </w:r>
      <w:r w:rsidR="00CB4A97" w:rsidRPr="005D760D">
        <w:rPr>
          <w:i/>
          <w:lang w:val="en-GB"/>
        </w:rPr>
        <w:t>Laminette</w:t>
      </w:r>
      <w:r w:rsidR="00845B8C" w:rsidRPr="005D760D">
        <w:rPr>
          <w:lang w:val="en-GB"/>
        </w:rPr>
        <w:t xml:space="preserve"> (1967), </w:t>
      </w:r>
      <w:r w:rsidR="00845B8C" w:rsidRPr="005D760D">
        <w:rPr>
          <w:i/>
          <w:lang w:val="en-GB"/>
        </w:rPr>
        <w:t xml:space="preserve">Popcorn </w:t>
      </w:r>
      <w:r w:rsidR="00250D55">
        <w:rPr>
          <w:lang w:val="en-GB"/>
        </w:rPr>
        <w:t>(1968) and</w:t>
      </w:r>
      <w:r w:rsidR="00845B8C" w:rsidRPr="005D760D">
        <w:rPr>
          <w:lang w:val="en-GB"/>
        </w:rPr>
        <w:t xml:space="preserve"> </w:t>
      </w:r>
      <w:r w:rsidR="00845B8C" w:rsidRPr="005D760D">
        <w:rPr>
          <w:i/>
          <w:lang w:val="en-GB"/>
        </w:rPr>
        <w:t>Prisma</w:t>
      </w:r>
      <w:r w:rsidR="00845B8C" w:rsidRPr="005D760D">
        <w:rPr>
          <w:lang w:val="en-GB"/>
        </w:rPr>
        <w:t xml:space="preserve"> (1968) </w:t>
      </w:r>
      <w:r w:rsidR="00250D55">
        <w:rPr>
          <w:lang w:val="en-GB"/>
        </w:rPr>
        <w:t>have all been relaunched in recent years</w:t>
      </w:r>
      <w:r w:rsidR="00845B8C" w:rsidRPr="005D760D">
        <w:rPr>
          <w:lang w:val="en-GB"/>
        </w:rPr>
        <w:t>.</w:t>
      </w:r>
      <w:r w:rsidR="005E3EA2" w:rsidRPr="005D760D">
        <w:rPr>
          <w:color w:val="FF0000"/>
          <w:lang w:val="en-GB"/>
        </w:rPr>
        <w:t xml:space="preserve"> </w:t>
      </w:r>
    </w:p>
    <w:p w:rsidR="00845B8C" w:rsidRPr="005D760D" w:rsidRDefault="00845B8C" w:rsidP="00735E70">
      <w:pPr>
        <w:pStyle w:val="Ingenmellomrom"/>
        <w:rPr>
          <w:lang w:val="en-GB"/>
        </w:rPr>
      </w:pPr>
    </w:p>
    <w:p w:rsidR="00CB1A5F" w:rsidRPr="005D760D" w:rsidRDefault="00EE2C2F" w:rsidP="00735E70">
      <w:pPr>
        <w:pStyle w:val="Ingenmellomrom"/>
        <w:rPr>
          <w:lang w:val="en-GB"/>
        </w:rPr>
      </w:pPr>
      <w:r w:rsidRPr="005D760D">
        <w:rPr>
          <w:lang w:val="en-GB"/>
        </w:rPr>
        <w:t xml:space="preserve">Dysthe </w:t>
      </w:r>
      <w:r w:rsidR="00FF0420">
        <w:rPr>
          <w:lang w:val="en-GB"/>
        </w:rPr>
        <w:t>arrived like a breath of fresh air</w:t>
      </w:r>
      <w:r w:rsidR="00425A66">
        <w:rPr>
          <w:lang w:val="en-GB"/>
        </w:rPr>
        <w:t xml:space="preserve"> i</w:t>
      </w:r>
      <w:r w:rsidR="00FF0420">
        <w:rPr>
          <w:lang w:val="en-GB"/>
        </w:rPr>
        <w:t xml:space="preserve">n the </w:t>
      </w:r>
      <w:r w:rsidR="00425A66">
        <w:rPr>
          <w:lang w:val="en-GB"/>
        </w:rPr>
        <w:t xml:space="preserve">world of </w:t>
      </w:r>
      <w:r w:rsidR="00FF0420">
        <w:rPr>
          <w:lang w:val="en-GB"/>
        </w:rPr>
        <w:t>Norwegi</w:t>
      </w:r>
      <w:r w:rsidR="00425A66">
        <w:rPr>
          <w:lang w:val="en-GB"/>
        </w:rPr>
        <w:t>an design</w:t>
      </w:r>
      <w:r w:rsidR="002A74E7" w:rsidRPr="005D760D">
        <w:rPr>
          <w:lang w:val="en-GB"/>
        </w:rPr>
        <w:t xml:space="preserve">. </w:t>
      </w:r>
      <w:r w:rsidR="00FF0420">
        <w:rPr>
          <w:lang w:val="en-GB"/>
        </w:rPr>
        <w:t xml:space="preserve">He was instrumental in placing Norway on the </w:t>
      </w:r>
      <w:r w:rsidR="00A3069A">
        <w:rPr>
          <w:lang w:val="en-GB"/>
        </w:rPr>
        <w:t xml:space="preserve">world </w:t>
      </w:r>
      <w:r w:rsidR="00FF0420">
        <w:rPr>
          <w:lang w:val="en-GB"/>
        </w:rPr>
        <w:t xml:space="preserve">map </w:t>
      </w:r>
      <w:r w:rsidR="00C64711">
        <w:rPr>
          <w:lang w:val="en-GB"/>
        </w:rPr>
        <w:t>at a time when the country was gaining little attention abroad. Norwegian design and Norwegian fu</w:t>
      </w:r>
      <w:r w:rsidR="00A3069A">
        <w:rPr>
          <w:lang w:val="en-GB"/>
        </w:rPr>
        <w:t>rniture have</w:t>
      </w:r>
      <w:r w:rsidR="00CB1A5F" w:rsidRPr="005D760D">
        <w:rPr>
          <w:lang w:val="en-GB"/>
        </w:rPr>
        <w:t xml:space="preserve"> ofte</w:t>
      </w:r>
      <w:r w:rsidR="00C64711">
        <w:rPr>
          <w:lang w:val="en-GB"/>
        </w:rPr>
        <w:t>n been criticised for being too “Norwegian</w:t>
      </w:r>
      <w:r w:rsidR="0074731A">
        <w:rPr>
          <w:lang w:val="en-GB"/>
        </w:rPr>
        <w:t>”</w:t>
      </w:r>
      <w:r w:rsidR="00A3069A">
        <w:rPr>
          <w:lang w:val="en-GB"/>
        </w:rPr>
        <w:t>,</w:t>
      </w:r>
      <w:r w:rsidR="0074731A">
        <w:rPr>
          <w:lang w:val="en-GB"/>
        </w:rPr>
        <w:t xml:space="preserve"> in the sense that i</w:t>
      </w:r>
      <w:r w:rsidR="00A3069A">
        <w:rPr>
          <w:lang w:val="en-GB"/>
        </w:rPr>
        <w:t>t was unwieldy</w:t>
      </w:r>
      <w:r w:rsidR="00CB1A5F" w:rsidRPr="005D760D">
        <w:rPr>
          <w:lang w:val="en-GB"/>
        </w:rPr>
        <w:t xml:space="preserve">, </w:t>
      </w:r>
      <w:r w:rsidR="00D11A8A">
        <w:rPr>
          <w:lang w:val="en-GB"/>
        </w:rPr>
        <w:t>ungainly</w:t>
      </w:r>
      <w:r w:rsidR="00425A66">
        <w:rPr>
          <w:lang w:val="en-GB"/>
        </w:rPr>
        <w:t xml:space="preserve"> and provincial</w:t>
      </w:r>
      <w:r w:rsidR="00CB1A5F" w:rsidRPr="005D760D">
        <w:rPr>
          <w:lang w:val="en-GB"/>
        </w:rPr>
        <w:t xml:space="preserve">. </w:t>
      </w:r>
      <w:r w:rsidR="000C4D33">
        <w:rPr>
          <w:lang w:val="en-GB"/>
        </w:rPr>
        <w:t xml:space="preserve">With his international vision, </w:t>
      </w:r>
      <w:r w:rsidR="00CB1A5F" w:rsidRPr="005D760D">
        <w:rPr>
          <w:lang w:val="en-GB"/>
        </w:rPr>
        <w:t xml:space="preserve">Dysthe </w:t>
      </w:r>
      <w:r w:rsidR="000C4D33">
        <w:rPr>
          <w:lang w:val="en-GB"/>
        </w:rPr>
        <w:t>helped to remould that image. He introduced a style that was</w:t>
      </w:r>
      <w:r w:rsidR="00CB1A5F" w:rsidRPr="005D760D">
        <w:rPr>
          <w:lang w:val="en-GB"/>
        </w:rPr>
        <w:t xml:space="preserve"> </w:t>
      </w:r>
      <w:r w:rsidR="00B225F0">
        <w:rPr>
          <w:lang w:val="en-GB"/>
        </w:rPr>
        <w:t xml:space="preserve">still </w:t>
      </w:r>
      <w:r w:rsidR="000C4D33">
        <w:rPr>
          <w:lang w:val="en-GB"/>
        </w:rPr>
        <w:t>Norwegian, yet with clear international re</w:t>
      </w:r>
      <w:r w:rsidR="00B225F0">
        <w:rPr>
          <w:lang w:val="en-GB"/>
        </w:rPr>
        <w:t>ferences</w:t>
      </w:r>
      <w:r w:rsidR="00CB1A5F" w:rsidRPr="005D760D">
        <w:rPr>
          <w:lang w:val="en-GB"/>
        </w:rPr>
        <w:t xml:space="preserve">. </w:t>
      </w:r>
    </w:p>
    <w:p w:rsidR="00735E70" w:rsidRPr="005D760D" w:rsidRDefault="00735E70" w:rsidP="00735E70">
      <w:pPr>
        <w:pStyle w:val="Ingenmellomrom"/>
        <w:rPr>
          <w:lang w:val="en-GB"/>
        </w:rPr>
      </w:pPr>
    </w:p>
    <w:p w:rsidR="00201035" w:rsidRPr="005D760D" w:rsidRDefault="00B225F0" w:rsidP="00765FF3">
      <w:pPr>
        <w:pStyle w:val="Ingenmellomrom"/>
        <w:rPr>
          <w:lang w:val="en-GB"/>
        </w:rPr>
      </w:pPr>
      <w:r>
        <w:rPr>
          <w:lang w:val="en-GB"/>
        </w:rPr>
        <w:t>His first</w:t>
      </w:r>
      <w:r w:rsidR="008612F4">
        <w:rPr>
          <w:lang w:val="en-GB"/>
        </w:rPr>
        <w:t xml:space="preserve"> major succ</w:t>
      </w:r>
      <w:r w:rsidR="000F0DFB" w:rsidRPr="005D760D">
        <w:rPr>
          <w:lang w:val="en-GB"/>
        </w:rPr>
        <w:t>ess</w:t>
      </w:r>
      <w:r w:rsidR="00765FF3" w:rsidRPr="005D760D">
        <w:rPr>
          <w:lang w:val="en-GB"/>
        </w:rPr>
        <w:t>,</w:t>
      </w:r>
      <w:r w:rsidR="000F0DFB" w:rsidRPr="005D760D">
        <w:rPr>
          <w:lang w:val="en-GB"/>
        </w:rPr>
        <w:t xml:space="preserve"> </w:t>
      </w:r>
      <w:r w:rsidR="00D178F4">
        <w:rPr>
          <w:lang w:val="en-GB"/>
        </w:rPr>
        <w:t xml:space="preserve">the </w:t>
      </w:r>
      <w:r w:rsidR="000F0DFB" w:rsidRPr="005D760D">
        <w:rPr>
          <w:i/>
          <w:lang w:val="en-GB"/>
        </w:rPr>
        <w:t>1001</w:t>
      </w:r>
      <w:r w:rsidR="000F0DFB" w:rsidRPr="005D760D">
        <w:rPr>
          <w:lang w:val="en-GB"/>
        </w:rPr>
        <w:t xml:space="preserve"> </w:t>
      </w:r>
      <w:r w:rsidR="00D178F4">
        <w:rPr>
          <w:lang w:val="en-GB"/>
        </w:rPr>
        <w:t>armchair for Dokka Møbler from</w:t>
      </w:r>
      <w:r w:rsidR="000F0DFB" w:rsidRPr="005D760D">
        <w:rPr>
          <w:lang w:val="en-GB"/>
        </w:rPr>
        <w:t xml:space="preserve"> 1960 i</w:t>
      </w:r>
      <w:r w:rsidR="00D178F4">
        <w:rPr>
          <w:lang w:val="en-GB"/>
        </w:rPr>
        <w:t>n black leather</w:t>
      </w:r>
      <w:r w:rsidR="000F0DFB" w:rsidRPr="005D760D">
        <w:rPr>
          <w:lang w:val="en-GB"/>
        </w:rPr>
        <w:t xml:space="preserve">, </w:t>
      </w:r>
      <w:r w:rsidR="00D178F4">
        <w:rPr>
          <w:lang w:val="en-GB"/>
        </w:rPr>
        <w:t>steel tubing and rosewood</w:t>
      </w:r>
      <w:r w:rsidR="000F0DFB" w:rsidRPr="005D760D">
        <w:rPr>
          <w:lang w:val="en-GB"/>
        </w:rPr>
        <w:t xml:space="preserve">, </w:t>
      </w:r>
      <w:r w:rsidR="00D178F4">
        <w:rPr>
          <w:lang w:val="en-GB"/>
        </w:rPr>
        <w:t>was far removed from the</w:t>
      </w:r>
      <w:r w:rsidR="00A3069A">
        <w:rPr>
          <w:lang w:val="en-GB"/>
        </w:rPr>
        <w:t xml:space="preserve"> weighty</w:t>
      </w:r>
      <w:r w:rsidR="00D178F4">
        <w:rPr>
          <w:lang w:val="en-GB"/>
        </w:rPr>
        <w:t xml:space="preserve"> armchairs previously seen in Norway</w:t>
      </w:r>
      <w:r w:rsidR="000F0DFB" w:rsidRPr="005D760D">
        <w:rPr>
          <w:lang w:val="en-GB"/>
        </w:rPr>
        <w:t>.</w:t>
      </w:r>
      <w:r w:rsidR="00735E70" w:rsidRPr="005D760D">
        <w:rPr>
          <w:lang w:val="en-GB"/>
        </w:rPr>
        <w:t xml:space="preserve"> I</w:t>
      </w:r>
      <w:r w:rsidR="00D178F4">
        <w:rPr>
          <w:lang w:val="en-GB"/>
        </w:rPr>
        <w:t>n</w:t>
      </w:r>
      <w:r w:rsidR="00735E70" w:rsidRPr="005D760D">
        <w:rPr>
          <w:lang w:val="en-GB"/>
        </w:rPr>
        <w:t xml:space="preserve"> 1964</w:t>
      </w:r>
      <w:r w:rsidR="00D178F4">
        <w:rPr>
          <w:lang w:val="en-GB"/>
        </w:rPr>
        <w:t xml:space="preserve"> he introduced the first </w:t>
      </w:r>
      <w:r w:rsidR="00846361">
        <w:rPr>
          <w:lang w:val="en-GB"/>
        </w:rPr>
        <w:t>rounded chair</w:t>
      </w:r>
      <w:r w:rsidR="00735E70" w:rsidRPr="005D760D">
        <w:rPr>
          <w:lang w:val="en-GB"/>
        </w:rPr>
        <w:t xml:space="preserve"> i</w:t>
      </w:r>
      <w:r w:rsidR="00771879">
        <w:rPr>
          <w:lang w:val="en-GB"/>
        </w:rPr>
        <w:t>n Norway</w:t>
      </w:r>
      <w:r w:rsidR="00846361">
        <w:rPr>
          <w:lang w:val="en-GB"/>
        </w:rPr>
        <w:t>,</w:t>
      </w:r>
      <w:r w:rsidR="00735E70" w:rsidRPr="005D760D">
        <w:rPr>
          <w:lang w:val="en-GB"/>
        </w:rPr>
        <w:t xml:space="preserve"> </w:t>
      </w:r>
      <w:r w:rsidR="00846361">
        <w:rPr>
          <w:lang w:val="en-GB"/>
        </w:rPr>
        <w:t>the hemispherical</w:t>
      </w:r>
      <w:r w:rsidR="00735E70" w:rsidRPr="005D760D">
        <w:rPr>
          <w:lang w:val="en-GB"/>
        </w:rPr>
        <w:t xml:space="preserve"> </w:t>
      </w:r>
      <w:r w:rsidR="00735E70" w:rsidRPr="005D760D">
        <w:rPr>
          <w:i/>
          <w:lang w:val="en-GB"/>
        </w:rPr>
        <w:t>Planet</w:t>
      </w:r>
      <w:r w:rsidR="00846361">
        <w:rPr>
          <w:lang w:val="en-GB"/>
        </w:rPr>
        <w:t>, which when placing two of them together formed a complete sphere</w:t>
      </w:r>
      <w:r w:rsidR="00735E70" w:rsidRPr="005D760D">
        <w:rPr>
          <w:lang w:val="en-GB"/>
        </w:rPr>
        <w:t xml:space="preserve">. </w:t>
      </w:r>
    </w:p>
    <w:p w:rsidR="00201035" w:rsidRPr="005D760D" w:rsidRDefault="00201035" w:rsidP="00765FF3">
      <w:pPr>
        <w:pStyle w:val="Ingenmellomrom"/>
        <w:rPr>
          <w:lang w:val="en-GB"/>
        </w:rPr>
      </w:pPr>
    </w:p>
    <w:p w:rsidR="00765FF3" w:rsidRPr="005D760D" w:rsidRDefault="004B59A8" w:rsidP="00765FF3">
      <w:pPr>
        <w:pStyle w:val="Ingenmellomrom"/>
        <w:rPr>
          <w:lang w:val="en-GB"/>
        </w:rPr>
      </w:pPr>
      <w:r>
        <w:rPr>
          <w:lang w:val="en-GB"/>
        </w:rPr>
        <w:t xml:space="preserve">Dysthe designed a similar chair called </w:t>
      </w:r>
      <w:r w:rsidRPr="005D760D">
        <w:rPr>
          <w:i/>
          <w:lang w:val="en-GB"/>
        </w:rPr>
        <w:t>Popcorn</w:t>
      </w:r>
      <w:r>
        <w:rPr>
          <w:lang w:val="en-GB"/>
        </w:rPr>
        <w:t xml:space="preserve">, in fibre-glass reinforced polyester and produced at the same factory, for the </w:t>
      </w:r>
      <w:r w:rsidR="00735E70" w:rsidRPr="005D760D">
        <w:rPr>
          <w:lang w:val="en-GB"/>
        </w:rPr>
        <w:t xml:space="preserve">Henie-Onstad </w:t>
      </w:r>
      <w:r>
        <w:rPr>
          <w:lang w:val="en-GB"/>
        </w:rPr>
        <w:t>Art Centre</w:t>
      </w:r>
      <w:r w:rsidR="00735E70" w:rsidRPr="005D760D">
        <w:rPr>
          <w:lang w:val="en-GB"/>
        </w:rPr>
        <w:t xml:space="preserve">. </w:t>
      </w:r>
      <w:r>
        <w:rPr>
          <w:lang w:val="en-GB"/>
        </w:rPr>
        <w:t xml:space="preserve">At the opening of the Art Centre in </w:t>
      </w:r>
      <w:r w:rsidR="00735E70" w:rsidRPr="005D760D">
        <w:rPr>
          <w:lang w:val="en-GB"/>
        </w:rPr>
        <w:t>1968</w:t>
      </w:r>
      <w:r>
        <w:rPr>
          <w:lang w:val="en-GB"/>
        </w:rPr>
        <w:t>,</w:t>
      </w:r>
      <w:r w:rsidR="00B329CF">
        <w:rPr>
          <w:lang w:val="en-GB"/>
        </w:rPr>
        <w:t xml:space="preserve"> figure-skating champion Sonja He</w:t>
      </w:r>
      <w:r w:rsidR="00735E70" w:rsidRPr="005D760D">
        <w:rPr>
          <w:lang w:val="en-GB"/>
        </w:rPr>
        <w:t>nie i</w:t>
      </w:r>
      <w:r w:rsidR="00B329CF">
        <w:rPr>
          <w:lang w:val="en-GB"/>
        </w:rPr>
        <w:t>n white mink cape seated herself in the white, lightweight chair</w:t>
      </w:r>
      <w:r w:rsidR="00735E70" w:rsidRPr="005D760D">
        <w:rPr>
          <w:lang w:val="en-GB"/>
        </w:rPr>
        <w:t xml:space="preserve">. </w:t>
      </w:r>
    </w:p>
    <w:p w:rsidR="0006699E" w:rsidRPr="005D760D" w:rsidRDefault="0006699E" w:rsidP="00735E70">
      <w:pPr>
        <w:pStyle w:val="Ingenmellomrom"/>
        <w:rPr>
          <w:lang w:val="en-GB"/>
        </w:rPr>
      </w:pPr>
    </w:p>
    <w:p w:rsidR="00DD59CA" w:rsidRPr="005D760D" w:rsidRDefault="00D034C6" w:rsidP="00DD59CA">
      <w:pPr>
        <w:pStyle w:val="Ingenmellomrom"/>
        <w:rPr>
          <w:lang w:val="en-GB" w:eastAsia="nb-NO"/>
        </w:rPr>
      </w:pPr>
      <w:r w:rsidRPr="005D760D">
        <w:rPr>
          <w:lang w:val="en-GB"/>
        </w:rPr>
        <w:t>I</w:t>
      </w:r>
      <w:r w:rsidR="00376EDB">
        <w:rPr>
          <w:lang w:val="en-GB"/>
        </w:rPr>
        <w:t>n connection with the exhibition, an extensive and lavishly illustrated book in English and Norwegian is being published that for the first time</w:t>
      </w:r>
      <w:r w:rsidR="00A3069A">
        <w:rPr>
          <w:lang w:val="en-GB"/>
        </w:rPr>
        <w:t xml:space="preserve"> covers</w:t>
      </w:r>
      <w:r w:rsidR="00376EDB">
        <w:rPr>
          <w:lang w:val="en-GB"/>
        </w:rPr>
        <w:t xml:space="preserve"> Dysthe’s design output over the last 60 years</w:t>
      </w:r>
      <w:r w:rsidR="00A3069A">
        <w:rPr>
          <w:lang w:val="en-GB"/>
        </w:rPr>
        <w:t xml:space="preserve"> in its entirety</w:t>
      </w:r>
      <w:r w:rsidR="00376EDB">
        <w:rPr>
          <w:lang w:val="en-GB"/>
        </w:rPr>
        <w:t>. Editor: Widar Halén. Authors</w:t>
      </w:r>
      <w:r w:rsidRPr="005D760D">
        <w:rPr>
          <w:lang w:val="en-GB"/>
        </w:rPr>
        <w:t xml:space="preserve">: </w:t>
      </w:r>
      <w:r w:rsidR="00376EDB">
        <w:rPr>
          <w:lang w:val="en-GB"/>
        </w:rPr>
        <w:t>Trinelise Dysthe, Thomas Flor and</w:t>
      </w:r>
      <w:r w:rsidRPr="005D760D">
        <w:rPr>
          <w:lang w:val="en-GB"/>
        </w:rPr>
        <w:t xml:space="preserve"> Widar Halén</w:t>
      </w:r>
      <w:r w:rsidR="002A74E7" w:rsidRPr="005D760D">
        <w:rPr>
          <w:lang w:val="en-GB"/>
        </w:rPr>
        <w:t>.</w:t>
      </w:r>
      <w:r w:rsidRPr="005D760D">
        <w:rPr>
          <w:lang w:val="en-GB"/>
        </w:rPr>
        <w:t xml:space="preserve"> </w:t>
      </w:r>
    </w:p>
    <w:p w:rsidR="00DD59CA" w:rsidRPr="005D760D" w:rsidRDefault="00DD59CA" w:rsidP="00576214">
      <w:pPr>
        <w:pStyle w:val="Ingenmellomrom"/>
        <w:rPr>
          <w:b/>
          <w:lang w:val="en-GB" w:eastAsia="nb-NO"/>
        </w:rPr>
      </w:pPr>
    </w:p>
    <w:p w:rsidR="00576214" w:rsidRPr="005D760D" w:rsidRDefault="00376EDB" w:rsidP="00576214">
      <w:pPr>
        <w:pStyle w:val="Ingenmellomrom"/>
        <w:rPr>
          <w:b/>
          <w:lang w:val="en-GB" w:eastAsia="nb-NO"/>
        </w:rPr>
      </w:pPr>
      <w:r>
        <w:rPr>
          <w:b/>
          <w:lang w:val="en-GB" w:eastAsia="nb-NO"/>
        </w:rPr>
        <w:t>Contac</w:t>
      </w:r>
      <w:r w:rsidR="00DD59CA" w:rsidRPr="005D760D">
        <w:rPr>
          <w:b/>
          <w:lang w:val="en-GB" w:eastAsia="nb-NO"/>
        </w:rPr>
        <w:t>t</w:t>
      </w:r>
      <w:r>
        <w:rPr>
          <w:b/>
          <w:lang w:val="en-GB" w:eastAsia="nb-NO"/>
        </w:rPr>
        <w:t xml:space="preserve"> </w:t>
      </w:r>
      <w:r w:rsidR="00DD59CA" w:rsidRPr="005D760D">
        <w:rPr>
          <w:b/>
          <w:lang w:val="en-GB" w:eastAsia="nb-NO"/>
        </w:rPr>
        <w:t>info</w:t>
      </w:r>
      <w:r w:rsidR="003F5A16">
        <w:rPr>
          <w:b/>
          <w:lang w:val="en-GB" w:eastAsia="nb-NO"/>
        </w:rPr>
        <w:t>rmation</w:t>
      </w:r>
      <w:r w:rsidR="00DD59CA" w:rsidRPr="005D760D">
        <w:rPr>
          <w:b/>
          <w:lang w:val="en-GB" w:eastAsia="nb-NO"/>
        </w:rPr>
        <w:t xml:space="preserve">: </w:t>
      </w:r>
    </w:p>
    <w:p w:rsidR="00576214" w:rsidRPr="005D760D" w:rsidRDefault="009E44E8" w:rsidP="00576214">
      <w:pPr>
        <w:pStyle w:val="Ingenmellomrom"/>
        <w:rPr>
          <w:lang w:val="en-GB" w:eastAsia="nb-NO"/>
        </w:rPr>
      </w:pPr>
      <w:r w:rsidRPr="005D760D">
        <w:rPr>
          <w:lang w:val="en-GB" w:eastAsia="nb-NO"/>
        </w:rPr>
        <w:t>Wi</w:t>
      </w:r>
      <w:r w:rsidR="0007349E">
        <w:rPr>
          <w:lang w:val="en-GB" w:eastAsia="nb-NO"/>
        </w:rPr>
        <w:t>dar Halén, director of design &amp; decorative arts and c</w:t>
      </w:r>
      <w:r w:rsidR="00576214" w:rsidRPr="005D760D">
        <w:rPr>
          <w:lang w:val="en-GB" w:eastAsia="nb-NO"/>
        </w:rPr>
        <w:t>urator,</w:t>
      </w:r>
      <w:r w:rsidR="003D305D" w:rsidRPr="005D760D">
        <w:rPr>
          <w:lang w:val="en-GB" w:eastAsia="nb-NO"/>
        </w:rPr>
        <w:t xml:space="preserve"> </w:t>
      </w:r>
      <w:r w:rsidR="00576214" w:rsidRPr="005D760D">
        <w:rPr>
          <w:lang w:val="en-GB" w:eastAsia="nb-NO"/>
        </w:rPr>
        <w:t>t</w:t>
      </w:r>
      <w:r w:rsidR="003F5A16">
        <w:rPr>
          <w:lang w:val="en-GB" w:eastAsia="nb-NO"/>
        </w:rPr>
        <w:t>el.</w:t>
      </w:r>
      <w:r w:rsidR="00576214" w:rsidRPr="005D760D">
        <w:rPr>
          <w:lang w:val="en-GB" w:eastAsia="nb-NO"/>
        </w:rPr>
        <w:t xml:space="preserve">: </w:t>
      </w:r>
      <w:r w:rsidR="003F5A16">
        <w:rPr>
          <w:lang w:val="en-GB" w:eastAsia="nb-NO"/>
        </w:rPr>
        <w:t xml:space="preserve">+47 </w:t>
      </w:r>
      <w:r w:rsidR="003D305D" w:rsidRPr="005D760D">
        <w:rPr>
          <w:lang w:val="en-GB" w:eastAsia="nb-NO"/>
        </w:rPr>
        <w:t>41291849</w:t>
      </w:r>
      <w:r w:rsidR="003A3A2F" w:rsidRPr="005D760D">
        <w:rPr>
          <w:lang w:val="en-GB" w:eastAsia="nb-NO"/>
        </w:rPr>
        <w:t xml:space="preserve">, </w:t>
      </w:r>
      <w:hyperlink r:id="rId5" w:history="1">
        <w:r w:rsidR="003A3A2F" w:rsidRPr="005D760D">
          <w:rPr>
            <w:u w:val="single"/>
            <w:lang w:val="en-GB" w:eastAsia="nb-NO"/>
          </w:rPr>
          <w:t>Widar.halen@nasjonalmuseet.no</w:t>
        </w:r>
      </w:hyperlink>
    </w:p>
    <w:p w:rsidR="00D034C6" w:rsidRPr="005D760D" w:rsidRDefault="002A74E7" w:rsidP="00576214">
      <w:pPr>
        <w:pStyle w:val="Ingenmellomrom"/>
        <w:rPr>
          <w:lang w:val="en-GB" w:eastAsia="nb-NO"/>
        </w:rPr>
      </w:pPr>
      <w:r w:rsidRPr="005D760D">
        <w:rPr>
          <w:lang w:val="en-GB" w:eastAsia="nb-NO"/>
        </w:rPr>
        <w:t>Thomas Flor</w:t>
      </w:r>
      <w:r w:rsidR="003D305D" w:rsidRPr="005D760D">
        <w:rPr>
          <w:lang w:val="en-GB" w:eastAsia="nb-NO"/>
        </w:rPr>
        <w:t>,</w:t>
      </w:r>
      <w:r w:rsidR="0007349E">
        <w:rPr>
          <w:lang w:val="en-GB" w:eastAsia="nb-NO"/>
        </w:rPr>
        <w:t xml:space="preserve"> c</w:t>
      </w:r>
      <w:r w:rsidR="00576214" w:rsidRPr="005D760D">
        <w:rPr>
          <w:lang w:val="en-GB" w:eastAsia="nb-NO"/>
        </w:rPr>
        <w:t>urator,</w:t>
      </w:r>
      <w:r w:rsidR="003D305D" w:rsidRPr="005D760D">
        <w:rPr>
          <w:lang w:val="en-GB" w:eastAsia="nb-NO"/>
        </w:rPr>
        <w:t xml:space="preserve"> </w:t>
      </w:r>
      <w:r w:rsidR="00576214" w:rsidRPr="005D760D">
        <w:rPr>
          <w:lang w:val="en-GB" w:eastAsia="nb-NO"/>
        </w:rPr>
        <w:t>t</w:t>
      </w:r>
      <w:r w:rsidR="003F5A16">
        <w:rPr>
          <w:lang w:val="en-GB" w:eastAsia="nb-NO"/>
        </w:rPr>
        <w:t>el.</w:t>
      </w:r>
      <w:r w:rsidR="00576214" w:rsidRPr="005D760D">
        <w:rPr>
          <w:lang w:val="en-GB" w:eastAsia="nb-NO"/>
        </w:rPr>
        <w:t xml:space="preserve">: </w:t>
      </w:r>
      <w:r w:rsidR="003F5A16">
        <w:rPr>
          <w:lang w:val="en-GB" w:eastAsia="nb-NO"/>
        </w:rPr>
        <w:t xml:space="preserve">+47 </w:t>
      </w:r>
      <w:r w:rsidR="003D305D" w:rsidRPr="005D760D">
        <w:rPr>
          <w:lang w:val="en-GB" w:eastAsia="nb-NO"/>
        </w:rPr>
        <w:t>95773890</w:t>
      </w:r>
      <w:r w:rsidR="003A3A2F" w:rsidRPr="005D760D">
        <w:rPr>
          <w:lang w:val="en-GB" w:eastAsia="nb-NO"/>
        </w:rPr>
        <w:t xml:space="preserve">, </w:t>
      </w:r>
      <w:r w:rsidR="003A3A2F" w:rsidRPr="005D760D">
        <w:rPr>
          <w:u w:val="single"/>
          <w:lang w:val="en-GB" w:eastAsia="nb-NO"/>
        </w:rPr>
        <w:t>Thomas.Flor@nasjonalmuseet.no</w:t>
      </w:r>
    </w:p>
    <w:p w:rsidR="00D034C6" w:rsidRPr="005D760D" w:rsidRDefault="0058386A" w:rsidP="00576214">
      <w:pPr>
        <w:pStyle w:val="Ingenmellomrom"/>
        <w:rPr>
          <w:u w:val="single"/>
          <w:lang w:val="en-GB" w:eastAsia="nb-NO"/>
        </w:rPr>
      </w:pPr>
      <w:r w:rsidRPr="005D760D">
        <w:rPr>
          <w:lang w:val="en-GB" w:eastAsia="nb-NO"/>
        </w:rPr>
        <w:t>Wenche Thiis-</w:t>
      </w:r>
      <w:r w:rsidR="002A74E7" w:rsidRPr="005D760D">
        <w:rPr>
          <w:lang w:val="en-GB" w:eastAsia="nb-NO"/>
        </w:rPr>
        <w:t>Evensen</w:t>
      </w:r>
      <w:r w:rsidR="003D305D" w:rsidRPr="005D760D">
        <w:rPr>
          <w:lang w:val="en-GB" w:eastAsia="nb-NO"/>
        </w:rPr>
        <w:t xml:space="preserve">, </w:t>
      </w:r>
      <w:r w:rsidR="004F55AE">
        <w:rPr>
          <w:lang w:val="en-GB" w:eastAsia="nb-NO"/>
        </w:rPr>
        <w:t>project coordinator</w:t>
      </w:r>
      <w:r w:rsidR="00576214" w:rsidRPr="005D760D">
        <w:rPr>
          <w:lang w:val="en-GB" w:eastAsia="nb-NO"/>
        </w:rPr>
        <w:t>, t</w:t>
      </w:r>
      <w:r w:rsidR="003F5A16">
        <w:rPr>
          <w:lang w:val="en-GB" w:eastAsia="nb-NO"/>
        </w:rPr>
        <w:t>el.</w:t>
      </w:r>
      <w:r w:rsidR="00576214" w:rsidRPr="005D760D">
        <w:rPr>
          <w:lang w:val="en-GB" w:eastAsia="nb-NO"/>
        </w:rPr>
        <w:t xml:space="preserve">: </w:t>
      </w:r>
      <w:r w:rsidR="003F5A16">
        <w:rPr>
          <w:lang w:val="en-GB" w:eastAsia="nb-NO"/>
        </w:rPr>
        <w:t xml:space="preserve">+47 </w:t>
      </w:r>
      <w:r w:rsidR="003D305D" w:rsidRPr="005D760D">
        <w:rPr>
          <w:lang w:val="en-GB" w:eastAsia="nb-NO"/>
        </w:rPr>
        <w:t>98676303</w:t>
      </w:r>
      <w:r w:rsidR="00576214" w:rsidRPr="005D760D">
        <w:rPr>
          <w:lang w:val="en-GB" w:eastAsia="nb-NO"/>
        </w:rPr>
        <w:t xml:space="preserve">, </w:t>
      </w:r>
      <w:r w:rsidR="00576214" w:rsidRPr="005D760D">
        <w:rPr>
          <w:u w:val="single"/>
          <w:lang w:val="en-GB" w:eastAsia="nb-NO"/>
        </w:rPr>
        <w:t>wenche.thiis-evensen@nasjonalmuseet.no</w:t>
      </w:r>
    </w:p>
    <w:p w:rsidR="00576214" w:rsidRPr="005D760D" w:rsidRDefault="00A375FD" w:rsidP="00576214">
      <w:pPr>
        <w:pStyle w:val="Ingenmellomrom"/>
        <w:rPr>
          <w:u w:val="single"/>
          <w:lang w:val="en-GB" w:eastAsia="nb-NO"/>
        </w:rPr>
      </w:pPr>
      <w:r w:rsidRPr="005D760D">
        <w:rPr>
          <w:lang w:val="en-GB" w:eastAsia="nb-NO"/>
        </w:rPr>
        <w:t>Cathrine Lorange</w:t>
      </w:r>
      <w:r w:rsidR="003D305D" w:rsidRPr="005D760D">
        <w:rPr>
          <w:lang w:val="en-GB" w:eastAsia="nb-NO"/>
        </w:rPr>
        <w:t>,</w:t>
      </w:r>
      <w:r w:rsidR="004F55AE">
        <w:rPr>
          <w:lang w:val="en-GB" w:eastAsia="nb-NO"/>
        </w:rPr>
        <w:t xml:space="preserve"> curator education</w:t>
      </w:r>
      <w:r w:rsidR="00576214" w:rsidRPr="005D760D">
        <w:rPr>
          <w:lang w:val="en-GB" w:eastAsia="nb-NO"/>
        </w:rPr>
        <w:t>, t</w:t>
      </w:r>
      <w:r w:rsidR="003F5A16">
        <w:rPr>
          <w:lang w:val="en-GB" w:eastAsia="nb-NO"/>
        </w:rPr>
        <w:t>el.</w:t>
      </w:r>
      <w:r w:rsidR="00576214" w:rsidRPr="005D760D">
        <w:rPr>
          <w:lang w:val="en-GB" w:eastAsia="nb-NO"/>
        </w:rPr>
        <w:t xml:space="preserve">: </w:t>
      </w:r>
      <w:r w:rsidR="003F5A16">
        <w:rPr>
          <w:lang w:val="en-GB" w:eastAsia="nb-NO"/>
        </w:rPr>
        <w:t xml:space="preserve">+47 </w:t>
      </w:r>
      <w:r w:rsidR="003D305D" w:rsidRPr="005D760D">
        <w:rPr>
          <w:lang w:val="en-GB" w:eastAsia="nb-NO"/>
        </w:rPr>
        <w:t>41570302</w:t>
      </w:r>
      <w:r w:rsidR="00576214" w:rsidRPr="005D760D">
        <w:rPr>
          <w:lang w:val="en-GB" w:eastAsia="nb-NO"/>
        </w:rPr>
        <w:t xml:space="preserve">, </w:t>
      </w:r>
      <w:hyperlink r:id="rId6" w:history="1">
        <w:r w:rsidR="00576214" w:rsidRPr="005D760D">
          <w:rPr>
            <w:u w:val="single"/>
            <w:lang w:val="en-GB"/>
          </w:rPr>
          <w:t>cathrine.lorange@nasjonalmuseet.no</w:t>
        </w:r>
      </w:hyperlink>
    </w:p>
    <w:p w:rsidR="00CB4A97" w:rsidRPr="005D760D" w:rsidRDefault="00CB4A97" w:rsidP="00576214">
      <w:pPr>
        <w:pStyle w:val="Ingenmellomrom"/>
        <w:rPr>
          <w:lang w:val="en-GB" w:eastAsia="nb-NO"/>
        </w:rPr>
      </w:pPr>
    </w:p>
    <w:sectPr w:rsidR="00CB4A97" w:rsidRPr="005D760D" w:rsidSect="004D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27C"/>
    <w:rsid w:val="000064A0"/>
    <w:rsid w:val="000361F3"/>
    <w:rsid w:val="0004796A"/>
    <w:rsid w:val="0006029E"/>
    <w:rsid w:val="0006538A"/>
    <w:rsid w:val="0006699E"/>
    <w:rsid w:val="0007349E"/>
    <w:rsid w:val="00085795"/>
    <w:rsid w:val="00086CF3"/>
    <w:rsid w:val="000B1587"/>
    <w:rsid w:val="000B1D57"/>
    <w:rsid w:val="000C4D33"/>
    <w:rsid w:val="000F0DFB"/>
    <w:rsid w:val="00105E51"/>
    <w:rsid w:val="001075F4"/>
    <w:rsid w:val="001546EB"/>
    <w:rsid w:val="001772A1"/>
    <w:rsid w:val="001F13D8"/>
    <w:rsid w:val="00201035"/>
    <w:rsid w:val="00231E4C"/>
    <w:rsid w:val="002362E5"/>
    <w:rsid w:val="00243F0B"/>
    <w:rsid w:val="00250D55"/>
    <w:rsid w:val="0027227C"/>
    <w:rsid w:val="002A74E7"/>
    <w:rsid w:val="002A7BA7"/>
    <w:rsid w:val="002D1A24"/>
    <w:rsid w:val="00303B03"/>
    <w:rsid w:val="00337535"/>
    <w:rsid w:val="00341984"/>
    <w:rsid w:val="0034412D"/>
    <w:rsid w:val="00345BE8"/>
    <w:rsid w:val="003508EB"/>
    <w:rsid w:val="00376EDB"/>
    <w:rsid w:val="0039100B"/>
    <w:rsid w:val="003A3A2F"/>
    <w:rsid w:val="003D305D"/>
    <w:rsid w:val="003D6FAD"/>
    <w:rsid w:val="003F5A16"/>
    <w:rsid w:val="004069F1"/>
    <w:rsid w:val="00407581"/>
    <w:rsid w:val="00425A66"/>
    <w:rsid w:val="00464D9E"/>
    <w:rsid w:val="004A791D"/>
    <w:rsid w:val="004B59A8"/>
    <w:rsid w:val="004D06FF"/>
    <w:rsid w:val="004D7C14"/>
    <w:rsid w:val="004E245C"/>
    <w:rsid w:val="004E6C6D"/>
    <w:rsid w:val="004F55AE"/>
    <w:rsid w:val="00576214"/>
    <w:rsid w:val="0058386A"/>
    <w:rsid w:val="0059335F"/>
    <w:rsid w:val="005C58AF"/>
    <w:rsid w:val="005D2811"/>
    <w:rsid w:val="005D760D"/>
    <w:rsid w:val="005E19D0"/>
    <w:rsid w:val="005E343D"/>
    <w:rsid w:val="005E3EA2"/>
    <w:rsid w:val="005E706E"/>
    <w:rsid w:val="00664B72"/>
    <w:rsid w:val="00671C24"/>
    <w:rsid w:val="006847EB"/>
    <w:rsid w:val="006F69CD"/>
    <w:rsid w:val="00716521"/>
    <w:rsid w:val="00721541"/>
    <w:rsid w:val="00735E70"/>
    <w:rsid w:val="0074731A"/>
    <w:rsid w:val="00763A20"/>
    <w:rsid w:val="00765FF3"/>
    <w:rsid w:val="00771879"/>
    <w:rsid w:val="007830E9"/>
    <w:rsid w:val="007B6196"/>
    <w:rsid w:val="007E4074"/>
    <w:rsid w:val="00813EA3"/>
    <w:rsid w:val="00845B8C"/>
    <w:rsid w:val="00846361"/>
    <w:rsid w:val="008612F4"/>
    <w:rsid w:val="008A51B8"/>
    <w:rsid w:val="008A64AF"/>
    <w:rsid w:val="008B3B56"/>
    <w:rsid w:val="008E0F27"/>
    <w:rsid w:val="00932872"/>
    <w:rsid w:val="00974864"/>
    <w:rsid w:val="00980F79"/>
    <w:rsid w:val="009C41A8"/>
    <w:rsid w:val="009E44E8"/>
    <w:rsid w:val="009F2B9A"/>
    <w:rsid w:val="00A3069A"/>
    <w:rsid w:val="00A375FD"/>
    <w:rsid w:val="00A72D79"/>
    <w:rsid w:val="00A763BB"/>
    <w:rsid w:val="00A8433A"/>
    <w:rsid w:val="00A86369"/>
    <w:rsid w:val="00AA3B8A"/>
    <w:rsid w:val="00AB0C81"/>
    <w:rsid w:val="00B07E73"/>
    <w:rsid w:val="00B1217E"/>
    <w:rsid w:val="00B225F0"/>
    <w:rsid w:val="00B329CF"/>
    <w:rsid w:val="00BD655E"/>
    <w:rsid w:val="00C06279"/>
    <w:rsid w:val="00C64711"/>
    <w:rsid w:val="00CB0FE7"/>
    <w:rsid w:val="00CB1A5F"/>
    <w:rsid w:val="00CB3EB5"/>
    <w:rsid w:val="00CB4A97"/>
    <w:rsid w:val="00CC18BD"/>
    <w:rsid w:val="00CC2DC0"/>
    <w:rsid w:val="00CD64B0"/>
    <w:rsid w:val="00CE14B1"/>
    <w:rsid w:val="00D034C6"/>
    <w:rsid w:val="00D11A8A"/>
    <w:rsid w:val="00D178F4"/>
    <w:rsid w:val="00D42F9E"/>
    <w:rsid w:val="00D527BB"/>
    <w:rsid w:val="00D53AF3"/>
    <w:rsid w:val="00D979B6"/>
    <w:rsid w:val="00DA3BAF"/>
    <w:rsid w:val="00DC58D9"/>
    <w:rsid w:val="00DC774C"/>
    <w:rsid w:val="00DD59CA"/>
    <w:rsid w:val="00DF1C4C"/>
    <w:rsid w:val="00DF3AE6"/>
    <w:rsid w:val="00E310CF"/>
    <w:rsid w:val="00E57B70"/>
    <w:rsid w:val="00E8659A"/>
    <w:rsid w:val="00EA5F68"/>
    <w:rsid w:val="00EB4DB3"/>
    <w:rsid w:val="00EE0873"/>
    <w:rsid w:val="00EE2C2F"/>
    <w:rsid w:val="00F02BBF"/>
    <w:rsid w:val="00F25B11"/>
    <w:rsid w:val="00F75716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F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3E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5C5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C58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skriftforavsnitt"/>
    <w:rsid w:val="005C58AF"/>
  </w:style>
  <w:style w:type="paragraph" w:styleId="Ingenmellomrom">
    <w:name w:val="No Spacing"/>
    <w:uiPriority w:val="1"/>
    <w:qFormat/>
    <w:rsid w:val="005C58AF"/>
    <w:rPr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1A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1A5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1A5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1A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1A5F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A5F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D03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F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3E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5C5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C58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Standardskrifttypeiafsnit"/>
    <w:rsid w:val="005C58AF"/>
  </w:style>
  <w:style w:type="paragraph" w:styleId="Ingenafstand">
    <w:name w:val="No Spacing"/>
    <w:uiPriority w:val="1"/>
    <w:qFormat/>
    <w:rsid w:val="005C58AF"/>
    <w:rPr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3E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1A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1A5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1A5F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1A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1A5F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A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D03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rine.lorange@nasjonalmuseet.no" TargetMode="External"/><Relationship Id="rId5" Type="http://schemas.openxmlformats.org/officeDocument/2006/relationships/hyperlink" Target="mailto:Widar.halen@nasjonalmuseet.no" TargetMode="External"/><Relationship Id="rId4" Type="http://schemas.openxmlformats.org/officeDocument/2006/relationships/hyperlink" Target="mailto:eva.engeset@nasjonalmuseet.n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NMK</Company>
  <LinksUpToDate>false</LinksUpToDate>
  <CharactersWithSpaces>3256</CharactersWithSpaces>
  <SharedDoc>false</SharedDoc>
  <HLinks>
    <vt:vector size="18" baseType="variant">
      <vt:variant>
        <vt:i4>7143452</vt:i4>
      </vt:variant>
      <vt:variant>
        <vt:i4>6</vt:i4>
      </vt:variant>
      <vt:variant>
        <vt:i4>0</vt:i4>
      </vt:variant>
      <vt:variant>
        <vt:i4>5</vt:i4>
      </vt:variant>
      <vt:variant>
        <vt:lpwstr>mailto:cathrine.lorange@nasjonalmuseet.no</vt:lpwstr>
      </vt:variant>
      <vt:variant>
        <vt:lpwstr/>
      </vt:variant>
      <vt:variant>
        <vt:i4>4194347</vt:i4>
      </vt:variant>
      <vt:variant>
        <vt:i4>3</vt:i4>
      </vt:variant>
      <vt:variant>
        <vt:i4>0</vt:i4>
      </vt:variant>
      <vt:variant>
        <vt:i4>5</vt:i4>
      </vt:variant>
      <vt:variant>
        <vt:lpwstr>mailto:Widar.halen@nasjonalmuseet.no</vt:lpwstr>
      </vt:variant>
      <vt:variant>
        <vt:lpwstr/>
      </vt:variant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mailto:eva.engeset@nasjonalmuseet.no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Amine Wold Engeset</dc:creator>
  <cp:lastModifiedBy>Eva Amine Wold Engeset</cp:lastModifiedBy>
  <cp:revision>2</cp:revision>
  <cp:lastPrinted>2013-04-24T14:41:00Z</cp:lastPrinted>
  <dcterms:created xsi:type="dcterms:W3CDTF">2013-04-29T13:20:00Z</dcterms:created>
  <dcterms:modified xsi:type="dcterms:W3CDTF">2013-04-29T13:20:00Z</dcterms:modified>
</cp:coreProperties>
</file>