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CC71" w14:textId="77777777" w:rsidR="008A662D" w:rsidRPr="007E37AA" w:rsidRDefault="007E37AA" w:rsidP="004C4B53">
      <w:pPr>
        <w:ind w:right="567"/>
        <w:rPr>
          <w:sz w:val="24"/>
          <w:szCs w:val="24"/>
        </w:rPr>
      </w:pPr>
      <w:r>
        <w:rPr>
          <w:sz w:val="24"/>
          <w:szCs w:val="24"/>
        </w:rPr>
        <w:t>Pressmeddelande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A662D" w:rsidRPr="007E37AA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</w:t>
      </w:r>
      <w:r w:rsidR="008A662D" w:rsidRPr="007E37AA">
        <w:rPr>
          <w:sz w:val="24"/>
          <w:szCs w:val="24"/>
        </w:rPr>
        <w:t>Malmö 2</w:t>
      </w:r>
      <w:r w:rsidR="00116D41">
        <w:rPr>
          <w:sz w:val="24"/>
          <w:szCs w:val="24"/>
        </w:rPr>
        <w:t>3</w:t>
      </w:r>
      <w:r w:rsidR="008A662D" w:rsidRPr="007E37AA">
        <w:rPr>
          <w:sz w:val="24"/>
          <w:szCs w:val="24"/>
        </w:rPr>
        <w:t xml:space="preserve"> januari 2014</w:t>
      </w:r>
    </w:p>
    <w:p w14:paraId="6489C891" w14:textId="77777777" w:rsidR="008A662D" w:rsidRDefault="008A662D" w:rsidP="004C4B53">
      <w:pPr>
        <w:ind w:right="567"/>
        <w:rPr>
          <w:b/>
          <w:sz w:val="32"/>
          <w:szCs w:val="32"/>
        </w:rPr>
      </w:pPr>
    </w:p>
    <w:p w14:paraId="14E04163" w14:textId="77777777" w:rsidR="00EF18CE" w:rsidRPr="008A662D" w:rsidRDefault="00A04BE0" w:rsidP="004C4B53">
      <w:pPr>
        <w:ind w:right="567"/>
        <w:rPr>
          <w:b/>
          <w:sz w:val="36"/>
          <w:szCs w:val="32"/>
        </w:rPr>
      </w:pPr>
      <w:r w:rsidRPr="008A662D">
        <w:rPr>
          <w:b/>
          <w:sz w:val="36"/>
          <w:szCs w:val="32"/>
        </w:rPr>
        <w:t xml:space="preserve">Länsförsäkringar Skåne väljer pr-byrån Kommunicera </w:t>
      </w:r>
    </w:p>
    <w:p w14:paraId="7A393D37" w14:textId="77777777" w:rsidR="00A04BE0" w:rsidRDefault="00A04BE0" w:rsidP="004C4B53">
      <w:pPr>
        <w:ind w:right="567"/>
      </w:pPr>
      <w:r>
        <w:t>Länsförsäkringar Skåne har efter en omfattande pitch valt Kommunicera som pr-byrå</w:t>
      </w:r>
      <w:r w:rsidR="00F5640C">
        <w:t>.</w:t>
      </w:r>
      <w:r w:rsidR="00C65435">
        <w:t xml:space="preserve"> Avtalet som </w:t>
      </w:r>
      <w:r w:rsidR="009D092F">
        <w:t>avser olika typer av pr</w:t>
      </w:r>
      <w:r w:rsidR="00C65435">
        <w:t xml:space="preserve">-tjänster löper över två år. </w:t>
      </w:r>
    </w:p>
    <w:p w14:paraId="00EE6769" w14:textId="77777777" w:rsidR="00AB4CCC" w:rsidRPr="009F7092" w:rsidRDefault="00DC3836" w:rsidP="004C4B53">
      <w:pPr>
        <w:ind w:right="567"/>
      </w:pPr>
      <w:r w:rsidRPr="009F7092">
        <w:t>–</w:t>
      </w:r>
      <w:r w:rsidR="00F5640C" w:rsidRPr="009F7092">
        <w:t xml:space="preserve"> </w:t>
      </w:r>
      <w:r w:rsidR="00C65435" w:rsidRPr="009F7092">
        <w:t xml:space="preserve">Kommuniceras </w:t>
      </w:r>
      <w:r w:rsidR="00373AEA" w:rsidRPr="009F7092">
        <w:t xml:space="preserve">förslag </w:t>
      </w:r>
      <w:r w:rsidR="009D092F">
        <w:t>på pr</w:t>
      </w:r>
      <w:r w:rsidR="00C65435" w:rsidRPr="009F7092">
        <w:t xml:space="preserve">-aktiviteter </w:t>
      </w:r>
      <w:r w:rsidR="00373AEA" w:rsidRPr="009F7092">
        <w:t>var både kreativa, kostnadseffektiva och verklighetsnära. De var påläst</w:t>
      </w:r>
      <w:r w:rsidR="001D3538" w:rsidRPr="009F7092">
        <w:t xml:space="preserve">a på vår verksamhet och visade på flera sätt att de hade ett genuint intresse av att bli vår regionala </w:t>
      </w:r>
      <w:r w:rsidR="00116D41">
        <w:t>pr</w:t>
      </w:r>
      <w:r w:rsidR="001D3538" w:rsidRPr="009F7092">
        <w:t>-partner.</w:t>
      </w:r>
      <w:r w:rsidR="00C65435" w:rsidRPr="009F7092">
        <w:t xml:space="preserve"> De levere</w:t>
      </w:r>
      <w:r w:rsidR="00AC272F" w:rsidRPr="009F7092">
        <w:t>r</w:t>
      </w:r>
      <w:r w:rsidR="00C65435" w:rsidRPr="009F7092">
        <w:t xml:space="preserve">ade helt enkelt det lilla extra, säger Ingemar Helgesson chef </w:t>
      </w:r>
      <w:r w:rsidR="00AF373C" w:rsidRPr="009F7092">
        <w:t>marknad och kommunikation.</w:t>
      </w:r>
    </w:p>
    <w:p w14:paraId="5501E782" w14:textId="77777777" w:rsidR="009A1218" w:rsidRDefault="00D07BA7" w:rsidP="004C4B53">
      <w:pPr>
        <w:ind w:right="567"/>
      </w:pPr>
      <w:r>
        <w:t>–</w:t>
      </w:r>
      <w:r w:rsidR="00A04BE0">
        <w:t xml:space="preserve"> </w:t>
      </w:r>
      <w:r w:rsidR="00116D41">
        <w:t>Det är alltid härligt att vinna pitcher och vi är jätteglada över att få Länsförsäkringar Skåne som kund de närmaste åren</w:t>
      </w:r>
      <w:r w:rsidR="00604672">
        <w:t xml:space="preserve">. </w:t>
      </w:r>
      <w:r w:rsidR="00116D41">
        <w:t>Vi ser verkligen</w:t>
      </w:r>
      <w:r w:rsidR="00604672">
        <w:t xml:space="preserve"> </w:t>
      </w:r>
      <w:r w:rsidR="00A04BE0">
        <w:t>fram emot att få vara med och utveckla ett av Sveriges starkaste varumärken</w:t>
      </w:r>
      <w:r w:rsidR="00B2382F">
        <w:t xml:space="preserve"> </w:t>
      </w:r>
      <w:r w:rsidR="00116D41">
        <w:t xml:space="preserve">här </w:t>
      </w:r>
      <w:r w:rsidR="00B2382F">
        <w:t>i Skåne</w:t>
      </w:r>
      <w:r w:rsidR="00A04BE0">
        <w:t>, säger Niklas Rydberger, byråchef Kommunicera.</w:t>
      </w:r>
    </w:p>
    <w:p w14:paraId="451B4131" w14:textId="77777777" w:rsidR="00F5640C" w:rsidRDefault="009A1218" w:rsidP="004C4B53">
      <w:pPr>
        <w:ind w:right="567"/>
      </w:pPr>
      <w:r>
        <w:t xml:space="preserve">Länsförsäkringar Skåne är </w:t>
      </w:r>
      <w:r w:rsidR="00AF373C">
        <w:t>det största av de</w:t>
      </w:r>
      <w:r>
        <w:t xml:space="preserve"> tjugotre bolag som bildar Länsfö</w:t>
      </w:r>
      <w:r w:rsidR="00A61BD0">
        <w:t>rsä</w:t>
      </w:r>
      <w:r>
        <w:t xml:space="preserve">kringsgruppen. </w:t>
      </w:r>
      <w:r w:rsidR="00AF373C">
        <w:t>Länsför</w:t>
      </w:r>
      <w:r w:rsidR="009D092F">
        <w:t xml:space="preserve">säkringar Skåne har närmare 400 </w:t>
      </w:r>
      <w:r w:rsidR="00AF373C">
        <w:t xml:space="preserve">000 kunder och kontor </w:t>
      </w:r>
      <w:r>
        <w:t xml:space="preserve">i </w:t>
      </w:r>
      <w:r w:rsidRPr="009A1218">
        <w:t>Helsingborg (huvudkontor), Lund, Malmö, Ystad och Ängelholm</w:t>
      </w:r>
      <w:r w:rsidR="00F5640C">
        <w:t>.</w:t>
      </w:r>
    </w:p>
    <w:p w14:paraId="41A0C75F" w14:textId="49981371" w:rsidR="00A04BE0" w:rsidRDefault="00A04BE0" w:rsidP="004C4B53">
      <w:pPr>
        <w:ind w:right="567"/>
      </w:pPr>
      <w:r w:rsidRPr="008A662D">
        <w:rPr>
          <w:b/>
        </w:rPr>
        <w:t>Uppdragsgivare</w:t>
      </w:r>
      <w:r w:rsidR="00D07BA7" w:rsidRPr="008A662D">
        <w:rPr>
          <w:b/>
        </w:rPr>
        <w:t xml:space="preserve"> Länsförsäkringar Skåne</w:t>
      </w:r>
      <w:r w:rsidRPr="008A662D">
        <w:rPr>
          <w:b/>
        </w:rPr>
        <w:t>:</w:t>
      </w:r>
      <w:r>
        <w:t xml:space="preserve"> Ingemar Helgesson, </w:t>
      </w:r>
      <w:r w:rsidR="009A1218">
        <w:t>chef marknad och kommunikation</w:t>
      </w:r>
      <w:r w:rsidR="008A662D">
        <w:t>.</w:t>
      </w:r>
    </w:p>
    <w:p w14:paraId="500D67CB" w14:textId="77777777" w:rsidR="00A04BE0" w:rsidRDefault="00A04BE0" w:rsidP="004C4B53">
      <w:pPr>
        <w:ind w:right="567"/>
      </w:pPr>
      <w:r w:rsidRPr="008A662D">
        <w:rPr>
          <w:b/>
        </w:rPr>
        <w:t>Arbetsgrupp Kommunicera:</w:t>
      </w:r>
      <w:r>
        <w:t xml:space="preserve"> Niklas Rydberger, kundansvarig, Maria Reimers, projektledare, Joel Callegari, </w:t>
      </w:r>
      <w:proofErr w:type="spellStart"/>
      <w:r w:rsidR="009A1218">
        <w:t>planner</w:t>
      </w:r>
      <w:proofErr w:type="spellEnd"/>
      <w:r w:rsidR="009A1218">
        <w:t>.</w:t>
      </w:r>
      <w:bookmarkStart w:id="0" w:name="_GoBack"/>
      <w:bookmarkEnd w:id="0"/>
    </w:p>
    <w:p w14:paraId="2D53C03F" w14:textId="128CA7A5" w:rsidR="00A04BE0" w:rsidRPr="008A662D" w:rsidRDefault="008A662D" w:rsidP="008A662D">
      <w:pPr>
        <w:spacing w:before="360" w:after="120"/>
        <w:rPr>
          <w:b/>
        </w:rPr>
      </w:pPr>
      <w:r w:rsidRPr="008A662D">
        <w:rPr>
          <w:b/>
        </w:rPr>
        <w:t>För mer information, kontakta:</w:t>
      </w:r>
    </w:p>
    <w:p w14:paraId="01030124" w14:textId="26325823" w:rsidR="008A662D" w:rsidRDefault="008A662D" w:rsidP="008A662D">
      <w:pPr>
        <w:spacing w:after="120"/>
      </w:pPr>
      <w:r w:rsidRPr="008A662D">
        <w:rPr>
          <w:b/>
        </w:rPr>
        <w:t>Ingemar Helgesson</w:t>
      </w:r>
      <w:r>
        <w:t>, chef marknad och kommunikation Länsförsäkringar Skåne</w:t>
      </w:r>
    </w:p>
    <w:p w14:paraId="6B4F63CB" w14:textId="31C870EF" w:rsidR="008A662D" w:rsidRDefault="008A662D">
      <w:r>
        <w:t>Telefon</w:t>
      </w:r>
      <w:r w:rsidRPr="008A662D">
        <w:t>: 0767-73</w:t>
      </w:r>
      <w:r w:rsidR="00A010A3">
        <w:t xml:space="preserve"> </w:t>
      </w:r>
      <w:r w:rsidRPr="008A662D">
        <w:t>85</w:t>
      </w:r>
      <w:r w:rsidR="00A010A3">
        <w:t xml:space="preserve"> </w:t>
      </w:r>
      <w:r w:rsidRPr="008A662D">
        <w:t>86</w:t>
      </w:r>
    </w:p>
    <w:p w14:paraId="5FB458E8" w14:textId="30451E67" w:rsidR="008A662D" w:rsidRPr="008A662D" w:rsidRDefault="008A662D" w:rsidP="008A662D">
      <w:pPr>
        <w:spacing w:after="120"/>
        <w:rPr>
          <w:b/>
        </w:rPr>
      </w:pPr>
      <w:r w:rsidRPr="008A662D">
        <w:rPr>
          <w:b/>
        </w:rPr>
        <w:t>Niklas Rydberger</w:t>
      </w:r>
      <w:r w:rsidRPr="00B3241A">
        <w:t>, byråchef Kommunicera</w:t>
      </w:r>
    </w:p>
    <w:p w14:paraId="24C3B2E5" w14:textId="11276000" w:rsidR="008A662D" w:rsidRDefault="008A662D">
      <w:r>
        <w:t>Telefon: 0733-54 90 72</w:t>
      </w:r>
    </w:p>
    <w:p w14:paraId="02B2C347" w14:textId="4AF4C463" w:rsidR="00B73DBD" w:rsidRDefault="00B73DBD" w:rsidP="00B73DBD">
      <w:pPr>
        <w:autoSpaceDE w:val="0"/>
        <w:autoSpaceDN w:val="0"/>
        <w:adjustRightInd w:val="0"/>
        <w:spacing w:before="100" w:beforeAutospacing="1" w:after="100" w:afterAutospacing="1"/>
        <w:rPr>
          <w:rStyle w:val="Hyperlnk"/>
        </w:rPr>
      </w:pPr>
      <w:r w:rsidRPr="00B73DBD">
        <w:t xml:space="preserve">Information och bilder finns </w:t>
      </w:r>
      <w:r w:rsidR="00116D41">
        <w:t xml:space="preserve">även </w:t>
      </w:r>
      <w:r w:rsidRPr="00B73DBD">
        <w:t xml:space="preserve">på </w:t>
      </w:r>
      <w:hyperlink r:id="rId7" w:history="1">
        <w:r w:rsidRPr="00A92502">
          <w:rPr>
            <w:rStyle w:val="Hyperlnk"/>
          </w:rPr>
          <w:t>www.mynewsdesk.com/se/kommunicera</w:t>
        </w:r>
      </w:hyperlink>
    </w:p>
    <w:p w14:paraId="0AFE3C76" w14:textId="77777777" w:rsidR="00900EB1" w:rsidRDefault="00900EB1" w:rsidP="00B73DBD">
      <w:pPr>
        <w:autoSpaceDE w:val="0"/>
        <w:autoSpaceDN w:val="0"/>
        <w:adjustRightInd w:val="0"/>
        <w:spacing w:before="100" w:beforeAutospacing="1" w:after="100" w:afterAutospacing="1"/>
        <w:rPr>
          <w:rStyle w:val="Hyperlnk"/>
        </w:rPr>
      </w:pPr>
    </w:p>
    <w:p w14:paraId="566243B2" w14:textId="77777777" w:rsidR="00900EB1" w:rsidRDefault="00900EB1" w:rsidP="00B73DBD">
      <w:pPr>
        <w:autoSpaceDE w:val="0"/>
        <w:autoSpaceDN w:val="0"/>
        <w:adjustRightInd w:val="0"/>
        <w:spacing w:before="100" w:beforeAutospacing="1" w:after="100" w:afterAutospacing="1"/>
        <w:rPr>
          <w:rStyle w:val="Hyperlnk"/>
        </w:rPr>
      </w:pPr>
    </w:p>
    <w:p w14:paraId="12CBF2C9" w14:textId="77777777" w:rsidR="00900EB1" w:rsidRDefault="00900EB1" w:rsidP="00B73DBD">
      <w:pPr>
        <w:autoSpaceDE w:val="0"/>
        <w:autoSpaceDN w:val="0"/>
        <w:adjustRightInd w:val="0"/>
        <w:spacing w:before="100" w:beforeAutospacing="1" w:after="100" w:afterAutospacing="1"/>
        <w:rPr>
          <w:rStyle w:val="Hyperlnk"/>
        </w:rPr>
      </w:pPr>
    </w:p>
    <w:p w14:paraId="352DCACF" w14:textId="77777777" w:rsidR="00900EB1" w:rsidRPr="00B73DBD" w:rsidRDefault="00900EB1" w:rsidP="00B73DBD">
      <w:pPr>
        <w:autoSpaceDE w:val="0"/>
        <w:autoSpaceDN w:val="0"/>
        <w:adjustRightInd w:val="0"/>
        <w:spacing w:before="100" w:beforeAutospacing="1" w:after="100" w:afterAutospacing="1"/>
      </w:pPr>
    </w:p>
    <w:p w14:paraId="1EFA243B" w14:textId="2B1EF2A4" w:rsidR="00A04BE0" w:rsidRDefault="00900EB1">
      <w:r>
        <w:rPr>
          <w:noProof/>
          <w:lang w:eastAsia="sv-SE"/>
        </w:rPr>
        <w:lastRenderedPageBreak/>
        <w:drawing>
          <wp:anchor distT="0" distB="0" distL="114300" distR="114300" simplePos="0" relativeHeight="251659776" behindDoc="0" locked="0" layoutInCell="1" allowOverlap="1" wp14:anchorId="07061EB9" wp14:editId="0F17F3E0">
            <wp:simplePos x="0" y="0"/>
            <wp:positionH relativeFrom="column">
              <wp:posOffset>18505</wp:posOffset>
            </wp:positionH>
            <wp:positionV relativeFrom="paragraph">
              <wp:posOffset>65405</wp:posOffset>
            </wp:positionV>
            <wp:extent cx="2099945" cy="2317115"/>
            <wp:effectExtent l="0" t="0" r="8255" b="0"/>
            <wp:wrapSquare wrapText="bothSides"/>
            <wp:docPr id="5" name="Bildobjekt 5" descr="Macintosh HD:Users:joelcallegari:Pictures:iPhoto-bibliotek.photolibrary:Previews:2014:01:22:20140122-164717:pZfUFrIhTNOnwLb20ljJ9g:Ingemar Helgess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oelcallegari:Pictures:iPhoto-bibliotek.photolibrary:Previews:2014:01:22:20140122-164717:pZfUFrIhTNOnwLb20ljJ9g:Ingemar Helgesso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2317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4CB011" w14:textId="77777777" w:rsidR="00A04BE0" w:rsidRDefault="00A04BE0"/>
    <w:p w14:paraId="38CA2D1C" w14:textId="77777777" w:rsidR="00900EB1" w:rsidRDefault="00900EB1" w:rsidP="00312C39">
      <w:pPr>
        <w:jc w:val="right"/>
      </w:pPr>
    </w:p>
    <w:p w14:paraId="3F3150B5" w14:textId="77777777" w:rsidR="00900EB1" w:rsidRDefault="00900EB1" w:rsidP="00312C39">
      <w:pPr>
        <w:jc w:val="right"/>
      </w:pPr>
    </w:p>
    <w:p w14:paraId="61F1F8CF" w14:textId="77777777" w:rsidR="00900EB1" w:rsidRDefault="00900EB1" w:rsidP="00312C39">
      <w:pPr>
        <w:jc w:val="right"/>
      </w:pPr>
    </w:p>
    <w:p w14:paraId="1AE2FADD" w14:textId="77777777" w:rsidR="00900EB1" w:rsidRDefault="00900EB1" w:rsidP="00312C39">
      <w:pPr>
        <w:jc w:val="right"/>
      </w:pPr>
    </w:p>
    <w:p w14:paraId="10BEA5B6" w14:textId="77777777" w:rsidR="00900EB1" w:rsidRDefault="00900EB1" w:rsidP="00312C39">
      <w:pPr>
        <w:jc w:val="right"/>
      </w:pPr>
    </w:p>
    <w:p w14:paraId="7CE7FE25" w14:textId="77777777" w:rsidR="00900EB1" w:rsidRDefault="00900EB1" w:rsidP="00312C39">
      <w:pPr>
        <w:jc w:val="right"/>
      </w:pPr>
    </w:p>
    <w:p w14:paraId="6B0DD922" w14:textId="77777777" w:rsidR="00900EB1" w:rsidRDefault="00900EB1" w:rsidP="00312C39">
      <w:pPr>
        <w:jc w:val="right"/>
      </w:pPr>
    </w:p>
    <w:p w14:paraId="255E1F05" w14:textId="118A2FA2" w:rsidR="00D1441C" w:rsidRDefault="00D1441C" w:rsidP="00900EB1">
      <w:r>
        <w:t>Ingemar Helgesson, chef marknad och kommunikation</w:t>
      </w:r>
      <w:r w:rsidR="00312C39">
        <w:t xml:space="preserve">, </w:t>
      </w:r>
      <w:r w:rsidR="00E106B6">
        <w:br/>
      </w:r>
      <w:r w:rsidR="00312C39">
        <w:t>Länsförsäkringar Skåne</w:t>
      </w:r>
    </w:p>
    <w:sectPr w:rsidR="00D1441C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15489C" w14:textId="77777777" w:rsidR="00345451" w:rsidRDefault="00345451" w:rsidP="008A662D">
      <w:pPr>
        <w:spacing w:after="0" w:line="240" w:lineRule="auto"/>
      </w:pPr>
      <w:r>
        <w:separator/>
      </w:r>
    </w:p>
  </w:endnote>
  <w:endnote w:type="continuationSeparator" w:id="0">
    <w:p w14:paraId="24B7B94A" w14:textId="77777777" w:rsidR="00345451" w:rsidRDefault="00345451" w:rsidP="008A6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3C9FE" w14:textId="77777777" w:rsidR="00D1441C" w:rsidRDefault="00D1441C" w:rsidP="008A662D">
    <w:pPr>
      <w:pStyle w:val="Sidfot"/>
      <w:spacing w:after="120"/>
      <w:ind w:left="720" w:firstLine="2160"/>
      <w:rPr>
        <w:rFonts w:ascii="Calibri" w:hAnsi="Calibri"/>
        <w:b/>
        <w:bCs/>
        <w:noProof/>
      </w:rPr>
    </w:pPr>
  </w:p>
  <w:p w14:paraId="3468EB98" w14:textId="77777777" w:rsidR="00D1441C" w:rsidRDefault="00D1441C" w:rsidP="008A662D">
    <w:pPr>
      <w:pStyle w:val="Sidfot"/>
      <w:spacing w:after="120"/>
      <w:ind w:left="720" w:firstLine="2160"/>
      <w:rPr>
        <w:rFonts w:ascii="Calibri" w:hAnsi="Calibri"/>
        <w:b/>
        <w:bCs/>
        <w:noProof/>
      </w:rPr>
    </w:pPr>
    <w:r w:rsidRPr="00E616DB">
      <w:rPr>
        <w:rFonts w:ascii="Calibri" w:hAnsi="Calibri"/>
        <w:b/>
        <w:bCs/>
        <w:noProof/>
      </w:rPr>
      <w:t>Kommunicera i Malmö AB</w:t>
    </w:r>
  </w:p>
  <w:p w14:paraId="3822E349" w14:textId="77777777" w:rsidR="00D1441C" w:rsidRPr="002E7578" w:rsidRDefault="00D1441C" w:rsidP="008A662D">
    <w:pPr>
      <w:pStyle w:val="Sidfot"/>
      <w:spacing w:after="120"/>
      <w:ind w:left="720"/>
      <w:jc w:val="center"/>
      <w:rPr>
        <w:rFonts w:ascii="Calibri" w:hAnsi="Calibri"/>
        <w:noProof/>
        <w:sz w:val="20"/>
        <w:szCs w:val="20"/>
        <w:lang w:val="fi-FI"/>
      </w:rPr>
    </w:pPr>
    <w:r>
      <w:rPr>
        <w:rFonts w:ascii="Calibri" w:hAnsi="Calibri"/>
        <w:b/>
        <w:bCs/>
        <w:noProof/>
        <w:color w:val="C0000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F4FE65" wp14:editId="18D06D2B">
              <wp:simplePos x="0" y="0"/>
              <wp:positionH relativeFrom="column">
                <wp:posOffset>3948430</wp:posOffset>
              </wp:positionH>
              <wp:positionV relativeFrom="paragraph">
                <wp:posOffset>17780</wp:posOffset>
              </wp:positionV>
              <wp:extent cx="635" cy="133350"/>
              <wp:effectExtent l="19050" t="19050" r="18415" b="19050"/>
              <wp:wrapNone/>
              <wp:docPr id="3" name="Rak pi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333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8E7200C" id="_x0000_t32" coordsize="21600,21600" o:spt="32" o:oned="t" path="m,l21600,21600e" filled="f">
              <v:path arrowok="t" fillok="f" o:connecttype="none"/>
              <o:lock v:ext="edit" shapetype="t"/>
            </v:shapetype>
            <v:shape id="Rak pil 3" o:spid="_x0000_s1026" type="#_x0000_t32" style="position:absolute;margin-left:310.9pt;margin-top:1.4pt;width:.0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" strokecolor="#c00000" strokeweight="2.25pt"/>
          </w:pict>
        </mc:Fallback>
      </mc:AlternateContent>
    </w:r>
    <w:r>
      <w:rPr>
        <w:rFonts w:ascii="Calibri" w:hAnsi="Calibri"/>
        <w:b/>
        <w:bCs/>
        <w:noProof/>
        <w:color w:val="C00000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F8C37F" wp14:editId="78708D70">
              <wp:simplePos x="0" y="0"/>
              <wp:positionH relativeFrom="column">
                <wp:posOffset>3128645</wp:posOffset>
              </wp:positionH>
              <wp:positionV relativeFrom="paragraph">
                <wp:posOffset>170180</wp:posOffset>
              </wp:positionV>
              <wp:extent cx="635" cy="133350"/>
              <wp:effectExtent l="18415" t="19050" r="19050" b="19050"/>
              <wp:wrapNone/>
              <wp:docPr id="2" name="Rak pi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333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FAE5F7D" id="Rak pil 2" o:spid="_x0000_s1026" type="#_x0000_t32" style="position:absolute;margin-left:246.35pt;margin-top:13.4pt;width:.0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" strokecolor="#c00000" strokeweight="2.25pt"/>
          </w:pict>
        </mc:Fallback>
      </mc:AlternateContent>
    </w:r>
    <w:r>
      <w:rPr>
        <w:rFonts w:ascii="Calibri" w:hAnsi="Calibri"/>
        <w:b/>
        <w:bCs/>
        <w:noProof/>
        <w:color w:val="C00000"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0EF0BA2" wp14:editId="3D9E08C3">
              <wp:simplePos x="0" y="0"/>
              <wp:positionH relativeFrom="column">
                <wp:posOffset>2795905</wp:posOffset>
              </wp:positionH>
              <wp:positionV relativeFrom="paragraph">
                <wp:posOffset>17780</wp:posOffset>
              </wp:positionV>
              <wp:extent cx="635" cy="133350"/>
              <wp:effectExtent l="19050" t="19050" r="18415" b="19050"/>
              <wp:wrapNone/>
              <wp:docPr id="1" name="Rak pi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3335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243AD16" id="Rak pil 1" o:spid="_x0000_s1026" type="#_x0000_t32" style="position:absolute;margin-left:220.15pt;margin-top:1.4pt;width:.0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" strokecolor="#c00000" strokeweight="2.25pt"/>
          </w:pict>
        </mc:Fallback>
      </mc:AlternateContent>
    </w:r>
    <w:r>
      <w:rPr>
        <w:rFonts w:ascii="Calibri" w:hAnsi="Calibri"/>
        <w:noProof/>
        <w:sz w:val="20"/>
        <w:szCs w:val="20"/>
      </w:rPr>
      <w:t xml:space="preserve"> </w:t>
    </w:r>
    <w:r w:rsidRPr="000C3DD5">
      <w:rPr>
        <w:rFonts w:ascii="Calibri" w:hAnsi="Calibri"/>
        <w:noProof/>
        <w:sz w:val="20"/>
        <w:szCs w:val="20"/>
      </w:rPr>
      <w:t xml:space="preserve">Norra Vallg. </w:t>
    </w:r>
    <w:r w:rsidRPr="002E7578">
      <w:rPr>
        <w:rFonts w:ascii="Calibri" w:hAnsi="Calibri"/>
        <w:noProof/>
        <w:sz w:val="20"/>
        <w:szCs w:val="20"/>
        <w:lang w:val="fi-FI"/>
      </w:rPr>
      <w:t xml:space="preserve">90, SE-211 22 Malmö        +46 40 694 14 40         </w:t>
    </w:r>
    <w:hyperlink r:id="rId1" w:history="1">
      <w:r w:rsidRPr="002E7578">
        <w:rPr>
          <w:rFonts w:ascii="Calibri" w:hAnsi="Calibri"/>
          <w:noProof/>
          <w:sz w:val="20"/>
          <w:szCs w:val="20"/>
          <w:lang w:val="fi-FI"/>
        </w:rPr>
        <w:t>i</w:t>
      </w:r>
      <w:r w:rsidRPr="002E7578">
        <w:rPr>
          <w:rStyle w:val="Hyperlnk"/>
          <w:rFonts w:ascii="Calibri" w:hAnsi="Calibri"/>
          <w:noProof/>
          <w:sz w:val="20"/>
          <w:szCs w:val="20"/>
          <w:lang w:val="fi-FI"/>
        </w:rPr>
        <w:t>nfo@kommunicera.biz</w:t>
      </w:r>
    </w:hyperlink>
    <w:r w:rsidRPr="002E7578">
      <w:rPr>
        <w:rFonts w:ascii="Calibri" w:hAnsi="Calibri"/>
        <w:noProof/>
        <w:sz w:val="20"/>
        <w:szCs w:val="20"/>
        <w:lang w:val="fi-FI"/>
      </w:rPr>
      <w:br/>
      <w:t xml:space="preserve">  </w:t>
    </w:r>
    <w:hyperlink r:id="rId2" w:history="1">
      <w:r w:rsidRPr="002E7578">
        <w:rPr>
          <w:rStyle w:val="Hyperlnk"/>
          <w:rFonts w:ascii="Calibri" w:hAnsi="Calibri"/>
          <w:noProof/>
          <w:sz w:val="20"/>
          <w:szCs w:val="20"/>
          <w:lang w:val="fi-FI"/>
        </w:rPr>
        <w:t>www.kommunicera.biz</w:t>
      </w:r>
    </w:hyperlink>
    <w:r w:rsidRPr="002E7578">
      <w:rPr>
        <w:rFonts w:ascii="Calibri" w:hAnsi="Calibri"/>
        <w:noProof/>
        <w:sz w:val="20"/>
        <w:szCs w:val="20"/>
        <w:lang w:val="fi-FI"/>
      </w:rPr>
      <w:t xml:space="preserve">        Org. No. 556767-1093</w:t>
    </w:r>
  </w:p>
  <w:p w14:paraId="2D7642C9" w14:textId="77777777" w:rsidR="00D1441C" w:rsidRPr="008A662D" w:rsidRDefault="00D1441C">
    <w:pPr>
      <w:pStyle w:val="Sidfot"/>
      <w:rPr>
        <w:lang w:val="fi-FI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EC272F" w14:textId="77777777" w:rsidR="00345451" w:rsidRDefault="00345451" w:rsidP="008A662D">
      <w:pPr>
        <w:spacing w:after="0" w:line="240" w:lineRule="auto"/>
      </w:pPr>
      <w:r>
        <w:separator/>
      </w:r>
    </w:p>
  </w:footnote>
  <w:footnote w:type="continuationSeparator" w:id="0">
    <w:p w14:paraId="61DE4E7E" w14:textId="77777777" w:rsidR="00345451" w:rsidRDefault="00345451" w:rsidP="008A6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6C575E" w14:textId="77777777" w:rsidR="00D1441C" w:rsidRDefault="00D1441C" w:rsidP="008A662D">
    <w:pPr>
      <w:pStyle w:val="Sidhuvud"/>
      <w:tabs>
        <w:tab w:val="clear" w:pos="4536"/>
        <w:tab w:val="clear" w:pos="9072"/>
        <w:tab w:val="left" w:pos="2152"/>
      </w:tabs>
    </w:pPr>
    <w:r>
      <w:tab/>
    </w:r>
    <w:r w:rsidRPr="00852167">
      <w:rPr>
        <w:noProof/>
        <w:lang w:eastAsia="sv-SE"/>
      </w:rPr>
      <w:drawing>
        <wp:inline distT="0" distB="0" distL="0" distR="0" wp14:anchorId="0A0A5641" wp14:editId="499BAAD1">
          <wp:extent cx="2088515" cy="414020"/>
          <wp:effectExtent l="0" t="0" r="6985" b="5080"/>
          <wp:docPr id="4" name="Bildobjekt 4" descr="mal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all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8515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60B2C6" w14:textId="77777777" w:rsidR="00D1441C" w:rsidRDefault="00D1441C" w:rsidP="008A662D">
    <w:pPr>
      <w:pStyle w:val="Sidhuvud"/>
      <w:tabs>
        <w:tab w:val="clear" w:pos="4536"/>
        <w:tab w:val="clear" w:pos="9072"/>
        <w:tab w:val="left" w:pos="2152"/>
      </w:tabs>
    </w:pPr>
  </w:p>
  <w:p w14:paraId="35B73910" w14:textId="77777777" w:rsidR="00D1441C" w:rsidRDefault="00D1441C" w:rsidP="008A662D">
    <w:pPr>
      <w:pStyle w:val="Sidhuvud"/>
      <w:tabs>
        <w:tab w:val="clear" w:pos="4536"/>
        <w:tab w:val="clear" w:pos="9072"/>
        <w:tab w:val="left" w:pos="215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BE0"/>
    <w:rsid w:val="00005651"/>
    <w:rsid w:val="00016FD4"/>
    <w:rsid w:val="0002104C"/>
    <w:rsid w:val="0003222C"/>
    <w:rsid w:val="00032272"/>
    <w:rsid w:val="00032CD0"/>
    <w:rsid w:val="000508FB"/>
    <w:rsid w:val="00055E4D"/>
    <w:rsid w:val="00060556"/>
    <w:rsid w:val="00064051"/>
    <w:rsid w:val="000664B5"/>
    <w:rsid w:val="00070674"/>
    <w:rsid w:val="00070E73"/>
    <w:rsid w:val="000746F4"/>
    <w:rsid w:val="00080582"/>
    <w:rsid w:val="000810E6"/>
    <w:rsid w:val="00081494"/>
    <w:rsid w:val="00097442"/>
    <w:rsid w:val="000B5429"/>
    <w:rsid w:val="000C4B53"/>
    <w:rsid w:val="000C7DD8"/>
    <w:rsid w:val="000D6BFC"/>
    <w:rsid w:val="000E61CE"/>
    <w:rsid w:val="000F13CD"/>
    <w:rsid w:val="000F3F83"/>
    <w:rsid w:val="001066AC"/>
    <w:rsid w:val="0011066B"/>
    <w:rsid w:val="00116D41"/>
    <w:rsid w:val="00127EDE"/>
    <w:rsid w:val="00130BF2"/>
    <w:rsid w:val="0013131B"/>
    <w:rsid w:val="00136AAB"/>
    <w:rsid w:val="001520CA"/>
    <w:rsid w:val="00152655"/>
    <w:rsid w:val="00155D6A"/>
    <w:rsid w:val="00161628"/>
    <w:rsid w:val="001631EF"/>
    <w:rsid w:val="001641F8"/>
    <w:rsid w:val="001646FE"/>
    <w:rsid w:val="001864DF"/>
    <w:rsid w:val="00187683"/>
    <w:rsid w:val="001B4842"/>
    <w:rsid w:val="001B4FC0"/>
    <w:rsid w:val="001B56AC"/>
    <w:rsid w:val="001B62E9"/>
    <w:rsid w:val="001B70E1"/>
    <w:rsid w:val="001C18A4"/>
    <w:rsid w:val="001C7FA4"/>
    <w:rsid w:val="001D1E42"/>
    <w:rsid w:val="001D3538"/>
    <w:rsid w:val="001D5CAB"/>
    <w:rsid w:val="001E7BF0"/>
    <w:rsid w:val="001F3241"/>
    <w:rsid w:val="00201170"/>
    <w:rsid w:val="00210443"/>
    <w:rsid w:val="0021143E"/>
    <w:rsid w:val="00220FAB"/>
    <w:rsid w:val="00224BA0"/>
    <w:rsid w:val="00225964"/>
    <w:rsid w:val="00225E07"/>
    <w:rsid w:val="0026434A"/>
    <w:rsid w:val="00264FFA"/>
    <w:rsid w:val="00273EAA"/>
    <w:rsid w:val="00280EA4"/>
    <w:rsid w:val="0029139C"/>
    <w:rsid w:val="00293616"/>
    <w:rsid w:val="002A0ED2"/>
    <w:rsid w:val="002A43D5"/>
    <w:rsid w:val="002A5CB5"/>
    <w:rsid w:val="002B03EB"/>
    <w:rsid w:val="002B25BC"/>
    <w:rsid w:val="002B66AA"/>
    <w:rsid w:val="002B68C1"/>
    <w:rsid w:val="002C6468"/>
    <w:rsid w:val="002D16F6"/>
    <w:rsid w:val="002E4AC0"/>
    <w:rsid w:val="002E55D0"/>
    <w:rsid w:val="00300982"/>
    <w:rsid w:val="00301EA9"/>
    <w:rsid w:val="00312C39"/>
    <w:rsid w:val="003139A5"/>
    <w:rsid w:val="00317C50"/>
    <w:rsid w:val="0032381C"/>
    <w:rsid w:val="00330C08"/>
    <w:rsid w:val="00332DEC"/>
    <w:rsid w:val="00335967"/>
    <w:rsid w:val="00344D21"/>
    <w:rsid w:val="00345451"/>
    <w:rsid w:val="00347E50"/>
    <w:rsid w:val="003538C9"/>
    <w:rsid w:val="003639F7"/>
    <w:rsid w:val="00364C59"/>
    <w:rsid w:val="00371B41"/>
    <w:rsid w:val="00373AEA"/>
    <w:rsid w:val="0037792B"/>
    <w:rsid w:val="00384746"/>
    <w:rsid w:val="00387B1C"/>
    <w:rsid w:val="0039338D"/>
    <w:rsid w:val="00393609"/>
    <w:rsid w:val="003B07EC"/>
    <w:rsid w:val="003B1A72"/>
    <w:rsid w:val="003B6ADA"/>
    <w:rsid w:val="003C6D38"/>
    <w:rsid w:val="003D6B41"/>
    <w:rsid w:val="003D7076"/>
    <w:rsid w:val="003E630A"/>
    <w:rsid w:val="003F0752"/>
    <w:rsid w:val="003F2390"/>
    <w:rsid w:val="003F706E"/>
    <w:rsid w:val="00401655"/>
    <w:rsid w:val="00411625"/>
    <w:rsid w:val="00412D1A"/>
    <w:rsid w:val="00416834"/>
    <w:rsid w:val="004322CA"/>
    <w:rsid w:val="00432969"/>
    <w:rsid w:val="004337A6"/>
    <w:rsid w:val="00435CFE"/>
    <w:rsid w:val="00437930"/>
    <w:rsid w:val="004619C9"/>
    <w:rsid w:val="004650F3"/>
    <w:rsid w:val="0047114B"/>
    <w:rsid w:val="00476B2F"/>
    <w:rsid w:val="00482AA4"/>
    <w:rsid w:val="00483321"/>
    <w:rsid w:val="0048526F"/>
    <w:rsid w:val="00487E2C"/>
    <w:rsid w:val="0049032C"/>
    <w:rsid w:val="00490E59"/>
    <w:rsid w:val="004922E9"/>
    <w:rsid w:val="004B15A5"/>
    <w:rsid w:val="004B2B25"/>
    <w:rsid w:val="004B5CCA"/>
    <w:rsid w:val="004C113F"/>
    <w:rsid w:val="004C4B53"/>
    <w:rsid w:val="004D0249"/>
    <w:rsid w:val="004D7D9D"/>
    <w:rsid w:val="004E155A"/>
    <w:rsid w:val="004E3522"/>
    <w:rsid w:val="004F0CC4"/>
    <w:rsid w:val="004F5C5A"/>
    <w:rsid w:val="00506D17"/>
    <w:rsid w:val="00507C17"/>
    <w:rsid w:val="00516323"/>
    <w:rsid w:val="00532DDE"/>
    <w:rsid w:val="005450B0"/>
    <w:rsid w:val="005472E0"/>
    <w:rsid w:val="00552A7E"/>
    <w:rsid w:val="00557666"/>
    <w:rsid w:val="005655C2"/>
    <w:rsid w:val="005833CD"/>
    <w:rsid w:val="00591686"/>
    <w:rsid w:val="00592B09"/>
    <w:rsid w:val="00596290"/>
    <w:rsid w:val="005B0AD4"/>
    <w:rsid w:val="005B3065"/>
    <w:rsid w:val="005C343D"/>
    <w:rsid w:val="005C4586"/>
    <w:rsid w:val="005C5B90"/>
    <w:rsid w:val="005D0F00"/>
    <w:rsid w:val="005D3E9F"/>
    <w:rsid w:val="005D7DB7"/>
    <w:rsid w:val="005E47EF"/>
    <w:rsid w:val="005E7E9C"/>
    <w:rsid w:val="00603E41"/>
    <w:rsid w:val="00604672"/>
    <w:rsid w:val="006047BC"/>
    <w:rsid w:val="00610156"/>
    <w:rsid w:val="00613BCF"/>
    <w:rsid w:val="00614C1A"/>
    <w:rsid w:val="0062442E"/>
    <w:rsid w:val="00625059"/>
    <w:rsid w:val="006326F4"/>
    <w:rsid w:val="00652E44"/>
    <w:rsid w:val="006664FE"/>
    <w:rsid w:val="006858FA"/>
    <w:rsid w:val="006877D9"/>
    <w:rsid w:val="0069092C"/>
    <w:rsid w:val="006A074F"/>
    <w:rsid w:val="006A2DFB"/>
    <w:rsid w:val="006A4ABF"/>
    <w:rsid w:val="006C4595"/>
    <w:rsid w:val="006F7A38"/>
    <w:rsid w:val="006F7CB3"/>
    <w:rsid w:val="00701DEF"/>
    <w:rsid w:val="00716B63"/>
    <w:rsid w:val="007236CB"/>
    <w:rsid w:val="00727B30"/>
    <w:rsid w:val="0073270F"/>
    <w:rsid w:val="0073784A"/>
    <w:rsid w:val="00737AE0"/>
    <w:rsid w:val="00741819"/>
    <w:rsid w:val="0074700F"/>
    <w:rsid w:val="00757861"/>
    <w:rsid w:val="00757F08"/>
    <w:rsid w:val="00760B4F"/>
    <w:rsid w:val="007669EC"/>
    <w:rsid w:val="007772E9"/>
    <w:rsid w:val="00781289"/>
    <w:rsid w:val="00781D09"/>
    <w:rsid w:val="0078221B"/>
    <w:rsid w:val="00791FB9"/>
    <w:rsid w:val="00792007"/>
    <w:rsid w:val="00796EC7"/>
    <w:rsid w:val="007A13D1"/>
    <w:rsid w:val="007A4786"/>
    <w:rsid w:val="007C05C0"/>
    <w:rsid w:val="007C0CE8"/>
    <w:rsid w:val="007C578B"/>
    <w:rsid w:val="007C5BC8"/>
    <w:rsid w:val="007D086A"/>
    <w:rsid w:val="007D6C16"/>
    <w:rsid w:val="007E37AA"/>
    <w:rsid w:val="007F0556"/>
    <w:rsid w:val="007F28B1"/>
    <w:rsid w:val="0080499B"/>
    <w:rsid w:val="00811EE2"/>
    <w:rsid w:val="00814DED"/>
    <w:rsid w:val="00820986"/>
    <w:rsid w:val="00824C8D"/>
    <w:rsid w:val="00834470"/>
    <w:rsid w:val="008363F0"/>
    <w:rsid w:val="008367F0"/>
    <w:rsid w:val="00836A5F"/>
    <w:rsid w:val="00836E7C"/>
    <w:rsid w:val="00844001"/>
    <w:rsid w:val="0084465B"/>
    <w:rsid w:val="00860E5B"/>
    <w:rsid w:val="008623E1"/>
    <w:rsid w:val="0086644A"/>
    <w:rsid w:val="008A662D"/>
    <w:rsid w:val="008A756C"/>
    <w:rsid w:val="008B1B65"/>
    <w:rsid w:val="008C58FE"/>
    <w:rsid w:val="008C7395"/>
    <w:rsid w:val="008D5927"/>
    <w:rsid w:val="008D7D7F"/>
    <w:rsid w:val="008E7842"/>
    <w:rsid w:val="008F5014"/>
    <w:rsid w:val="00900EB1"/>
    <w:rsid w:val="0091199E"/>
    <w:rsid w:val="00926287"/>
    <w:rsid w:val="009336FF"/>
    <w:rsid w:val="00937853"/>
    <w:rsid w:val="0094414E"/>
    <w:rsid w:val="00954879"/>
    <w:rsid w:val="00956D56"/>
    <w:rsid w:val="00967EF6"/>
    <w:rsid w:val="00971CAC"/>
    <w:rsid w:val="00972936"/>
    <w:rsid w:val="00973F8D"/>
    <w:rsid w:val="0097699A"/>
    <w:rsid w:val="009979B0"/>
    <w:rsid w:val="009A1218"/>
    <w:rsid w:val="009A60E2"/>
    <w:rsid w:val="009B50A8"/>
    <w:rsid w:val="009C1BD2"/>
    <w:rsid w:val="009C2AC4"/>
    <w:rsid w:val="009C37ED"/>
    <w:rsid w:val="009D092F"/>
    <w:rsid w:val="009E4991"/>
    <w:rsid w:val="009E5E7F"/>
    <w:rsid w:val="009E6C78"/>
    <w:rsid w:val="009F7092"/>
    <w:rsid w:val="00A010A3"/>
    <w:rsid w:val="00A04BE0"/>
    <w:rsid w:val="00A12B6E"/>
    <w:rsid w:val="00A32BCD"/>
    <w:rsid w:val="00A3688F"/>
    <w:rsid w:val="00A604D6"/>
    <w:rsid w:val="00A61BD0"/>
    <w:rsid w:val="00A63031"/>
    <w:rsid w:val="00A63627"/>
    <w:rsid w:val="00A81C5E"/>
    <w:rsid w:val="00A82CFE"/>
    <w:rsid w:val="00A863CF"/>
    <w:rsid w:val="00A902EB"/>
    <w:rsid w:val="00AA2EC9"/>
    <w:rsid w:val="00AB0B10"/>
    <w:rsid w:val="00AB4882"/>
    <w:rsid w:val="00AB4CCC"/>
    <w:rsid w:val="00AC067C"/>
    <w:rsid w:val="00AC1B2C"/>
    <w:rsid w:val="00AC272F"/>
    <w:rsid w:val="00AE31FC"/>
    <w:rsid w:val="00AE45A1"/>
    <w:rsid w:val="00AF373C"/>
    <w:rsid w:val="00B00E5C"/>
    <w:rsid w:val="00B01BA3"/>
    <w:rsid w:val="00B04209"/>
    <w:rsid w:val="00B052EA"/>
    <w:rsid w:val="00B110C9"/>
    <w:rsid w:val="00B121BB"/>
    <w:rsid w:val="00B13F19"/>
    <w:rsid w:val="00B2382F"/>
    <w:rsid w:val="00B27AB1"/>
    <w:rsid w:val="00B3241A"/>
    <w:rsid w:val="00B33E3E"/>
    <w:rsid w:val="00B35965"/>
    <w:rsid w:val="00B41651"/>
    <w:rsid w:val="00B41D0E"/>
    <w:rsid w:val="00B51136"/>
    <w:rsid w:val="00B51F07"/>
    <w:rsid w:val="00B54996"/>
    <w:rsid w:val="00B65C62"/>
    <w:rsid w:val="00B73DBD"/>
    <w:rsid w:val="00B82115"/>
    <w:rsid w:val="00B94137"/>
    <w:rsid w:val="00B94557"/>
    <w:rsid w:val="00B969D5"/>
    <w:rsid w:val="00B97A87"/>
    <w:rsid w:val="00BA0705"/>
    <w:rsid w:val="00BB177A"/>
    <w:rsid w:val="00BB6EDC"/>
    <w:rsid w:val="00BC49D4"/>
    <w:rsid w:val="00BC7B42"/>
    <w:rsid w:val="00BD70C1"/>
    <w:rsid w:val="00BE33DE"/>
    <w:rsid w:val="00BE5B28"/>
    <w:rsid w:val="00BE5FFC"/>
    <w:rsid w:val="00BE75E9"/>
    <w:rsid w:val="00BE768B"/>
    <w:rsid w:val="00C059E3"/>
    <w:rsid w:val="00C2341D"/>
    <w:rsid w:val="00C27624"/>
    <w:rsid w:val="00C60E39"/>
    <w:rsid w:val="00C65435"/>
    <w:rsid w:val="00C66086"/>
    <w:rsid w:val="00C667BD"/>
    <w:rsid w:val="00C674CE"/>
    <w:rsid w:val="00C742EA"/>
    <w:rsid w:val="00C8338D"/>
    <w:rsid w:val="00CB0175"/>
    <w:rsid w:val="00CB221D"/>
    <w:rsid w:val="00CB7772"/>
    <w:rsid w:val="00CC1A16"/>
    <w:rsid w:val="00CC20BC"/>
    <w:rsid w:val="00CC6C3F"/>
    <w:rsid w:val="00CD1935"/>
    <w:rsid w:val="00CD2F28"/>
    <w:rsid w:val="00CD7202"/>
    <w:rsid w:val="00CD7A56"/>
    <w:rsid w:val="00CE72A9"/>
    <w:rsid w:val="00CF5E56"/>
    <w:rsid w:val="00D0576B"/>
    <w:rsid w:val="00D07BA7"/>
    <w:rsid w:val="00D1441C"/>
    <w:rsid w:val="00D15846"/>
    <w:rsid w:val="00D208A3"/>
    <w:rsid w:val="00D42A79"/>
    <w:rsid w:val="00D46583"/>
    <w:rsid w:val="00D46DF5"/>
    <w:rsid w:val="00D51610"/>
    <w:rsid w:val="00D555EB"/>
    <w:rsid w:val="00D62BF3"/>
    <w:rsid w:val="00D65DE8"/>
    <w:rsid w:val="00D72D6A"/>
    <w:rsid w:val="00D7529F"/>
    <w:rsid w:val="00D75CF3"/>
    <w:rsid w:val="00D83D53"/>
    <w:rsid w:val="00D87D8A"/>
    <w:rsid w:val="00DA53F4"/>
    <w:rsid w:val="00DC3836"/>
    <w:rsid w:val="00DC5ADA"/>
    <w:rsid w:val="00DE2E8D"/>
    <w:rsid w:val="00DE33C4"/>
    <w:rsid w:val="00DE5B58"/>
    <w:rsid w:val="00DE65C8"/>
    <w:rsid w:val="00DF2164"/>
    <w:rsid w:val="00DF384A"/>
    <w:rsid w:val="00E106B6"/>
    <w:rsid w:val="00E11836"/>
    <w:rsid w:val="00E12C5E"/>
    <w:rsid w:val="00E21BB5"/>
    <w:rsid w:val="00E323C2"/>
    <w:rsid w:val="00E35619"/>
    <w:rsid w:val="00E366AC"/>
    <w:rsid w:val="00E56077"/>
    <w:rsid w:val="00E61664"/>
    <w:rsid w:val="00E67CE8"/>
    <w:rsid w:val="00E73E86"/>
    <w:rsid w:val="00E74C63"/>
    <w:rsid w:val="00E74E65"/>
    <w:rsid w:val="00E755E5"/>
    <w:rsid w:val="00E82AD3"/>
    <w:rsid w:val="00E839DA"/>
    <w:rsid w:val="00E92022"/>
    <w:rsid w:val="00E9227E"/>
    <w:rsid w:val="00E93A7C"/>
    <w:rsid w:val="00E95ACE"/>
    <w:rsid w:val="00EC0F19"/>
    <w:rsid w:val="00EC5094"/>
    <w:rsid w:val="00EC5746"/>
    <w:rsid w:val="00EE2ED3"/>
    <w:rsid w:val="00EF18CE"/>
    <w:rsid w:val="00F01E3F"/>
    <w:rsid w:val="00F055D3"/>
    <w:rsid w:val="00F07633"/>
    <w:rsid w:val="00F10D6A"/>
    <w:rsid w:val="00F317CB"/>
    <w:rsid w:val="00F42A5F"/>
    <w:rsid w:val="00F47CF6"/>
    <w:rsid w:val="00F5640C"/>
    <w:rsid w:val="00F57285"/>
    <w:rsid w:val="00F705EF"/>
    <w:rsid w:val="00F70629"/>
    <w:rsid w:val="00F76772"/>
    <w:rsid w:val="00F773F3"/>
    <w:rsid w:val="00F8562E"/>
    <w:rsid w:val="00F86531"/>
    <w:rsid w:val="00F8710E"/>
    <w:rsid w:val="00F929C7"/>
    <w:rsid w:val="00FB09DF"/>
    <w:rsid w:val="00FC35F7"/>
    <w:rsid w:val="00FD2B4B"/>
    <w:rsid w:val="00FD71B6"/>
    <w:rsid w:val="00FE1C1A"/>
    <w:rsid w:val="00FF5B4F"/>
    <w:rsid w:val="00FF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4589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A662D"/>
  </w:style>
  <w:style w:type="paragraph" w:styleId="Sidfot">
    <w:name w:val="footer"/>
    <w:basedOn w:val="Normal"/>
    <w:link w:val="SidfotChar"/>
    <w:uiPriority w:val="99"/>
    <w:unhideWhenUsed/>
    <w:rsid w:val="008A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A662D"/>
  </w:style>
  <w:style w:type="character" w:styleId="Hyperlnk">
    <w:name w:val="Hyperlink"/>
    <w:uiPriority w:val="99"/>
    <w:unhideWhenUsed/>
    <w:rsid w:val="008A662D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73DBD"/>
    <w:rPr>
      <w:color w:val="954F72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61B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61BD0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A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8A662D"/>
  </w:style>
  <w:style w:type="paragraph" w:styleId="Sidfot">
    <w:name w:val="footer"/>
    <w:basedOn w:val="Normal"/>
    <w:link w:val="SidfotChar"/>
    <w:uiPriority w:val="99"/>
    <w:unhideWhenUsed/>
    <w:rsid w:val="008A6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ypsnitt"/>
    <w:link w:val="Sidfot"/>
    <w:uiPriority w:val="99"/>
    <w:rsid w:val="008A662D"/>
  </w:style>
  <w:style w:type="character" w:styleId="Hyperlnk">
    <w:name w:val="Hyperlink"/>
    <w:uiPriority w:val="99"/>
    <w:unhideWhenUsed/>
    <w:rsid w:val="008A662D"/>
    <w:rPr>
      <w:color w:val="0000FF"/>
      <w:u w:val="single"/>
    </w:rPr>
  </w:style>
  <w:style w:type="character" w:styleId="AnvndHyperlnk">
    <w:name w:val="FollowedHyperlink"/>
    <w:basedOn w:val="Standardstycketypsnitt"/>
    <w:uiPriority w:val="99"/>
    <w:semiHidden/>
    <w:unhideWhenUsed/>
    <w:rsid w:val="00B73DBD"/>
    <w:rPr>
      <w:color w:val="954F72" w:themeColor="followedHyperlink"/>
      <w:u w:val="single"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A61BD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A61BD0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mynewsdesk.com/se/kommunicera" TargetMode="Externa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ommunicera.biz" TargetMode="External"/><Relationship Id="rId2" Type="http://schemas.openxmlformats.org/officeDocument/2006/relationships/hyperlink" Target="http://www.kommunicera.bi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1421</Characters>
  <Application>Microsoft Macintosh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Niklas Rydberger</dc:creator>
  <cp:lastModifiedBy>Joel Callegari</cp:lastModifiedBy>
  <cp:revision>2</cp:revision>
  <cp:lastPrinted>2014-01-22T09:51:00Z</cp:lastPrinted>
  <dcterms:created xsi:type="dcterms:W3CDTF">2014-01-23T08:38:00Z</dcterms:created>
  <dcterms:modified xsi:type="dcterms:W3CDTF">2014-01-23T08:38:00Z</dcterms:modified>
</cp:coreProperties>
</file>