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64" w:rsidRPr="003C6660" w:rsidRDefault="005328D5" w:rsidP="003C6660">
      <w:pPr>
        <w:spacing w:line="360" w:lineRule="auto"/>
        <w:ind w:right="544"/>
        <w:jc w:val="center"/>
        <w:rPr>
          <w:rFonts w:asciiTheme="minorHAnsi" w:hAnsiTheme="minorHAnsi" w:cstheme="minorHAnsi"/>
          <w:b/>
          <w:sz w:val="20"/>
          <w:szCs w:val="20"/>
          <w:lang w:val="de-DE"/>
        </w:rPr>
      </w:pPr>
      <w:r w:rsidRPr="003C6660">
        <w:rPr>
          <w:rFonts w:asciiTheme="minorHAnsi" w:hAnsiTheme="minorHAnsi" w:cstheme="minorHAnsi"/>
          <w:noProof/>
          <w:sz w:val="20"/>
          <w:szCs w:val="20"/>
          <w:lang w:val="de-DE" w:eastAsia="de-DE"/>
        </w:rPr>
        <mc:AlternateContent>
          <mc:Choice Requires="wpg">
            <w:drawing>
              <wp:anchor distT="0" distB="0" distL="114300" distR="114300" simplePos="0" relativeHeight="251658240" behindDoc="0" locked="0" layoutInCell="1" allowOverlap="1">
                <wp:simplePos x="0" y="0"/>
                <wp:positionH relativeFrom="column">
                  <wp:posOffset>4013200</wp:posOffset>
                </wp:positionH>
                <wp:positionV relativeFrom="paragraph">
                  <wp:posOffset>-1431290</wp:posOffset>
                </wp:positionV>
                <wp:extent cx="2362200" cy="1339850"/>
                <wp:effectExtent l="0" t="0" r="0" b="0"/>
                <wp:wrapNone/>
                <wp:docPr id="3"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339850"/>
                          <a:chOff x="0" y="0"/>
                          <a:chExt cx="28972" cy="11730"/>
                        </a:xfrm>
                      </wpg:grpSpPr>
                      <wps:wsp>
                        <wps:cNvPr id="4" name="Textfeld 6"/>
                        <wps:cNvSpPr txBox="1">
                          <a:spLocks noChangeArrowheads="1"/>
                        </wps:cNvSpPr>
                        <wps:spPr bwMode="auto">
                          <a:xfrm>
                            <a:off x="0" y="5562"/>
                            <a:ext cx="28972" cy="6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D3" w:rsidRPr="00AF04DC" w:rsidRDefault="003541D3" w:rsidP="005737ED">
                              <w:pPr>
                                <w:pStyle w:val="Standard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kern w:val="24"/>
                                  <w:sz w:val="20"/>
                                  <w:szCs w:val="20"/>
                                </w:rPr>
                              </w:pPr>
                              <w:r w:rsidRPr="00AF04DC">
                                <w:rPr>
                                  <w:rFonts w:asciiTheme="minorHAnsi" w:hAnsiTheme="minorHAnsi" w:cstheme="minorHAnsi"/>
                                  <w:kern w:val="24"/>
                                  <w:sz w:val="20"/>
                                  <w:szCs w:val="20"/>
                                </w:rPr>
                                <w:t>Sylvania in Halle 4.1 | Stand E31</w:t>
                              </w:r>
                            </w:p>
                            <w:p w:rsidR="003541D3" w:rsidRPr="00AF04DC" w:rsidRDefault="003541D3" w:rsidP="005737ED">
                              <w:pPr>
                                <w:pStyle w:val="Standard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sz w:val="20"/>
                                  <w:szCs w:val="20"/>
                                </w:rPr>
                              </w:pPr>
                              <w:r w:rsidRPr="00AF04DC">
                                <w:rPr>
                                  <w:rFonts w:asciiTheme="minorHAnsi" w:hAnsiTheme="minorHAnsi" w:cstheme="minorHAnsi"/>
                                  <w:kern w:val="24"/>
                                  <w:sz w:val="20"/>
                                  <w:szCs w:val="20"/>
                                </w:rPr>
                                <w:t>+ Freigelände AGORA A20</w:t>
                              </w:r>
                            </w:p>
                          </w:txbxContent>
                        </wps:txbx>
                        <wps:bodyPr rot="0" vert="horz" wrap="square" lIns="91440" tIns="45720" rIns="91440" bIns="45720" anchor="t" anchorCtr="0" upright="1">
                          <a:noAutofit/>
                        </wps:bodyPr>
                      </wps:wsp>
                      <pic:pic xmlns:pic="http://schemas.openxmlformats.org/drawingml/2006/picture">
                        <pic:nvPicPr>
                          <pic:cNvPr id="5" name="Grafik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79" y="0"/>
                            <a:ext cx="24950" cy="41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ieren 8" o:spid="_x0000_s1026" style="position:absolute;left:0;text-align:left;margin-left:316pt;margin-top:-112.7pt;width:186pt;height:105.5pt;z-index:251658240" coordsize="28972,11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">
                <v:shapetype id="_x0000_t202" coordsize="21600,21600" o:spt="202" path="m,l,21600r21600,l21600,xe">
                  <v:stroke joinstyle="miter"/>
                  <v:path gradientshapeok="t" o:connecttype="rect"/>
                </v:shapetype>
                <v:shape id="Textfeld 6" o:spid="_x0000_s1027" type="#_x0000_t202" style="position:absolute;top:5562;width:28972;height:6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541D3" w:rsidRPr="00AF04DC" w:rsidRDefault="003541D3"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kern w:val="24"/>
                            <w:sz w:val="20"/>
                            <w:szCs w:val="20"/>
                          </w:rPr>
                        </w:pPr>
                        <w:r w:rsidRPr="00AF04DC">
                          <w:rPr>
                            <w:rFonts w:asciiTheme="minorHAnsi" w:hAnsiTheme="minorHAnsi" w:cstheme="minorHAnsi"/>
                            <w:kern w:val="24"/>
                            <w:sz w:val="20"/>
                            <w:szCs w:val="20"/>
                          </w:rPr>
                          <w:t>Sylvania in Halle 4.1 | Stand E31</w:t>
                        </w:r>
                      </w:p>
                      <w:p w:rsidR="003541D3" w:rsidRPr="00AF04DC" w:rsidRDefault="003541D3"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sz w:val="20"/>
                            <w:szCs w:val="20"/>
                          </w:rPr>
                        </w:pPr>
                        <w:r w:rsidRPr="00AF04DC">
                          <w:rPr>
                            <w:rFonts w:asciiTheme="minorHAnsi" w:hAnsiTheme="minorHAnsi" w:cstheme="minorHAnsi"/>
                            <w:kern w:val="24"/>
                            <w:sz w:val="20"/>
                            <w:szCs w:val="20"/>
                          </w:rPr>
                          <w:t>+ Freigelände AGORA A20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8" type="#_x0000_t75" style="position:absolute;left:879;width:24950;height:4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54OXCAAAA2gAAAA8AAABkcnMvZG93bnJldi54bWxEj0FrwkAUhO8F/8PyhN7qRsFQo6uIIkih&#10;SNWLt2f2mQR338bsatJ/7xYKHoeZ+YaZLTprxIMaXzlWMBwkIIhzpysuFBwPm49PED4gazSOScEv&#10;eVjMe28zzLRr+Yce+1CICGGfoYIyhDqT0uclWfQDVxNH7+IaiyHKppC6wTbCrZGjJEmlxYrjQok1&#10;rUrKr/u7VbBs6ZSkxtyG52JdM+6+vidVqtR7v1tOQQTqwiv8395qBWP4uxJv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eDlwgAAANoAAAAPAAAAAAAAAAAAAAAAAJ8C&#10;AABkcnMvZG93bnJldi54bWxQSwUGAAAAAAQABAD3AAAAjgMAAAAA&#10;">
                  <v:imagedata r:id="rId8" o:title=""/>
                  <v:path arrowok="t"/>
                </v:shape>
              </v:group>
            </w:pict>
          </mc:Fallback>
        </mc:AlternateContent>
      </w:r>
      <w:r w:rsidR="00887121" w:rsidRPr="003C6660">
        <w:rPr>
          <w:rFonts w:asciiTheme="minorHAnsi" w:hAnsiTheme="minorHAnsi" w:cstheme="minorHAnsi"/>
          <w:b/>
          <w:sz w:val="20"/>
          <w:szCs w:val="20"/>
          <w:lang w:val="de-DE"/>
        </w:rPr>
        <w:t xml:space="preserve">START UND YOURHOME </w:t>
      </w:r>
      <w:r w:rsidR="00352F1B" w:rsidRPr="003C6660">
        <w:rPr>
          <w:rFonts w:asciiTheme="minorHAnsi" w:hAnsiTheme="minorHAnsi" w:cstheme="minorHAnsi"/>
          <w:b/>
          <w:sz w:val="20"/>
          <w:szCs w:val="20"/>
          <w:lang w:val="de-DE"/>
        </w:rPr>
        <w:t>- LED-LÖSUNGEN AUF DEN PUNKT GEBRACHT</w:t>
      </w:r>
    </w:p>
    <w:p w:rsidR="00887121" w:rsidRPr="003C6660" w:rsidRDefault="00887121" w:rsidP="00887121">
      <w:pPr>
        <w:spacing w:line="360" w:lineRule="auto"/>
        <w:ind w:right="544"/>
        <w:rPr>
          <w:rFonts w:asciiTheme="minorHAnsi" w:hAnsiTheme="minorHAnsi" w:cstheme="minorHAnsi"/>
          <w:b/>
          <w:sz w:val="20"/>
          <w:szCs w:val="20"/>
          <w:lang w:val="de-DE"/>
        </w:rPr>
      </w:pPr>
    </w:p>
    <w:p w:rsidR="00887121" w:rsidRPr="003C6660" w:rsidRDefault="00350364" w:rsidP="003C6660">
      <w:pPr>
        <w:tabs>
          <w:tab w:val="left" w:pos="8789"/>
        </w:tabs>
        <w:spacing w:line="360" w:lineRule="auto"/>
        <w:ind w:right="544"/>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Feilo Sylvania, einer der weltweit führenden Beleuchtungsspezialisten</w:t>
      </w:r>
      <w:r w:rsidR="00230C5F" w:rsidRPr="003C6660">
        <w:rPr>
          <w:rFonts w:asciiTheme="minorHAnsi" w:hAnsiTheme="minorHAnsi" w:cstheme="minorHAnsi"/>
          <w:sz w:val="20"/>
          <w:szCs w:val="20"/>
          <w:lang w:val="de-DE"/>
        </w:rPr>
        <w:t>,</w:t>
      </w:r>
      <w:r w:rsidR="00235F13" w:rsidRPr="003C6660">
        <w:rPr>
          <w:rFonts w:asciiTheme="minorHAnsi" w:hAnsiTheme="minorHAnsi" w:cstheme="minorHAnsi"/>
          <w:sz w:val="20"/>
          <w:szCs w:val="20"/>
          <w:lang w:val="de-DE"/>
        </w:rPr>
        <w:t xml:space="preserve"> präsentiert zwei neue LED-Produktserien, die es </w:t>
      </w:r>
      <w:r w:rsidR="00352F1B" w:rsidRPr="003C6660">
        <w:rPr>
          <w:rFonts w:asciiTheme="minorHAnsi" w:hAnsiTheme="minorHAnsi" w:cstheme="minorHAnsi"/>
          <w:sz w:val="20"/>
          <w:szCs w:val="20"/>
          <w:lang w:val="de-DE"/>
        </w:rPr>
        <w:t>Planern, Installateuren</w:t>
      </w:r>
      <w:r w:rsidR="00235F13" w:rsidRPr="003C6660">
        <w:rPr>
          <w:rFonts w:asciiTheme="minorHAnsi" w:hAnsiTheme="minorHAnsi" w:cstheme="minorHAnsi"/>
          <w:sz w:val="20"/>
          <w:szCs w:val="20"/>
          <w:lang w:val="de-DE"/>
        </w:rPr>
        <w:t xml:space="preserve"> und Endkunden leicht macht, </w:t>
      </w:r>
      <w:r w:rsidR="00887121" w:rsidRPr="003C6660">
        <w:rPr>
          <w:rFonts w:asciiTheme="minorHAnsi" w:hAnsiTheme="minorHAnsi" w:cstheme="minorHAnsi"/>
          <w:sz w:val="20"/>
          <w:szCs w:val="20"/>
          <w:lang w:val="de-DE"/>
        </w:rPr>
        <w:t xml:space="preserve">die richtige Beleuchtungslösung für </w:t>
      </w:r>
      <w:r w:rsidR="00235F13" w:rsidRPr="003C6660">
        <w:rPr>
          <w:rFonts w:asciiTheme="minorHAnsi" w:hAnsiTheme="minorHAnsi" w:cstheme="minorHAnsi"/>
          <w:sz w:val="20"/>
          <w:szCs w:val="20"/>
          <w:lang w:val="de-DE"/>
        </w:rPr>
        <w:t>den entsprechenden</w:t>
      </w:r>
      <w:r w:rsidR="00887121" w:rsidRPr="003C6660">
        <w:rPr>
          <w:rFonts w:asciiTheme="minorHAnsi" w:hAnsiTheme="minorHAnsi" w:cstheme="minorHAnsi"/>
          <w:sz w:val="20"/>
          <w:szCs w:val="20"/>
          <w:lang w:val="de-DE"/>
        </w:rPr>
        <w:t xml:space="preserve"> Bedarf zu wählen</w:t>
      </w:r>
      <w:r w:rsidR="00235F13" w:rsidRPr="003C6660">
        <w:rPr>
          <w:rFonts w:asciiTheme="minorHAnsi" w:hAnsiTheme="minorHAnsi" w:cstheme="minorHAnsi"/>
          <w:sz w:val="20"/>
          <w:szCs w:val="20"/>
          <w:lang w:val="de-DE"/>
        </w:rPr>
        <w:t xml:space="preserve">: </w:t>
      </w:r>
      <w:r w:rsidR="00887121" w:rsidRPr="003C6660">
        <w:rPr>
          <w:rFonts w:asciiTheme="minorHAnsi" w:hAnsiTheme="minorHAnsi" w:cstheme="minorHAnsi"/>
          <w:sz w:val="20"/>
          <w:szCs w:val="20"/>
          <w:lang w:val="de-DE"/>
        </w:rPr>
        <w:t xml:space="preserve">START und YourHome. </w:t>
      </w:r>
    </w:p>
    <w:p w:rsidR="00887121" w:rsidRPr="003C6660" w:rsidRDefault="00887121" w:rsidP="003C6660">
      <w:pPr>
        <w:tabs>
          <w:tab w:val="left" w:pos="8789"/>
        </w:tabs>
        <w:spacing w:line="360" w:lineRule="auto"/>
        <w:ind w:right="544"/>
        <w:jc w:val="both"/>
        <w:rPr>
          <w:rFonts w:asciiTheme="minorHAnsi" w:hAnsiTheme="minorHAnsi" w:cstheme="minorHAnsi"/>
          <w:sz w:val="20"/>
          <w:szCs w:val="20"/>
          <w:lang w:val="de-DE"/>
        </w:rPr>
      </w:pPr>
    </w:p>
    <w:p w:rsidR="00235F13" w:rsidRPr="003C6660" w:rsidRDefault="00235F13" w:rsidP="003C6660">
      <w:pPr>
        <w:tabs>
          <w:tab w:val="left" w:pos="8789"/>
        </w:tabs>
        <w:spacing w:line="360" w:lineRule="auto"/>
        <w:ind w:right="544"/>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 xml:space="preserve">START </w:t>
      </w:r>
      <w:r w:rsidR="00800B6D" w:rsidRPr="003C6660">
        <w:rPr>
          <w:rFonts w:asciiTheme="minorHAnsi" w:hAnsiTheme="minorHAnsi" w:cstheme="minorHAnsi"/>
          <w:sz w:val="20"/>
          <w:szCs w:val="20"/>
          <w:lang w:val="de-DE"/>
        </w:rPr>
        <w:t>vereint</w:t>
      </w:r>
      <w:r w:rsidRPr="003C6660">
        <w:rPr>
          <w:rFonts w:asciiTheme="minorHAnsi" w:hAnsiTheme="minorHAnsi" w:cstheme="minorHAnsi"/>
          <w:sz w:val="20"/>
          <w:szCs w:val="20"/>
          <w:lang w:val="de-DE"/>
        </w:rPr>
        <w:t xml:space="preserve"> Design</w:t>
      </w:r>
      <w:r w:rsidR="00887672" w:rsidRPr="003C6660">
        <w:rPr>
          <w:rFonts w:asciiTheme="minorHAnsi" w:hAnsiTheme="minorHAnsi" w:cstheme="minorHAnsi"/>
          <w:sz w:val="20"/>
          <w:szCs w:val="20"/>
          <w:lang w:val="de-DE"/>
        </w:rPr>
        <w:t>, Funktionalität und lange Lebensdauer</w:t>
      </w:r>
      <w:r w:rsidRPr="003C6660">
        <w:rPr>
          <w:rFonts w:asciiTheme="minorHAnsi" w:hAnsiTheme="minorHAnsi" w:cstheme="minorHAnsi"/>
          <w:sz w:val="20"/>
          <w:szCs w:val="20"/>
          <w:lang w:val="de-DE"/>
        </w:rPr>
        <w:t xml:space="preserve">. </w:t>
      </w:r>
      <w:r w:rsidR="00230C5F" w:rsidRPr="003C6660">
        <w:rPr>
          <w:rFonts w:asciiTheme="minorHAnsi" w:hAnsiTheme="minorHAnsi" w:cstheme="minorHAnsi"/>
          <w:sz w:val="20"/>
          <w:szCs w:val="20"/>
          <w:lang w:val="de-DE"/>
        </w:rPr>
        <w:t xml:space="preserve">Das </w:t>
      </w:r>
      <w:r w:rsidR="00B14FBE" w:rsidRPr="003C6660">
        <w:rPr>
          <w:rFonts w:asciiTheme="minorHAnsi" w:hAnsiTheme="minorHAnsi" w:cstheme="minorHAnsi"/>
          <w:sz w:val="20"/>
          <w:szCs w:val="20"/>
          <w:lang w:val="de-DE"/>
        </w:rPr>
        <w:t xml:space="preserve">breite </w:t>
      </w:r>
      <w:r w:rsidR="00230C5F" w:rsidRPr="003C6660">
        <w:rPr>
          <w:rFonts w:asciiTheme="minorHAnsi" w:hAnsiTheme="minorHAnsi" w:cstheme="minorHAnsi"/>
          <w:sz w:val="20"/>
          <w:szCs w:val="20"/>
          <w:lang w:val="de-DE"/>
        </w:rPr>
        <w:t xml:space="preserve">Sortiment </w:t>
      </w:r>
      <w:r w:rsidR="00B14FBE" w:rsidRPr="003C6660">
        <w:rPr>
          <w:rFonts w:asciiTheme="minorHAnsi" w:hAnsiTheme="minorHAnsi" w:cstheme="minorHAnsi"/>
          <w:sz w:val="20"/>
          <w:szCs w:val="20"/>
          <w:lang w:val="de-DE"/>
        </w:rPr>
        <w:t xml:space="preserve">berücksichtigt alle </w:t>
      </w:r>
      <w:r w:rsidRPr="003C6660">
        <w:rPr>
          <w:rFonts w:asciiTheme="minorHAnsi" w:hAnsiTheme="minorHAnsi" w:cstheme="minorHAnsi"/>
          <w:sz w:val="20"/>
          <w:szCs w:val="20"/>
          <w:lang w:val="de-DE"/>
        </w:rPr>
        <w:t>wichtigen Produktkategorien</w:t>
      </w:r>
      <w:r w:rsidR="00B14FBE" w:rsidRPr="003C6660">
        <w:rPr>
          <w:rFonts w:asciiTheme="minorHAnsi" w:hAnsiTheme="minorHAnsi" w:cstheme="minorHAnsi"/>
          <w:sz w:val="20"/>
          <w:szCs w:val="20"/>
          <w:lang w:val="de-DE"/>
        </w:rPr>
        <w:t>.</w:t>
      </w:r>
      <w:r w:rsidRPr="003C6660">
        <w:rPr>
          <w:rFonts w:asciiTheme="minorHAnsi" w:hAnsiTheme="minorHAnsi" w:cstheme="minorHAnsi"/>
          <w:sz w:val="20"/>
          <w:szCs w:val="20"/>
          <w:lang w:val="de-DE"/>
        </w:rPr>
        <w:t xml:space="preserve"> Damit können Installateure </w:t>
      </w:r>
      <w:r w:rsidR="00800B6D" w:rsidRPr="003C6660">
        <w:rPr>
          <w:rFonts w:asciiTheme="minorHAnsi" w:hAnsiTheme="minorHAnsi" w:cstheme="minorHAnsi"/>
          <w:sz w:val="20"/>
          <w:szCs w:val="20"/>
          <w:lang w:val="de-DE"/>
        </w:rPr>
        <w:t xml:space="preserve">die passende Lösung für verschiedene Einsatzbereiche </w:t>
      </w:r>
      <w:r w:rsidR="00887672" w:rsidRPr="003C6660">
        <w:rPr>
          <w:rFonts w:asciiTheme="minorHAnsi" w:hAnsiTheme="minorHAnsi" w:cstheme="minorHAnsi"/>
          <w:sz w:val="20"/>
          <w:szCs w:val="20"/>
          <w:lang w:val="de-DE"/>
        </w:rPr>
        <w:t>wie Panels</w:t>
      </w:r>
      <w:r w:rsidR="00B14FBE" w:rsidRPr="003C6660">
        <w:rPr>
          <w:rFonts w:asciiTheme="minorHAnsi" w:hAnsiTheme="minorHAnsi" w:cstheme="minorHAnsi"/>
          <w:sz w:val="20"/>
          <w:szCs w:val="20"/>
          <w:lang w:val="de-DE"/>
        </w:rPr>
        <w:t>, Highbays</w:t>
      </w:r>
      <w:r w:rsidRPr="003C6660">
        <w:rPr>
          <w:rFonts w:asciiTheme="minorHAnsi" w:hAnsiTheme="minorHAnsi" w:cstheme="minorHAnsi"/>
          <w:sz w:val="20"/>
          <w:szCs w:val="20"/>
          <w:lang w:val="de-DE"/>
        </w:rPr>
        <w:t>, Downlights, Schienen</w:t>
      </w:r>
      <w:r w:rsidR="00B14FBE" w:rsidRPr="003C6660">
        <w:rPr>
          <w:rFonts w:asciiTheme="minorHAnsi" w:hAnsiTheme="minorHAnsi" w:cstheme="minorHAnsi"/>
          <w:sz w:val="20"/>
          <w:szCs w:val="20"/>
          <w:lang w:val="de-DE"/>
        </w:rPr>
        <w:t xml:space="preserve">systeme </w:t>
      </w:r>
      <w:r w:rsidRPr="003C6660">
        <w:rPr>
          <w:rFonts w:asciiTheme="minorHAnsi" w:hAnsiTheme="minorHAnsi" w:cstheme="minorHAnsi"/>
          <w:sz w:val="20"/>
          <w:szCs w:val="20"/>
          <w:lang w:val="de-DE"/>
        </w:rPr>
        <w:t>und Strahler</w:t>
      </w:r>
      <w:r w:rsidR="00B14FBE" w:rsidRPr="003C6660">
        <w:rPr>
          <w:rFonts w:asciiTheme="minorHAnsi" w:hAnsiTheme="minorHAnsi" w:cstheme="minorHAnsi"/>
          <w:sz w:val="20"/>
          <w:szCs w:val="20"/>
          <w:lang w:val="de-DE"/>
        </w:rPr>
        <w:t>, Fluter, Lichtleisten</w:t>
      </w:r>
      <w:r w:rsidRPr="003C6660">
        <w:rPr>
          <w:rFonts w:asciiTheme="minorHAnsi" w:hAnsiTheme="minorHAnsi" w:cstheme="minorHAnsi"/>
          <w:sz w:val="20"/>
          <w:szCs w:val="20"/>
          <w:lang w:val="de-DE"/>
        </w:rPr>
        <w:t>, Außen- und Notbeleuchtung wählen.</w:t>
      </w:r>
    </w:p>
    <w:p w:rsidR="00235F13" w:rsidRPr="003C6660" w:rsidRDefault="00235F13" w:rsidP="003C6660">
      <w:pPr>
        <w:tabs>
          <w:tab w:val="left" w:pos="8789"/>
        </w:tabs>
        <w:spacing w:line="360" w:lineRule="auto"/>
        <w:ind w:right="544"/>
        <w:jc w:val="both"/>
        <w:rPr>
          <w:rFonts w:asciiTheme="minorHAnsi" w:hAnsiTheme="minorHAnsi" w:cstheme="minorHAnsi"/>
          <w:sz w:val="20"/>
          <w:szCs w:val="20"/>
          <w:lang w:val="de-DE"/>
        </w:rPr>
      </w:pPr>
    </w:p>
    <w:p w:rsidR="00887121" w:rsidRPr="003C6660" w:rsidRDefault="00887121" w:rsidP="003C6660">
      <w:pPr>
        <w:tabs>
          <w:tab w:val="left" w:pos="8789"/>
        </w:tabs>
        <w:spacing w:line="360" w:lineRule="auto"/>
        <w:ind w:right="544"/>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 xml:space="preserve">Die START-Reihe ist in drei </w:t>
      </w:r>
      <w:r w:rsidR="00800B6D" w:rsidRPr="003C6660">
        <w:rPr>
          <w:rFonts w:asciiTheme="minorHAnsi" w:hAnsiTheme="minorHAnsi" w:cstheme="minorHAnsi"/>
          <w:sz w:val="20"/>
          <w:szCs w:val="20"/>
          <w:lang w:val="de-DE"/>
        </w:rPr>
        <w:t>Kategorien</w:t>
      </w:r>
      <w:r w:rsidRPr="003C6660">
        <w:rPr>
          <w:rFonts w:asciiTheme="minorHAnsi" w:hAnsiTheme="minorHAnsi" w:cstheme="minorHAnsi"/>
          <w:sz w:val="20"/>
          <w:szCs w:val="20"/>
          <w:lang w:val="de-DE"/>
        </w:rPr>
        <w:t xml:space="preserve"> erhältlich, START Eco, START und START +, mit einer Garantie von drei, fünf bzw. sieben Jahren.</w:t>
      </w:r>
    </w:p>
    <w:p w:rsidR="00887121" w:rsidRPr="003C6660" w:rsidRDefault="00887121" w:rsidP="003C6660">
      <w:pPr>
        <w:tabs>
          <w:tab w:val="left" w:pos="8789"/>
        </w:tabs>
        <w:spacing w:line="360" w:lineRule="auto"/>
        <w:ind w:right="544"/>
        <w:jc w:val="both"/>
        <w:rPr>
          <w:rFonts w:asciiTheme="minorHAnsi" w:hAnsiTheme="minorHAnsi" w:cstheme="minorHAnsi"/>
          <w:sz w:val="20"/>
          <w:szCs w:val="20"/>
          <w:lang w:val="de-DE"/>
        </w:rPr>
      </w:pPr>
    </w:p>
    <w:p w:rsidR="00887121" w:rsidRPr="003C6660" w:rsidRDefault="00800B6D" w:rsidP="003C6660">
      <w:pPr>
        <w:tabs>
          <w:tab w:val="left" w:pos="8789"/>
        </w:tabs>
        <w:spacing w:line="360" w:lineRule="auto"/>
        <w:ind w:right="544"/>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 xml:space="preserve">YourHome ist für die Bedürfnisse von Privathaushalten </w:t>
      </w:r>
      <w:r w:rsidR="00230C5F" w:rsidRPr="003C6660">
        <w:rPr>
          <w:rFonts w:asciiTheme="minorHAnsi" w:hAnsiTheme="minorHAnsi" w:cstheme="minorHAnsi"/>
          <w:sz w:val="20"/>
          <w:szCs w:val="20"/>
          <w:lang w:val="de-DE"/>
        </w:rPr>
        <w:t xml:space="preserve">designt worden </w:t>
      </w:r>
      <w:r w:rsidRPr="003C6660">
        <w:rPr>
          <w:rFonts w:asciiTheme="minorHAnsi" w:hAnsiTheme="minorHAnsi" w:cstheme="minorHAnsi"/>
          <w:sz w:val="20"/>
          <w:szCs w:val="20"/>
          <w:lang w:val="de-DE"/>
        </w:rPr>
        <w:t xml:space="preserve">und </w:t>
      </w:r>
      <w:r w:rsidR="00B14FBE" w:rsidRPr="003C6660">
        <w:rPr>
          <w:rFonts w:asciiTheme="minorHAnsi" w:hAnsiTheme="minorHAnsi" w:cstheme="minorHAnsi"/>
          <w:sz w:val="20"/>
          <w:szCs w:val="20"/>
          <w:lang w:val="de-DE"/>
        </w:rPr>
        <w:t>bietet eine komplette Range a</w:t>
      </w:r>
      <w:r w:rsidR="00887121" w:rsidRPr="003C6660">
        <w:rPr>
          <w:rFonts w:asciiTheme="minorHAnsi" w:hAnsiTheme="minorHAnsi" w:cstheme="minorHAnsi"/>
          <w:sz w:val="20"/>
          <w:szCs w:val="20"/>
          <w:lang w:val="de-DE"/>
        </w:rPr>
        <w:t>n Lampen, Leuchten und batteriebetriebenen Ge</w:t>
      </w:r>
      <w:r w:rsidRPr="003C6660">
        <w:rPr>
          <w:rFonts w:asciiTheme="minorHAnsi" w:hAnsiTheme="minorHAnsi" w:cstheme="minorHAnsi"/>
          <w:sz w:val="20"/>
          <w:szCs w:val="20"/>
          <w:lang w:val="de-DE"/>
        </w:rPr>
        <w:t>räten</w:t>
      </w:r>
      <w:r w:rsidR="00887121" w:rsidRPr="003C6660">
        <w:rPr>
          <w:rFonts w:asciiTheme="minorHAnsi" w:hAnsiTheme="minorHAnsi" w:cstheme="minorHAnsi"/>
          <w:sz w:val="20"/>
          <w:szCs w:val="20"/>
          <w:lang w:val="de-DE"/>
        </w:rPr>
        <w:t xml:space="preserve">. </w:t>
      </w:r>
      <w:r w:rsidR="003541D3" w:rsidRPr="003C6660">
        <w:rPr>
          <w:rFonts w:asciiTheme="minorHAnsi" w:hAnsiTheme="minorHAnsi" w:cstheme="minorHAnsi"/>
          <w:sz w:val="20"/>
          <w:szCs w:val="20"/>
          <w:lang w:val="de-DE"/>
        </w:rPr>
        <w:t>D</w:t>
      </w:r>
      <w:r w:rsidR="00887121" w:rsidRPr="003C6660">
        <w:rPr>
          <w:rFonts w:asciiTheme="minorHAnsi" w:hAnsiTheme="minorHAnsi" w:cstheme="minorHAnsi"/>
          <w:sz w:val="20"/>
          <w:szCs w:val="20"/>
          <w:lang w:val="de-DE"/>
        </w:rPr>
        <w:t xml:space="preserve">ieses Portfolio </w:t>
      </w:r>
      <w:r w:rsidR="003541D3" w:rsidRPr="003C6660">
        <w:rPr>
          <w:rFonts w:asciiTheme="minorHAnsi" w:hAnsiTheme="minorHAnsi" w:cstheme="minorHAnsi"/>
          <w:sz w:val="20"/>
          <w:szCs w:val="20"/>
          <w:lang w:val="de-DE"/>
        </w:rPr>
        <w:t xml:space="preserve">wurde nach umfangreicher Marktforschung </w:t>
      </w:r>
      <w:r w:rsidR="00887121" w:rsidRPr="003C6660">
        <w:rPr>
          <w:rFonts w:asciiTheme="minorHAnsi" w:hAnsiTheme="minorHAnsi" w:cstheme="minorHAnsi"/>
          <w:sz w:val="20"/>
          <w:szCs w:val="20"/>
          <w:lang w:val="de-DE"/>
        </w:rPr>
        <w:t>entwi</w:t>
      </w:r>
      <w:r w:rsidRPr="003C6660">
        <w:rPr>
          <w:rFonts w:asciiTheme="minorHAnsi" w:hAnsiTheme="minorHAnsi" w:cstheme="minorHAnsi"/>
          <w:sz w:val="20"/>
          <w:szCs w:val="20"/>
          <w:lang w:val="de-DE"/>
        </w:rPr>
        <w:t xml:space="preserve">ckelt, um den Anforderungen der Endkunden </w:t>
      </w:r>
      <w:r w:rsidR="00887121" w:rsidRPr="003C6660">
        <w:rPr>
          <w:rFonts w:asciiTheme="minorHAnsi" w:hAnsiTheme="minorHAnsi" w:cstheme="minorHAnsi"/>
          <w:sz w:val="20"/>
          <w:szCs w:val="20"/>
          <w:lang w:val="de-DE"/>
        </w:rPr>
        <w:t>nach</w:t>
      </w:r>
      <w:r w:rsidR="003541D3" w:rsidRPr="003C6660">
        <w:rPr>
          <w:rFonts w:asciiTheme="minorHAnsi" w:hAnsiTheme="minorHAnsi" w:cstheme="minorHAnsi"/>
          <w:sz w:val="20"/>
          <w:szCs w:val="20"/>
          <w:lang w:val="de-DE"/>
        </w:rPr>
        <w:t xml:space="preserve"> </w:t>
      </w:r>
      <w:r w:rsidRPr="003C6660">
        <w:rPr>
          <w:rFonts w:asciiTheme="minorHAnsi" w:hAnsiTheme="minorHAnsi" w:cstheme="minorHAnsi"/>
          <w:sz w:val="20"/>
          <w:szCs w:val="20"/>
          <w:lang w:val="de-DE"/>
        </w:rPr>
        <w:t xml:space="preserve">Funktionalität und hochwertiger Innenausstattung </w:t>
      </w:r>
      <w:r w:rsidR="00887121" w:rsidRPr="003C6660">
        <w:rPr>
          <w:rFonts w:asciiTheme="minorHAnsi" w:hAnsiTheme="minorHAnsi" w:cstheme="minorHAnsi"/>
          <w:sz w:val="20"/>
          <w:szCs w:val="20"/>
          <w:lang w:val="de-DE"/>
        </w:rPr>
        <w:t xml:space="preserve">gerecht zu werden. Mit YourHome bietet Sylvania Verbrauchern die perfekte Beleuchtung für ihr Zuhause, die sich ihren Stimmungen und Jahreszeiten anpasst und </w:t>
      </w:r>
      <w:r w:rsidR="003541D3" w:rsidRPr="003C6660">
        <w:rPr>
          <w:rFonts w:asciiTheme="minorHAnsi" w:hAnsiTheme="minorHAnsi" w:cstheme="minorHAnsi"/>
          <w:sz w:val="20"/>
          <w:szCs w:val="20"/>
          <w:lang w:val="de-DE"/>
        </w:rPr>
        <w:t>dabei unterstützt</w:t>
      </w:r>
      <w:r w:rsidR="00887121" w:rsidRPr="003C6660">
        <w:rPr>
          <w:rFonts w:asciiTheme="minorHAnsi" w:hAnsiTheme="minorHAnsi" w:cstheme="minorHAnsi"/>
          <w:sz w:val="20"/>
          <w:szCs w:val="20"/>
          <w:lang w:val="de-DE"/>
        </w:rPr>
        <w:t xml:space="preserve">, sich </w:t>
      </w:r>
      <w:r w:rsidR="003541D3" w:rsidRPr="003C6660">
        <w:rPr>
          <w:rFonts w:asciiTheme="minorHAnsi" w:hAnsiTheme="minorHAnsi" w:cstheme="minorHAnsi"/>
          <w:sz w:val="20"/>
          <w:szCs w:val="20"/>
          <w:lang w:val="de-DE"/>
        </w:rPr>
        <w:t>sicher und entspannt zu fühlen.</w:t>
      </w:r>
    </w:p>
    <w:p w:rsidR="00887121" w:rsidRPr="003C6660" w:rsidRDefault="00887121" w:rsidP="003C6660">
      <w:pPr>
        <w:tabs>
          <w:tab w:val="left" w:pos="8789"/>
        </w:tabs>
        <w:spacing w:line="360" w:lineRule="auto"/>
        <w:ind w:right="544"/>
        <w:jc w:val="both"/>
        <w:rPr>
          <w:rFonts w:asciiTheme="minorHAnsi" w:hAnsiTheme="minorHAnsi" w:cstheme="minorHAnsi"/>
          <w:sz w:val="20"/>
          <w:szCs w:val="20"/>
          <w:lang w:val="de-DE"/>
        </w:rPr>
      </w:pPr>
    </w:p>
    <w:p w:rsidR="00887121" w:rsidRPr="003C6660" w:rsidRDefault="00887121" w:rsidP="003C6660">
      <w:pPr>
        <w:tabs>
          <w:tab w:val="left" w:pos="8789"/>
        </w:tabs>
        <w:spacing w:line="360" w:lineRule="auto"/>
        <w:ind w:right="544"/>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 xml:space="preserve">Die YourHome-Produktreihe </w:t>
      </w:r>
      <w:r w:rsidR="00C56B64" w:rsidRPr="003C6660">
        <w:rPr>
          <w:rFonts w:asciiTheme="minorHAnsi" w:hAnsiTheme="minorHAnsi" w:cstheme="minorHAnsi"/>
          <w:sz w:val="20"/>
          <w:szCs w:val="20"/>
          <w:lang w:val="de-DE"/>
        </w:rPr>
        <w:t xml:space="preserve">wird entsprechend wechselnder Trends und Kundenansprüche kontinuierlich aktualisiert. </w:t>
      </w:r>
      <w:r w:rsidRPr="003C6660">
        <w:rPr>
          <w:rFonts w:asciiTheme="minorHAnsi" w:hAnsiTheme="minorHAnsi" w:cstheme="minorHAnsi"/>
          <w:sz w:val="20"/>
          <w:szCs w:val="20"/>
          <w:lang w:val="de-DE"/>
        </w:rPr>
        <w:t>Dieses neue Portfolio umfasst Deck</w:t>
      </w:r>
      <w:r w:rsidR="00C56B64" w:rsidRPr="003C6660">
        <w:rPr>
          <w:rFonts w:asciiTheme="minorHAnsi" w:hAnsiTheme="minorHAnsi" w:cstheme="minorHAnsi"/>
          <w:sz w:val="20"/>
          <w:szCs w:val="20"/>
          <w:lang w:val="de-DE"/>
        </w:rPr>
        <w:t xml:space="preserve">en- und </w:t>
      </w:r>
      <w:r w:rsidR="00B14FBE" w:rsidRPr="003C6660">
        <w:rPr>
          <w:rFonts w:asciiTheme="minorHAnsi" w:hAnsiTheme="minorHAnsi" w:cstheme="minorHAnsi"/>
          <w:sz w:val="20"/>
          <w:szCs w:val="20"/>
          <w:lang w:val="de-DE"/>
        </w:rPr>
        <w:t>Wand</w:t>
      </w:r>
      <w:r w:rsidR="00C56B64" w:rsidRPr="003C6660">
        <w:rPr>
          <w:rFonts w:asciiTheme="minorHAnsi" w:hAnsiTheme="minorHAnsi" w:cstheme="minorHAnsi"/>
          <w:sz w:val="20"/>
          <w:szCs w:val="20"/>
          <w:lang w:val="de-DE"/>
        </w:rPr>
        <w:t>leuchten</w:t>
      </w:r>
      <w:r w:rsidR="00507C17" w:rsidRPr="003C6660">
        <w:rPr>
          <w:rFonts w:asciiTheme="minorHAnsi" w:hAnsiTheme="minorHAnsi" w:cstheme="minorHAnsi"/>
          <w:sz w:val="20"/>
          <w:szCs w:val="20"/>
          <w:lang w:val="de-DE"/>
        </w:rPr>
        <w:t xml:space="preserve">, </w:t>
      </w:r>
      <w:r w:rsidR="00C56B64" w:rsidRPr="003C6660">
        <w:rPr>
          <w:rFonts w:asciiTheme="minorHAnsi" w:hAnsiTheme="minorHAnsi" w:cstheme="minorHAnsi"/>
          <w:sz w:val="20"/>
          <w:szCs w:val="20"/>
          <w:lang w:val="de-DE"/>
        </w:rPr>
        <w:t xml:space="preserve">dekorative Beleuchtung sowie </w:t>
      </w:r>
      <w:r w:rsidRPr="003C6660">
        <w:rPr>
          <w:rFonts w:asciiTheme="minorHAnsi" w:hAnsiTheme="minorHAnsi" w:cstheme="minorHAnsi"/>
          <w:sz w:val="20"/>
          <w:szCs w:val="20"/>
          <w:lang w:val="de-DE"/>
        </w:rPr>
        <w:t xml:space="preserve">Außenleuchten, die für eine Reihe von Anwendungen </w:t>
      </w:r>
      <w:r w:rsidR="00507C17" w:rsidRPr="003C6660">
        <w:rPr>
          <w:rFonts w:asciiTheme="minorHAnsi" w:hAnsiTheme="minorHAnsi" w:cstheme="minorHAnsi"/>
          <w:sz w:val="20"/>
          <w:szCs w:val="20"/>
          <w:lang w:val="de-DE"/>
        </w:rPr>
        <w:t>in allen Wohnbereichen geeignet sind.</w:t>
      </w:r>
    </w:p>
    <w:p w:rsidR="00C56B64" w:rsidRPr="003C6660" w:rsidRDefault="00C56B64" w:rsidP="003C6660">
      <w:pPr>
        <w:tabs>
          <w:tab w:val="left" w:pos="8789"/>
        </w:tabs>
        <w:spacing w:line="360" w:lineRule="auto"/>
        <w:ind w:right="544"/>
        <w:jc w:val="both"/>
        <w:rPr>
          <w:rFonts w:asciiTheme="minorHAnsi" w:hAnsiTheme="minorHAnsi" w:cstheme="minorHAnsi"/>
          <w:sz w:val="20"/>
          <w:szCs w:val="20"/>
          <w:lang w:val="de-DE"/>
        </w:rPr>
      </w:pPr>
    </w:p>
    <w:p w:rsidR="00887121" w:rsidRPr="003C6660" w:rsidRDefault="00887121" w:rsidP="003C6660">
      <w:pPr>
        <w:tabs>
          <w:tab w:val="left" w:pos="8789"/>
        </w:tabs>
        <w:spacing w:line="360" w:lineRule="auto"/>
        <w:ind w:right="544"/>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 xml:space="preserve">"START </w:t>
      </w:r>
      <w:r w:rsidR="00C56B64" w:rsidRPr="003C6660">
        <w:rPr>
          <w:rFonts w:asciiTheme="minorHAnsi" w:hAnsiTheme="minorHAnsi" w:cstheme="minorHAnsi"/>
          <w:sz w:val="20"/>
          <w:szCs w:val="20"/>
          <w:lang w:val="de-DE"/>
        </w:rPr>
        <w:t>setzt die richtigen Impulse in Sachen Qualität, Leistung und Mehrwert</w:t>
      </w:r>
      <w:r w:rsidR="00507C17" w:rsidRPr="003C6660">
        <w:rPr>
          <w:rFonts w:asciiTheme="minorHAnsi" w:hAnsiTheme="minorHAnsi" w:cstheme="minorHAnsi"/>
          <w:sz w:val="20"/>
          <w:szCs w:val="20"/>
          <w:lang w:val="de-DE"/>
        </w:rPr>
        <w:t xml:space="preserve"> für das </w:t>
      </w:r>
      <w:r w:rsidR="008829A5" w:rsidRPr="003C6660">
        <w:rPr>
          <w:rFonts w:asciiTheme="minorHAnsi" w:hAnsiTheme="minorHAnsi" w:cstheme="minorHAnsi"/>
          <w:sz w:val="20"/>
          <w:szCs w:val="20"/>
          <w:lang w:val="de-DE"/>
        </w:rPr>
        <w:t>schnelllebige Distributionssegment</w:t>
      </w:r>
      <w:r w:rsidRPr="003C6660">
        <w:rPr>
          <w:rFonts w:asciiTheme="minorHAnsi" w:hAnsiTheme="minorHAnsi" w:cstheme="minorHAnsi"/>
          <w:sz w:val="20"/>
          <w:szCs w:val="20"/>
          <w:lang w:val="de-DE"/>
        </w:rPr>
        <w:t xml:space="preserve">. Der erweiterte Garantiezeitraum </w:t>
      </w:r>
      <w:r w:rsidR="00507C17" w:rsidRPr="003C6660">
        <w:rPr>
          <w:rFonts w:asciiTheme="minorHAnsi" w:hAnsiTheme="minorHAnsi" w:cstheme="minorHAnsi"/>
          <w:sz w:val="20"/>
          <w:szCs w:val="20"/>
          <w:lang w:val="de-DE"/>
        </w:rPr>
        <w:t xml:space="preserve">ist ein wichtiges Signal an die </w:t>
      </w:r>
      <w:r w:rsidRPr="003C6660">
        <w:rPr>
          <w:rFonts w:asciiTheme="minorHAnsi" w:hAnsiTheme="minorHAnsi" w:cstheme="minorHAnsi"/>
          <w:sz w:val="20"/>
          <w:szCs w:val="20"/>
          <w:lang w:val="de-DE"/>
        </w:rPr>
        <w:t xml:space="preserve">Händler und Installateure. Es zeigt, dass </w:t>
      </w:r>
      <w:r w:rsidR="003541D3" w:rsidRPr="003C6660">
        <w:rPr>
          <w:rFonts w:asciiTheme="minorHAnsi" w:hAnsiTheme="minorHAnsi" w:cstheme="minorHAnsi"/>
          <w:sz w:val="20"/>
          <w:szCs w:val="20"/>
          <w:lang w:val="de-DE"/>
        </w:rPr>
        <w:t xml:space="preserve">Feilo </w:t>
      </w:r>
      <w:r w:rsidRPr="003C6660">
        <w:rPr>
          <w:rFonts w:asciiTheme="minorHAnsi" w:hAnsiTheme="minorHAnsi" w:cstheme="minorHAnsi"/>
          <w:sz w:val="20"/>
          <w:szCs w:val="20"/>
          <w:lang w:val="de-DE"/>
        </w:rPr>
        <w:t xml:space="preserve">Sylvania auf ihre Bedürfnisse hört und </w:t>
      </w:r>
      <w:r w:rsidR="00507C17" w:rsidRPr="003C6660">
        <w:rPr>
          <w:rFonts w:asciiTheme="minorHAnsi" w:hAnsiTheme="minorHAnsi" w:cstheme="minorHAnsi"/>
          <w:sz w:val="20"/>
          <w:szCs w:val="20"/>
          <w:lang w:val="de-DE"/>
        </w:rPr>
        <w:t>danach handelt“, so Simon Reed, General Manager der Global FMG Business Unit von Sylvania</w:t>
      </w:r>
      <w:r w:rsidR="003541D3" w:rsidRPr="003C6660">
        <w:rPr>
          <w:rFonts w:asciiTheme="minorHAnsi" w:hAnsiTheme="minorHAnsi" w:cstheme="minorHAnsi"/>
          <w:sz w:val="20"/>
          <w:szCs w:val="20"/>
          <w:lang w:val="de-DE"/>
        </w:rPr>
        <w:t>.</w:t>
      </w:r>
      <w:r w:rsidR="00507C17" w:rsidRPr="003C6660">
        <w:rPr>
          <w:rFonts w:asciiTheme="minorHAnsi" w:hAnsiTheme="minorHAnsi" w:cstheme="minorHAnsi"/>
          <w:sz w:val="20"/>
          <w:szCs w:val="20"/>
          <w:lang w:val="de-DE"/>
        </w:rPr>
        <w:t xml:space="preserve"> „</w:t>
      </w:r>
      <w:r w:rsidRPr="003C6660">
        <w:rPr>
          <w:rFonts w:asciiTheme="minorHAnsi" w:hAnsiTheme="minorHAnsi" w:cstheme="minorHAnsi"/>
          <w:sz w:val="20"/>
          <w:szCs w:val="20"/>
          <w:lang w:val="de-DE"/>
        </w:rPr>
        <w:t>YourHome ist Teil unserer Strategie, mit einer klar definierten</w:t>
      </w:r>
      <w:r w:rsidR="008829A5" w:rsidRPr="003C6660">
        <w:rPr>
          <w:rFonts w:asciiTheme="minorHAnsi" w:hAnsiTheme="minorHAnsi" w:cstheme="minorHAnsi"/>
          <w:sz w:val="20"/>
          <w:szCs w:val="20"/>
          <w:lang w:val="de-DE"/>
        </w:rPr>
        <w:t xml:space="preserve"> und abgegrenzten</w:t>
      </w:r>
      <w:r w:rsidRPr="003C6660">
        <w:rPr>
          <w:rFonts w:asciiTheme="minorHAnsi" w:hAnsiTheme="minorHAnsi" w:cstheme="minorHAnsi"/>
          <w:sz w:val="20"/>
          <w:szCs w:val="20"/>
          <w:lang w:val="de-DE"/>
        </w:rPr>
        <w:t xml:space="preserve"> P</w:t>
      </w:r>
      <w:r w:rsidR="00507C17" w:rsidRPr="003C6660">
        <w:rPr>
          <w:rFonts w:asciiTheme="minorHAnsi" w:hAnsiTheme="minorHAnsi" w:cstheme="minorHAnsi"/>
          <w:sz w:val="20"/>
          <w:szCs w:val="20"/>
          <w:lang w:val="de-DE"/>
        </w:rPr>
        <w:t>roduktp</w:t>
      </w:r>
      <w:r w:rsidR="003541D3" w:rsidRPr="003C6660">
        <w:rPr>
          <w:rFonts w:asciiTheme="minorHAnsi" w:hAnsiTheme="minorHAnsi" w:cstheme="minorHAnsi"/>
          <w:sz w:val="20"/>
          <w:szCs w:val="20"/>
          <w:lang w:val="de-DE"/>
        </w:rPr>
        <w:t>alette</w:t>
      </w:r>
      <w:r w:rsidRPr="003C6660">
        <w:rPr>
          <w:rFonts w:asciiTheme="minorHAnsi" w:hAnsiTheme="minorHAnsi" w:cstheme="minorHAnsi"/>
          <w:sz w:val="20"/>
          <w:szCs w:val="20"/>
          <w:lang w:val="de-DE"/>
        </w:rPr>
        <w:t xml:space="preserve"> </w:t>
      </w:r>
      <w:r w:rsidR="008829A5" w:rsidRPr="003C6660">
        <w:rPr>
          <w:rFonts w:asciiTheme="minorHAnsi" w:hAnsiTheme="minorHAnsi" w:cstheme="minorHAnsi"/>
          <w:sz w:val="20"/>
          <w:szCs w:val="20"/>
          <w:lang w:val="de-DE"/>
        </w:rPr>
        <w:t>das Endkundengeschäft zu forcieren</w:t>
      </w:r>
      <w:r w:rsidR="00507C17" w:rsidRPr="003C6660">
        <w:rPr>
          <w:rFonts w:asciiTheme="minorHAnsi" w:hAnsiTheme="minorHAnsi" w:cstheme="minorHAnsi"/>
          <w:sz w:val="20"/>
          <w:szCs w:val="20"/>
          <w:lang w:val="de-DE"/>
        </w:rPr>
        <w:t>.“</w:t>
      </w:r>
    </w:p>
    <w:p w:rsidR="00887121" w:rsidRPr="003C6660" w:rsidRDefault="00887121" w:rsidP="003C6660">
      <w:pPr>
        <w:tabs>
          <w:tab w:val="left" w:pos="8789"/>
        </w:tabs>
        <w:spacing w:line="360" w:lineRule="auto"/>
        <w:ind w:right="544"/>
        <w:jc w:val="both"/>
        <w:rPr>
          <w:rFonts w:asciiTheme="minorHAnsi" w:hAnsiTheme="minorHAnsi" w:cstheme="minorHAnsi"/>
          <w:sz w:val="20"/>
          <w:szCs w:val="20"/>
          <w:lang w:val="de-DE"/>
        </w:rPr>
      </w:pPr>
    </w:p>
    <w:p w:rsidR="008829A5" w:rsidRPr="003C6660" w:rsidRDefault="00887121" w:rsidP="003C6660">
      <w:pPr>
        <w:tabs>
          <w:tab w:val="left" w:pos="8789"/>
        </w:tabs>
        <w:spacing w:line="360" w:lineRule="auto"/>
        <w:ind w:right="544"/>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Sowohl START als auch Y</w:t>
      </w:r>
      <w:r w:rsidR="00507C17" w:rsidRPr="003C6660">
        <w:rPr>
          <w:rFonts w:asciiTheme="minorHAnsi" w:hAnsiTheme="minorHAnsi" w:cstheme="minorHAnsi"/>
          <w:sz w:val="20"/>
          <w:szCs w:val="20"/>
          <w:lang w:val="de-DE"/>
        </w:rPr>
        <w:t>ourHome sind reine LED-Produkte. Beide Produktbereiche sollen im Lauf</w:t>
      </w:r>
      <w:r w:rsidR="008829A5" w:rsidRPr="003C6660">
        <w:rPr>
          <w:rFonts w:asciiTheme="minorHAnsi" w:hAnsiTheme="minorHAnsi" w:cstheme="minorHAnsi"/>
          <w:sz w:val="20"/>
          <w:szCs w:val="20"/>
          <w:lang w:val="de-DE"/>
        </w:rPr>
        <w:t>e</w:t>
      </w:r>
      <w:r w:rsidR="00507C17" w:rsidRPr="003C6660">
        <w:rPr>
          <w:rFonts w:asciiTheme="minorHAnsi" w:hAnsiTheme="minorHAnsi" w:cstheme="minorHAnsi"/>
          <w:sz w:val="20"/>
          <w:szCs w:val="20"/>
          <w:lang w:val="de-DE"/>
        </w:rPr>
        <w:t xml:space="preserve"> der Zeit ausgebaut und vertieft werden, </w:t>
      </w:r>
      <w:r w:rsidR="003541D3" w:rsidRPr="003C6660">
        <w:rPr>
          <w:rFonts w:asciiTheme="minorHAnsi" w:hAnsiTheme="minorHAnsi" w:cstheme="minorHAnsi"/>
          <w:sz w:val="20"/>
          <w:szCs w:val="20"/>
          <w:lang w:val="de-DE"/>
        </w:rPr>
        <w:t xml:space="preserve">um </w:t>
      </w:r>
      <w:r w:rsidR="00507C17" w:rsidRPr="003C6660">
        <w:rPr>
          <w:rFonts w:asciiTheme="minorHAnsi" w:hAnsiTheme="minorHAnsi" w:cstheme="minorHAnsi"/>
          <w:sz w:val="20"/>
          <w:szCs w:val="20"/>
          <w:lang w:val="de-DE"/>
        </w:rPr>
        <w:t xml:space="preserve">Partnern und Endkunden </w:t>
      </w:r>
      <w:r w:rsidRPr="003C6660">
        <w:rPr>
          <w:rFonts w:asciiTheme="minorHAnsi" w:hAnsiTheme="minorHAnsi" w:cstheme="minorHAnsi"/>
          <w:sz w:val="20"/>
          <w:szCs w:val="20"/>
          <w:lang w:val="de-DE"/>
        </w:rPr>
        <w:t>noch mehr Auswahl und Funktionali</w:t>
      </w:r>
      <w:r w:rsidR="003541D3" w:rsidRPr="003C6660">
        <w:rPr>
          <w:rFonts w:asciiTheme="minorHAnsi" w:hAnsiTheme="minorHAnsi" w:cstheme="minorHAnsi"/>
          <w:sz w:val="20"/>
          <w:szCs w:val="20"/>
          <w:lang w:val="de-DE"/>
        </w:rPr>
        <w:t xml:space="preserve">tät zu bieten. </w:t>
      </w:r>
      <w:r w:rsidR="003541D3" w:rsidRPr="003C6660">
        <w:rPr>
          <w:rFonts w:asciiTheme="minorHAnsi" w:hAnsiTheme="minorHAnsi" w:cstheme="minorHAnsi"/>
          <w:sz w:val="20"/>
          <w:szCs w:val="20"/>
          <w:lang w:val="de-DE"/>
        </w:rPr>
        <w:lastRenderedPageBreak/>
        <w:t xml:space="preserve">Im Rahmen dieser Strategie </w:t>
      </w:r>
      <w:r w:rsidRPr="003C6660">
        <w:rPr>
          <w:rFonts w:asciiTheme="minorHAnsi" w:hAnsiTheme="minorHAnsi" w:cstheme="minorHAnsi"/>
          <w:sz w:val="20"/>
          <w:szCs w:val="20"/>
          <w:lang w:val="de-DE"/>
        </w:rPr>
        <w:t xml:space="preserve">wird </w:t>
      </w:r>
      <w:r w:rsidR="003541D3" w:rsidRPr="003C6660">
        <w:rPr>
          <w:rFonts w:asciiTheme="minorHAnsi" w:hAnsiTheme="minorHAnsi" w:cstheme="minorHAnsi"/>
          <w:sz w:val="20"/>
          <w:szCs w:val="20"/>
          <w:lang w:val="de-DE"/>
        </w:rPr>
        <w:t xml:space="preserve">Feilo </w:t>
      </w:r>
      <w:r w:rsidRPr="003C6660">
        <w:rPr>
          <w:rFonts w:asciiTheme="minorHAnsi" w:hAnsiTheme="minorHAnsi" w:cstheme="minorHAnsi"/>
          <w:sz w:val="20"/>
          <w:szCs w:val="20"/>
          <w:lang w:val="de-DE"/>
        </w:rPr>
        <w:t xml:space="preserve">Sylvania in regelmäßigen Abständen vernetzte Lösungen mit intelligenten Funktionen einführen. </w:t>
      </w:r>
    </w:p>
    <w:p w:rsidR="008829A5" w:rsidRPr="003C6660" w:rsidRDefault="008829A5" w:rsidP="003C6660">
      <w:pPr>
        <w:tabs>
          <w:tab w:val="left" w:pos="8789"/>
        </w:tabs>
        <w:spacing w:line="360" w:lineRule="auto"/>
        <w:ind w:right="544"/>
        <w:jc w:val="both"/>
        <w:rPr>
          <w:rFonts w:asciiTheme="minorHAnsi" w:hAnsiTheme="minorHAnsi" w:cstheme="minorHAnsi"/>
          <w:sz w:val="20"/>
          <w:szCs w:val="20"/>
          <w:lang w:val="de-DE"/>
        </w:rPr>
      </w:pPr>
    </w:p>
    <w:p w:rsidR="00887121" w:rsidRPr="003C6660" w:rsidRDefault="00887121" w:rsidP="003C6660">
      <w:pPr>
        <w:tabs>
          <w:tab w:val="left" w:pos="8789"/>
        </w:tabs>
        <w:spacing w:line="360" w:lineRule="auto"/>
        <w:ind w:right="544"/>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Fachleute und Verbraucher können auf der neuen Website von Sylvania mehr über die START- und YourHome-Bereiche erfahren: www.sylvania-lighting.com</w:t>
      </w:r>
    </w:p>
    <w:p w:rsidR="003541D3" w:rsidRPr="003C6660" w:rsidRDefault="003541D3" w:rsidP="003C6660">
      <w:pPr>
        <w:tabs>
          <w:tab w:val="left" w:pos="8789"/>
        </w:tabs>
        <w:spacing w:line="360" w:lineRule="auto"/>
        <w:ind w:right="544"/>
        <w:jc w:val="both"/>
        <w:rPr>
          <w:rFonts w:asciiTheme="minorHAnsi" w:hAnsiTheme="minorHAnsi" w:cstheme="minorHAnsi"/>
          <w:sz w:val="20"/>
          <w:szCs w:val="20"/>
          <w:lang w:val="de-DE"/>
        </w:rPr>
      </w:pPr>
    </w:p>
    <w:p w:rsidR="000711B1" w:rsidRPr="003C6660" w:rsidRDefault="000711B1" w:rsidP="003C6660">
      <w:pPr>
        <w:tabs>
          <w:tab w:val="left" w:pos="8789"/>
        </w:tabs>
        <w:spacing w:line="360" w:lineRule="auto"/>
        <w:ind w:right="544"/>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 xml:space="preserve">Dieser Text enthält </w:t>
      </w:r>
      <w:r w:rsidR="008829A5" w:rsidRPr="003C6660">
        <w:rPr>
          <w:rFonts w:asciiTheme="minorHAnsi" w:hAnsiTheme="minorHAnsi" w:cstheme="minorHAnsi"/>
          <w:sz w:val="20"/>
          <w:szCs w:val="20"/>
          <w:lang w:val="de-DE"/>
        </w:rPr>
        <w:t>2.573</w:t>
      </w:r>
      <w:r w:rsidRPr="003C6660">
        <w:rPr>
          <w:rFonts w:asciiTheme="minorHAnsi" w:hAnsiTheme="minorHAnsi" w:cstheme="minorHAnsi"/>
          <w:sz w:val="20"/>
          <w:szCs w:val="20"/>
          <w:lang w:val="de-DE"/>
        </w:rPr>
        <w:t xml:space="preserve"> Zeichen.</w:t>
      </w:r>
    </w:p>
    <w:p w:rsidR="00AD504F" w:rsidRDefault="00AD504F" w:rsidP="00AD504F">
      <w:pPr>
        <w:ind w:right="544"/>
        <w:jc w:val="both"/>
        <w:rPr>
          <w:sz w:val="20"/>
          <w:szCs w:val="20"/>
        </w:rPr>
      </w:pPr>
      <w:bookmarkStart w:id="0" w:name="_GoBack"/>
      <w:bookmarkEnd w:id="0"/>
      <w:proofErr w:type="spellStart"/>
      <w:r>
        <w:rPr>
          <w:sz w:val="20"/>
          <w:szCs w:val="20"/>
        </w:rPr>
        <w:t>Bildmaterial</w:t>
      </w:r>
      <w:proofErr w:type="spellEnd"/>
      <w:r>
        <w:rPr>
          <w:sz w:val="20"/>
          <w:szCs w:val="20"/>
        </w:rPr>
        <w:t xml:space="preserve"> </w:t>
      </w:r>
      <w:proofErr w:type="spellStart"/>
      <w:r>
        <w:rPr>
          <w:sz w:val="20"/>
          <w:szCs w:val="20"/>
        </w:rPr>
        <w:t>finden</w:t>
      </w:r>
      <w:proofErr w:type="spellEnd"/>
      <w:r>
        <w:rPr>
          <w:sz w:val="20"/>
          <w:szCs w:val="20"/>
        </w:rPr>
        <w:t xml:space="preserve"> </w:t>
      </w:r>
      <w:proofErr w:type="spellStart"/>
      <w:r>
        <w:rPr>
          <w:sz w:val="20"/>
          <w:szCs w:val="20"/>
        </w:rPr>
        <w:t>Sie</w:t>
      </w:r>
      <w:proofErr w:type="spellEnd"/>
      <w:r>
        <w:rPr>
          <w:sz w:val="20"/>
          <w:szCs w:val="20"/>
        </w:rPr>
        <w:t xml:space="preserve"> </w:t>
      </w:r>
      <w:proofErr w:type="spellStart"/>
      <w:r>
        <w:rPr>
          <w:sz w:val="20"/>
          <w:szCs w:val="20"/>
        </w:rPr>
        <w:t>unter</w:t>
      </w:r>
      <w:proofErr w:type="spellEnd"/>
      <w:r>
        <w:rPr>
          <w:sz w:val="20"/>
          <w:szCs w:val="20"/>
        </w:rPr>
        <w:t xml:space="preserve">: </w:t>
      </w:r>
      <w:hyperlink r:id="rId9" w:history="1">
        <w:r>
          <w:rPr>
            <w:rStyle w:val="Hyperlink"/>
            <w:sz w:val="20"/>
            <w:szCs w:val="20"/>
          </w:rPr>
          <w:t>http://www.publictouch.de/de/category/pressemitteilungen/sylvania/</w:t>
        </w:r>
      </w:hyperlink>
    </w:p>
    <w:p w:rsidR="000711B1" w:rsidRPr="003C6660" w:rsidRDefault="00AD504F" w:rsidP="00350364">
      <w:pPr>
        <w:tabs>
          <w:tab w:val="left" w:pos="8789"/>
        </w:tabs>
        <w:spacing w:line="360" w:lineRule="auto"/>
        <w:ind w:right="544"/>
        <w:rPr>
          <w:rFonts w:asciiTheme="minorHAnsi" w:hAnsiTheme="minorHAnsi" w:cstheme="minorHAnsi"/>
          <w:sz w:val="20"/>
          <w:szCs w:val="20"/>
          <w:lang w:val="de-DE"/>
        </w:rPr>
      </w:pPr>
      <w:hyperlink w:history="1"/>
    </w:p>
    <w:p w:rsidR="008779B3" w:rsidRPr="003C6660" w:rsidRDefault="008779B3" w:rsidP="000E31F7">
      <w:pPr>
        <w:tabs>
          <w:tab w:val="left" w:pos="8789"/>
        </w:tabs>
        <w:rPr>
          <w:rFonts w:asciiTheme="minorHAnsi" w:hAnsiTheme="minorHAnsi" w:cstheme="minorHAnsi"/>
          <w:b/>
          <w:bCs/>
          <w:sz w:val="20"/>
          <w:szCs w:val="20"/>
          <w:lang w:val="de-DE"/>
        </w:rPr>
      </w:pPr>
    </w:p>
    <w:p w:rsidR="000711B1" w:rsidRPr="003C6660" w:rsidRDefault="000711B1" w:rsidP="000E31F7">
      <w:pPr>
        <w:tabs>
          <w:tab w:val="left" w:pos="8789"/>
        </w:tabs>
        <w:ind w:right="403"/>
        <w:rPr>
          <w:rFonts w:asciiTheme="minorHAnsi" w:hAnsiTheme="minorHAnsi" w:cstheme="minorHAnsi"/>
          <w:b/>
          <w:bCs/>
          <w:sz w:val="20"/>
          <w:szCs w:val="20"/>
          <w:lang w:val="de-DE"/>
        </w:rPr>
      </w:pPr>
      <w:r w:rsidRPr="003C6660">
        <w:rPr>
          <w:rFonts w:asciiTheme="minorHAnsi" w:hAnsiTheme="minorHAnsi" w:cstheme="minorHAnsi"/>
          <w:b/>
          <w:bCs/>
          <w:sz w:val="20"/>
          <w:szCs w:val="20"/>
          <w:lang w:val="de-DE"/>
        </w:rPr>
        <w:t>Über Sylvania</w:t>
      </w:r>
    </w:p>
    <w:p w:rsidR="000711B1" w:rsidRPr="003C6660" w:rsidRDefault="000711B1" w:rsidP="003C6660">
      <w:pPr>
        <w:tabs>
          <w:tab w:val="left" w:pos="8789"/>
        </w:tabs>
        <w:ind w:right="403"/>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Sylvania ist einer der weltweit führenden Beleuchtungsspezialisten. Die Passion ‚Light your World‘ zieht sich durch das Unternehmen wie ein roter Faden: neben der Entwicklung und Produktion von Lichtlösungen, treibt Sylvania den technologischen Fortschritt in der Branche voran und strebt stets nach Innovationen. Lampen und Leuchten von Sylvania setzen Innenräume und Außenbereiche immer wieder in Szene. Hintergrund ist die Jahrzehnte zurückreichende Firmengeschichte, in der das Wissen über und die Expertise in Licht in unzähligen anspruchsvollen, applikationsübergreifenden Projekten gewonnen wurde – von der Bürobeleuchtung bis hin zur Gestaltung eindrucksvoller Stadtlandschaften mit Licht. In enger Zusammenarbeit mit Kunden aus dem öffentlichen, dem gewerblichen und dem privaten Bereich offeriert Sylvania Lichtlösungen, Dienstleistungen und Produkte, die täglich von Millionen von Menschen genutzt werden. Auch die Steuerung der Beleuchtung spielt dabei eine große Rolle: zur Optimierung der Energieeffizienz sowie dazu, eine angenehme Atmosphäre zum Leben und Arbeiten zu schaffen. Mit mehr als einem Jahrhundert an Erfahrung bietet Sylvania Kunden auf der ganzen Welt State-of-the-Art Lampen, Leuchten sowie Steuerungssysteme und damit ganzheitliche Lichtlösungen an. Das Unternehmen ist global präsent – in mehr als 25 Ländern mit Niederlassungen in Europa, Lateinamerika, Asien, dem Nahen Osten und Afrika.</w:t>
      </w:r>
    </w:p>
    <w:p w:rsidR="000711B1" w:rsidRPr="003C6660" w:rsidRDefault="000711B1" w:rsidP="003C6660">
      <w:pPr>
        <w:tabs>
          <w:tab w:val="left" w:pos="8789"/>
        </w:tabs>
        <w:ind w:right="403"/>
        <w:jc w:val="both"/>
        <w:rPr>
          <w:rFonts w:asciiTheme="minorHAnsi" w:hAnsiTheme="minorHAnsi" w:cstheme="minorHAnsi"/>
          <w:sz w:val="20"/>
          <w:szCs w:val="20"/>
          <w:lang w:val="de-DE"/>
        </w:rPr>
      </w:pPr>
    </w:p>
    <w:p w:rsidR="000711B1" w:rsidRPr="003C6660" w:rsidRDefault="000711B1" w:rsidP="003C6660">
      <w:pPr>
        <w:tabs>
          <w:tab w:val="left" w:pos="8789"/>
        </w:tabs>
        <w:ind w:right="403"/>
        <w:jc w:val="both"/>
        <w:rPr>
          <w:rFonts w:asciiTheme="minorHAnsi" w:hAnsiTheme="minorHAnsi" w:cstheme="minorHAnsi"/>
          <w:sz w:val="20"/>
          <w:szCs w:val="20"/>
          <w:lang w:val="de-DE"/>
        </w:rPr>
      </w:pPr>
      <w:r w:rsidRPr="003C6660">
        <w:rPr>
          <w:rFonts w:asciiTheme="minorHAnsi" w:hAnsiTheme="minorHAnsi" w:cstheme="minorHAnsi"/>
          <w:sz w:val="20"/>
          <w:szCs w:val="20"/>
          <w:lang w:val="de-DE"/>
        </w:rPr>
        <w:t>Sylvania gehört zur Shanghai Feilo Acoustics Co Ltd, einem führenden chinesischen Beleuchtungshersteller mit Hauptsitz in Shanghai. Gegründet wurde Shanghai Feilo Acoustics Co Ltd im Jahr 1984. Die Firma war Chinas erste Aktiengesellschaft (SH 600651). Heute ist die Shanghai Feilo Acoustics Co Ltd ein Gemeinschaftsunternehmen, bestehend aus Shanghai Yaming Lighting Co Ltd, Beijing Shen’an Group und Shanghai Sunlight Enterprise Co Ltd. Mit der Akquisition von Sylvania hat Feilo Produktionsstätten, Logistikzentren, F&amp;E-Technologie-Zentren sowie den Zugang zu neuen geografischen Märkten erworben.</w:t>
      </w:r>
    </w:p>
    <w:p w:rsidR="000711B1" w:rsidRPr="003C6660" w:rsidRDefault="000711B1" w:rsidP="000E31F7">
      <w:pPr>
        <w:tabs>
          <w:tab w:val="left" w:pos="8789"/>
        </w:tabs>
        <w:ind w:right="-284"/>
        <w:rPr>
          <w:rFonts w:asciiTheme="minorHAnsi" w:hAnsiTheme="minorHAnsi" w:cstheme="minorHAnsi"/>
          <w:b/>
          <w:bCs/>
          <w:sz w:val="20"/>
          <w:szCs w:val="20"/>
          <w:lang w:val="de-DE"/>
        </w:rPr>
      </w:pPr>
    </w:p>
    <w:p w:rsidR="000711B1" w:rsidRPr="003C6660" w:rsidRDefault="000711B1" w:rsidP="000E31F7">
      <w:pPr>
        <w:tabs>
          <w:tab w:val="left" w:pos="8789"/>
        </w:tabs>
        <w:ind w:right="-284"/>
        <w:rPr>
          <w:rFonts w:asciiTheme="minorHAnsi" w:hAnsiTheme="minorHAnsi" w:cstheme="minorHAnsi"/>
          <w:b/>
          <w:bCs/>
          <w:sz w:val="20"/>
          <w:szCs w:val="20"/>
          <w:lang w:val="de-DE"/>
        </w:rPr>
      </w:pPr>
    </w:p>
    <w:p w:rsidR="00E73F18" w:rsidRPr="003C6660" w:rsidRDefault="00E73F18">
      <w:pPr>
        <w:rPr>
          <w:rFonts w:asciiTheme="minorHAnsi" w:hAnsiTheme="minorHAnsi" w:cstheme="minorHAnsi"/>
          <w:b/>
          <w:bCs/>
          <w:sz w:val="20"/>
          <w:szCs w:val="20"/>
          <w:lang w:val="de-DE"/>
        </w:rPr>
      </w:pPr>
      <w:r w:rsidRPr="003C6660">
        <w:rPr>
          <w:rFonts w:asciiTheme="minorHAnsi" w:hAnsiTheme="minorHAnsi" w:cstheme="minorHAnsi"/>
          <w:b/>
          <w:bCs/>
          <w:sz w:val="20"/>
          <w:szCs w:val="20"/>
          <w:lang w:val="de-DE"/>
        </w:rPr>
        <w:br w:type="page"/>
      </w:r>
    </w:p>
    <w:p w:rsidR="000711B1" w:rsidRPr="003C6660" w:rsidRDefault="005328D5" w:rsidP="000E31F7">
      <w:pPr>
        <w:tabs>
          <w:tab w:val="left" w:pos="8789"/>
        </w:tabs>
        <w:ind w:right="-284"/>
        <w:rPr>
          <w:rFonts w:asciiTheme="minorHAnsi" w:hAnsiTheme="minorHAnsi" w:cstheme="minorHAnsi"/>
          <w:b/>
          <w:bCs/>
          <w:sz w:val="20"/>
          <w:szCs w:val="20"/>
          <w:lang w:val="de-DE"/>
        </w:rPr>
      </w:pPr>
      <w:r w:rsidRPr="003C6660">
        <w:rPr>
          <w:rFonts w:asciiTheme="minorHAnsi" w:hAnsiTheme="minorHAnsi" w:cstheme="minorHAnsi"/>
          <w:noProof/>
          <w:sz w:val="20"/>
          <w:szCs w:val="20"/>
          <w:lang w:val="de-DE" w:eastAsia="de-DE"/>
        </w:rPr>
        <w:lastRenderedPageBreak/>
        <mc:AlternateContent>
          <mc:Choice Requires="wps">
            <w:drawing>
              <wp:anchor distT="0" distB="0" distL="114300" distR="114300" simplePos="0" relativeHeight="251657216" behindDoc="0" locked="0" layoutInCell="1" allowOverlap="1">
                <wp:simplePos x="0" y="0"/>
                <wp:positionH relativeFrom="column">
                  <wp:posOffset>2619375</wp:posOffset>
                </wp:positionH>
                <wp:positionV relativeFrom="paragraph">
                  <wp:posOffset>-24130</wp:posOffset>
                </wp:positionV>
                <wp:extent cx="3272790" cy="1874520"/>
                <wp:effectExtent l="0" t="0" r="381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874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r w:rsidRPr="00EC21D7">
                              <w:rPr>
                                <w:rFonts w:ascii="Frutiger LT Std 45 Light" w:eastAsia="MS Gothic" w:hAnsi="Frutiger LT Std 45 Light" w:cs="Frutiger LT Std 45 Light"/>
                                <w:b/>
                                <w:bCs/>
                                <w:sz w:val="20"/>
                                <w:szCs w:val="20"/>
                              </w:rPr>
                              <w:t>Pressekontakt:</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 xml:space="preserve">public touch – </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Agentur für Pressearbeit und PR GmbH</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Sigi Riedelbauch</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Marktplatz 18</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91207 Lauf</w:t>
                            </w:r>
                            <w:r w:rsidRPr="00EC21D7">
                              <w:rPr>
                                <w:rFonts w:ascii="Frutiger LT Std 45 Light" w:eastAsia="MS Gothic" w:hAnsi="Frutiger LT Std 45 Light" w:cs="Frutiger LT Std 45 Light"/>
                                <w:sz w:val="20"/>
                                <w:szCs w:val="20"/>
                              </w:rPr>
                              <w:tab/>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Tel.: +49 (0) 9123 974 713</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Fax: +49 (0) 9123 974 717</w:t>
                            </w:r>
                            <w:r w:rsidRPr="00EC21D7">
                              <w:rPr>
                                <w:rFonts w:ascii="Frutiger LT Std 45 Light" w:eastAsia="MS Gothic" w:hAnsi="Frutiger LT Std 45 Light" w:cs="Frutiger LT Std 45 Light"/>
                                <w:sz w:val="20"/>
                                <w:szCs w:val="20"/>
                              </w:rPr>
                              <w:tab/>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E-Mail: riedelbauch@publictouch.de</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sz w:val="20"/>
                                <w:szCs w:val="20"/>
                              </w:rPr>
                            </w:pPr>
                            <w:r w:rsidRPr="00EC21D7">
                              <w:rPr>
                                <w:rFonts w:ascii="Frutiger LT Std 45 Light" w:eastAsia="MS Gothic" w:hAnsi="Frutiger LT Std 45 Light" w:cs="Frutiger LT Std 45 Light"/>
                                <w:sz w:val="20"/>
                                <w:szCs w:val="20"/>
                              </w:rPr>
                              <w:t xml:space="preserve">Internet: </w:t>
                            </w:r>
                            <w:hyperlink r:id="rId10" w:history="1">
                              <w:r w:rsidRPr="00EC21D7">
                                <w:rPr>
                                  <w:rStyle w:val="Hyperlink"/>
                                  <w:rFonts w:ascii="Frutiger LT Std 45 Light" w:eastAsia="MS Gothic" w:hAnsi="Frutiger LT Std 45 Light" w:cs="Frutiger LT Std 45 Light"/>
                                  <w:sz w:val="20"/>
                                  <w:szCs w:val="20"/>
                                </w:rPr>
                                <w:t>www.publictouch.de</w:t>
                              </w:r>
                            </w:hyperlink>
                          </w:p>
                          <w:p w:rsidR="003541D3" w:rsidRPr="00552571"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Calibri" w:hAnsi="Calibri" w:cs="Calibri"/>
                                <w:sz w:val="20"/>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feld 1" o:spid="_x0000_s1029" type="#_x0000_t202" style="position:absolute;margin-left:206.25pt;margin-top:-1.9pt;width:257.7pt;height:1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" stroked="f">
                <v:textbox style="mso-fit-shape-to-text:t">
                  <w:txbxContent>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r w:rsidRPr="00EC21D7">
                        <w:rPr>
                          <w:rFonts w:ascii="Frutiger LT Std 45 Light" w:eastAsia="MS Gothic" w:hAnsi="Frutiger LT Std 45 Light" w:cs="Frutiger LT Std 45 Light"/>
                          <w:b/>
                          <w:bCs/>
                          <w:sz w:val="20"/>
                          <w:szCs w:val="20"/>
                        </w:rPr>
                        <w:t>Pressekontakt:</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proofErr w:type="spellStart"/>
                      <w:r w:rsidRPr="00EC21D7">
                        <w:rPr>
                          <w:rFonts w:ascii="Frutiger LT Std 45 Light" w:eastAsia="MS Gothic" w:hAnsi="Frutiger LT Std 45 Light" w:cs="Frutiger LT Std 45 Light"/>
                          <w:sz w:val="20"/>
                          <w:szCs w:val="20"/>
                        </w:rPr>
                        <w:t>public</w:t>
                      </w:r>
                      <w:proofErr w:type="spellEnd"/>
                      <w:r w:rsidRPr="00EC21D7">
                        <w:rPr>
                          <w:rFonts w:ascii="Frutiger LT Std 45 Light" w:eastAsia="MS Gothic" w:hAnsi="Frutiger LT Std 45 Light" w:cs="Frutiger LT Std 45 Light"/>
                          <w:sz w:val="20"/>
                          <w:szCs w:val="20"/>
                        </w:rPr>
                        <w:t xml:space="preserve"> </w:t>
                      </w:r>
                      <w:proofErr w:type="spellStart"/>
                      <w:r w:rsidRPr="00EC21D7">
                        <w:rPr>
                          <w:rFonts w:ascii="Frutiger LT Std 45 Light" w:eastAsia="MS Gothic" w:hAnsi="Frutiger LT Std 45 Light" w:cs="Frutiger LT Std 45 Light"/>
                          <w:sz w:val="20"/>
                          <w:szCs w:val="20"/>
                        </w:rPr>
                        <w:t>touch</w:t>
                      </w:r>
                      <w:proofErr w:type="spellEnd"/>
                      <w:r w:rsidRPr="00EC21D7">
                        <w:rPr>
                          <w:rFonts w:ascii="Frutiger LT Std 45 Light" w:eastAsia="MS Gothic" w:hAnsi="Frutiger LT Std 45 Light" w:cs="Frutiger LT Std 45 Light"/>
                          <w:sz w:val="20"/>
                          <w:szCs w:val="20"/>
                        </w:rPr>
                        <w:t xml:space="preserve"> – </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Agentur für Pressearbeit und PR GmbH</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Sigi Riedelbauch</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Marktplatz 18</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91207 Lauf</w:t>
                      </w:r>
                      <w:r w:rsidRPr="00EC21D7">
                        <w:rPr>
                          <w:rFonts w:ascii="Frutiger LT Std 45 Light" w:eastAsia="MS Gothic" w:hAnsi="Frutiger LT Std 45 Light" w:cs="Frutiger LT Std 45 Light"/>
                          <w:sz w:val="20"/>
                          <w:szCs w:val="20"/>
                        </w:rPr>
                        <w:tab/>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Tel.: +49 (0) 9123 974 713</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Fax: +49 (0) 9123 974 717</w:t>
                      </w:r>
                      <w:r w:rsidRPr="00EC21D7">
                        <w:rPr>
                          <w:rFonts w:ascii="Frutiger LT Std 45 Light" w:eastAsia="MS Gothic" w:hAnsi="Frutiger LT Std 45 Light" w:cs="Frutiger LT Std 45 Light"/>
                          <w:sz w:val="20"/>
                          <w:szCs w:val="20"/>
                        </w:rPr>
                        <w:tab/>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E-Mail: riedelbauch@publictouch.de</w:t>
                      </w:r>
                    </w:p>
                    <w:p w:rsidR="003541D3" w:rsidRPr="00EC21D7"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sz w:val="20"/>
                          <w:szCs w:val="20"/>
                        </w:rPr>
                      </w:pPr>
                      <w:r w:rsidRPr="00EC21D7">
                        <w:rPr>
                          <w:rFonts w:ascii="Frutiger LT Std 45 Light" w:eastAsia="MS Gothic" w:hAnsi="Frutiger LT Std 45 Light" w:cs="Frutiger LT Std 45 Light"/>
                          <w:sz w:val="20"/>
                          <w:szCs w:val="20"/>
                        </w:rPr>
                        <w:t xml:space="preserve">Internet: </w:t>
                      </w:r>
                      <w:hyperlink r:id="rId11" w:history="1">
                        <w:r w:rsidRPr="00EC21D7">
                          <w:rPr>
                            <w:rStyle w:val="Hyperlink"/>
                            <w:rFonts w:ascii="Frutiger LT Std 45 Light" w:eastAsia="MS Gothic" w:hAnsi="Frutiger LT Std 45 Light" w:cs="Frutiger LT Std 45 Light"/>
                            <w:sz w:val="20"/>
                            <w:szCs w:val="20"/>
                          </w:rPr>
                          <w:t>www.publictouch.de</w:t>
                        </w:r>
                      </w:hyperlink>
                    </w:p>
                    <w:p w:rsidR="003541D3" w:rsidRPr="00552571" w:rsidRDefault="003541D3"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Calibri" w:hAnsi="Calibri" w:cs="Calibri"/>
                          <w:sz w:val="20"/>
                          <w:szCs w:val="20"/>
                        </w:rPr>
                      </w:pPr>
                    </w:p>
                  </w:txbxContent>
                </v:textbox>
              </v:shape>
            </w:pict>
          </mc:Fallback>
        </mc:AlternateContent>
      </w:r>
      <w:r w:rsidR="000711B1" w:rsidRPr="003C6660">
        <w:rPr>
          <w:rFonts w:asciiTheme="minorHAnsi" w:hAnsiTheme="minorHAnsi" w:cstheme="minorHAnsi"/>
          <w:b/>
          <w:bCs/>
          <w:sz w:val="20"/>
          <w:szCs w:val="20"/>
          <w:lang w:val="de-DE"/>
        </w:rPr>
        <w:t>Unternehmenskontakte:</w:t>
      </w: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rPr>
      </w:pP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u w:val="single"/>
        </w:rPr>
      </w:pPr>
      <w:r w:rsidRPr="003C6660">
        <w:rPr>
          <w:rFonts w:asciiTheme="minorHAnsi" w:hAnsiTheme="minorHAnsi" w:cstheme="minorHAnsi"/>
          <w:sz w:val="20"/>
          <w:szCs w:val="20"/>
          <w:u w:val="single"/>
        </w:rPr>
        <w:t>Deutschland</w:t>
      </w: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rPr>
      </w:pPr>
      <w:r w:rsidRPr="003C6660">
        <w:rPr>
          <w:rFonts w:asciiTheme="minorHAnsi" w:hAnsiTheme="minorHAnsi" w:cstheme="minorHAnsi"/>
          <w:b/>
          <w:bCs/>
          <w:sz w:val="20"/>
          <w:szCs w:val="20"/>
        </w:rPr>
        <w:t>Feilo Sylvania Germany GmbH</w:t>
      </w: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rPr>
      </w:pPr>
      <w:r w:rsidRPr="003C6660">
        <w:rPr>
          <w:rFonts w:asciiTheme="minorHAnsi" w:hAnsiTheme="minorHAnsi" w:cstheme="minorHAnsi"/>
          <w:sz w:val="20"/>
          <w:szCs w:val="20"/>
        </w:rPr>
        <w:t>Graf-Zeppelin-Straße 9</w:t>
      </w: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rPr>
      </w:pPr>
      <w:r w:rsidRPr="003C6660">
        <w:rPr>
          <w:rFonts w:asciiTheme="minorHAnsi" w:hAnsiTheme="minorHAnsi" w:cstheme="minorHAnsi"/>
          <w:sz w:val="20"/>
          <w:szCs w:val="20"/>
        </w:rPr>
        <w:t>91056 Erlangen, Germany</w:t>
      </w: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rPr>
      </w:pPr>
      <w:r w:rsidRPr="003C6660">
        <w:rPr>
          <w:rFonts w:asciiTheme="minorHAnsi" w:hAnsiTheme="minorHAnsi" w:cstheme="minorHAnsi"/>
          <w:sz w:val="20"/>
          <w:szCs w:val="20"/>
        </w:rPr>
        <w:t>Tel.: +49-(0) 9131 793 0</w:t>
      </w: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lang w:val="en-GB"/>
        </w:rPr>
      </w:pPr>
      <w:r w:rsidRPr="003C6660">
        <w:rPr>
          <w:rFonts w:asciiTheme="minorHAnsi" w:hAnsiTheme="minorHAnsi" w:cstheme="minorHAnsi"/>
          <w:sz w:val="20"/>
          <w:szCs w:val="20"/>
          <w:lang w:val="en-GB"/>
        </w:rPr>
        <w:t>Fax: +49 (0) 9131 793 468</w:t>
      </w:r>
    </w:p>
    <w:p w:rsidR="000711B1" w:rsidRPr="003C6660" w:rsidRDefault="00AD504F" w:rsidP="000E31F7">
      <w:pPr>
        <w:tabs>
          <w:tab w:val="left" w:pos="8789"/>
        </w:tabs>
        <w:rPr>
          <w:rFonts w:asciiTheme="minorHAnsi" w:hAnsiTheme="minorHAnsi" w:cstheme="minorHAnsi"/>
          <w:sz w:val="20"/>
          <w:szCs w:val="20"/>
          <w:lang w:val="en-GB"/>
        </w:rPr>
      </w:pPr>
      <w:hyperlink r:id="rId12" w:history="1">
        <w:r w:rsidR="000711B1" w:rsidRPr="003C6660">
          <w:rPr>
            <w:rStyle w:val="Hyperlink"/>
            <w:rFonts w:asciiTheme="minorHAnsi" w:hAnsiTheme="minorHAnsi" w:cstheme="minorHAnsi"/>
            <w:sz w:val="20"/>
            <w:szCs w:val="20"/>
            <w:lang w:val="en-GB"/>
          </w:rPr>
          <w:t>info.de@feilosylvania.com</w:t>
        </w:r>
      </w:hyperlink>
      <w:r w:rsidR="000711B1" w:rsidRPr="003C6660">
        <w:rPr>
          <w:rFonts w:asciiTheme="minorHAnsi" w:hAnsiTheme="minorHAnsi" w:cstheme="minorHAnsi"/>
          <w:sz w:val="20"/>
          <w:szCs w:val="20"/>
          <w:lang w:val="en-GB"/>
        </w:rPr>
        <w:tab/>
      </w:r>
    </w:p>
    <w:p w:rsidR="000711B1" w:rsidRPr="003C6660" w:rsidRDefault="00AD504F" w:rsidP="000E31F7">
      <w:pPr>
        <w:tabs>
          <w:tab w:val="left" w:pos="8789"/>
        </w:tabs>
        <w:rPr>
          <w:rFonts w:asciiTheme="minorHAnsi" w:hAnsiTheme="minorHAnsi" w:cstheme="minorHAnsi"/>
          <w:sz w:val="20"/>
          <w:szCs w:val="20"/>
          <w:lang w:val="en-GB"/>
        </w:rPr>
      </w:pPr>
      <w:hyperlink r:id="rId13" w:history="1">
        <w:r w:rsidR="000711B1" w:rsidRPr="003C6660">
          <w:rPr>
            <w:rStyle w:val="Hyperlink"/>
            <w:rFonts w:asciiTheme="minorHAnsi" w:hAnsiTheme="minorHAnsi" w:cstheme="minorHAnsi"/>
            <w:sz w:val="20"/>
            <w:szCs w:val="20"/>
            <w:lang w:val="en-GB"/>
          </w:rPr>
          <w:t>www.feilosylvania.com</w:t>
        </w:r>
      </w:hyperlink>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lang w:val="en-GB"/>
        </w:rPr>
      </w:pP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u w:val="single"/>
          <w:lang w:val="en-GB"/>
        </w:rPr>
      </w:pPr>
      <w:proofErr w:type="spellStart"/>
      <w:r w:rsidRPr="003C6660">
        <w:rPr>
          <w:rFonts w:asciiTheme="minorHAnsi" w:hAnsiTheme="minorHAnsi" w:cstheme="minorHAnsi"/>
          <w:sz w:val="20"/>
          <w:szCs w:val="20"/>
          <w:u w:val="single"/>
          <w:lang w:val="en-GB"/>
        </w:rPr>
        <w:t>Österreich</w:t>
      </w:r>
      <w:proofErr w:type="spellEnd"/>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lang w:val="en-GB"/>
        </w:rPr>
      </w:pPr>
      <w:r w:rsidRPr="003C6660">
        <w:rPr>
          <w:rFonts w:asciiTheme="minorHAnsi" w:hAnsiTheme="minorHAnsi" w:cstheme="minorHAnsi"/>
          <w:b/>
          <w:bCs/>
          <w:sz w:val="20"/>
          <w:szCs w:val="20"/>
          <w:lang w:val="en-GB"/>
        </w:rPr>
        <w:t>Feilo Sylvania Germany GmbH</w:t>
      </w: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rPr>
      </w:pPr>
      <w:r w:rsidRPr="003C6660">
        <w:rPr>
          <w:rFonts w:asciiTheme="minorHAnsi" w:hAnsiTheme="minorHAnsi" w:cstheme="minorHAnsi"/>
          <w:sz w:val="20"/>
          <w:szCs w:val="20"/>
        </w:rPr>
        <w:t>Graf-Zeppelin-Straße 9</w:t>
      </w:r>
    </w:p>
    <w:p w:rsidR="000711B1" w:rsidRPr="003C6660" w:rsidRDefault="000711B1" w:rsidP="000E31F7">
      <w:pPr>
        <w:tabs>
          <w:tab w:val="left" w:pos="8789"/>
        </w:tabs>
        <w:ind w:right="-284"/>
        <w:rPr>
          <w:rFonts w:asciiTheme="minorHAnsi" w:hAnsiTheme="minorHAnsi" w:cstheme="minorHAnsi"/>
          <w:sz w:val="20"/>
          <w:szCs w:val="20"/>
          <w:lang w:val="de-DE"/>
        </w:rPr>
      </w:pPr>
      <w:r w:rsidRPr="003C6660">
        <w:rPr>
          <w:rFonts w:asciiTheme="minorHAnsi" w:hAnsiTheme="minorHAnsi" w:cstheme="minorHAnsi"/>
          <w:sz w:val="20"/>
          <w:szCs w:val="20"/>
          <w:lang w:val="de-DE"/>
        </w:rPr>
        <w:t>91056 Erlangen, Germany</w:t>
      </w:r>
      <w:r w:rsidRPr="003C6660">
        <w:rPr>
          <w:rFonts w:asciiTheme="minorHAnsi" w:hAnsiTheme="minorHAnsi" w:cstheme="minorHAnsi"/>
          <w:sz w:val="20"/>
          <w:szCs w:val="20"/>
          <w:lang w:val="de-DE"/>
        </w:rPr>
        <w:tab/>
      </w:r>
    </w:p>
    <w:p w:rsidR="000711B1" w:rsidRPr="003C6660"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lang w:val="en-US"/>
        </w:rPr>
      </w:pPr>
      <w:r w:rsidRPr="003C6660">
        <w:rPr>
          <w:rFonts w:asciiTheme="minorHAnsi" w:hAnsiTheme="minorHAnsi" w:cstheme="minorHAnsi"/>
          <w:sz w:val="20"/>
          <w:szCs w:val="20"/>
          <w:lang w:val="en-US"/>
        </w:rPr>
        <w:t>Tel.: +49 (0) 9131 793 138</w:t>
      </w:r>
    </w:p>
    <w:p w:rsidR="000711B1" w:rsidRPr="003C6660" w:rsidRDefault="000711B1" w:rsidP="000E31F7">
      <w:pPr>
        <w:tabs>
          <w:tab w:val="left" w:pos="8789"/>
        </w:tabs>
        <w:ind w:right="-284"/>
        <w:rPr>
          <w:rFonts w:asciiTheme="minorHAnsi" w:hAnsiTheme="minorHAnsi" w:cstheme="minorHAnsi"/>
          <w:sz w:val="20"/>
          <w:szCs w:val="20"/>
        </w:rPr>
      </w:pPr>
      <w:r w:rsidRPr="003C6660">
        <w:rPr>
          <w:rFonts w:asciiTheme="minorHAnsi" w:hAnsiTheme="minorHAnsi" w:cstheme="minorHAnsi"/>
          <w:sz w:val="20"/>
          <w:szCs w:val="20"/>
        </w:rPr>
        <w:t>Fax: +49 (0) 9131 793 468</w:t>
      </w:r>
    </w:p>
    <w:p w:rsidR="000711B1" w:rsidRPr="003C6660" w:rsidRDefault="00AD504F" w:rsidP="000E31F7">
      <w:pPr>
        <w:tabs>
          <w:tab w:val="left" w:pos="8789"/>
        </w:tabs>
        <w:ind w:right="-284"/>
        <w:rPr>
          <w:rFonts w:asciiTheme="minorHAnsi" w:hAnsiTheme="minorHAnsi" w:cstheme="minorHAnsi"/>
          <w:sz w:val="20"/>
          <w:szCs w:val="20"/>
        </w:rPr>
      </w:pPr>
      <w:hyperlink r:id="rId14" w:history="1">
        <w:r w:rsidR="000711B1" w:rsidRPr="003C6660">
          <w:rPr>
            <w:rStyle w:val="Hyperlink"/>
            <w:rFonts w:asciiTheme="minorHAnsi" w:hAnsiTheme="minorHAnsi" w:cstheme="minorHAnsi"/>
            <w:sz w:val="20"/>
            <w:szCs w:val="20"/>
          </w:rPr>
          <w:t>info.at@feilosylvania.com</w:t>
        </w:r>
      </w:hyperlink>
    </w:p>
    <w:p w:rsidR="000711B1" w:rsidRPr="003C6660" w:rsidRDefault="000711B1" w:rsidP="000E31F7">
      <w:pPr>
        <w:tabs>
          <w:tab w:val="left" w:pos="8789"/>
        </w:tabs>
        <w:ind w:right="-284"/>
        <w:rPr>
          <w:rFonts w:asciiTheme="minorHAnsi" w:hAnsiTheme="minorHAnsi" w:cstheme="minorHAnsi"/>
          <w:sz w:val="20"/>
          <w:szCs w:val="20"/>
        </w:rPr>
      </w:pPr>
    </w:p>
    <w:p w:rsidR="000711B1" w:rsidRPr="003C6660" w:rsidRDefault="000711B1" w:rsidP="000E31F7">
      <w:pPr>
        <w:tabs>
          <w:tab w:val="left" w:pos="8789"/>
        </w:tabs>
        <w:ind w:right="-284"/>
        <w:rPr>
          <w:rFonts w:asciiTheme="minorHAnsi" w:hAnsiTheme="minorHAnsi" w:cstheme="minorHAnsi"/>
          <w:sz w:val="20"/>
          <w:szCs w:val="20"/>
          <w:u w:val="single"/>
          <w:lang w:val="de-DE"/>
        </w:rPr>
      </w:pPr>
      <w:r w:rsidRPr="003C6660">
        <w:rPr>
          <w:rFonts w:asciiTheme="minorHAnsi" w:hAnsiTheme="minorHAnsi" w:cstheme="minorHAnsi"/>
          <w:sz w:val="20"/>
          <w:szCs w:val="20"/>
          <w:u w:val="single"/>
          <w:lang w:val="de-DE"/>
        </w:rPr>
        <w:t>Schweiz</w:t>
      </w:r>
    </w:p>
    <w:p w:rsidR="000711B1" w:rsidRPr="003C6660" w:rsidRDefault="000711B1" w:rsidP="000E31F7">
      <w:pPr>
        <w:tabs>
          <w:tab w:val="left" w:pos="8789"/>
        </w:tabs>
        <w:ind w:right="-284"/>
        <w:rPr>
          <w:rFonts w:asciiTheme="minorHAnsi" w:hAnsiTheme="minorHAnsi" w:cstheme="minorHAnsi"/>
          <w:b/>
          <w:bCs/>
          <w:sz w:val="20"/>
          <w:szCs w:val="20"/>
          <w:lang w:val="de-DE"/>
        </w:rPr>
      </w:pPr>
      <w:r w:rsidRPr="003C6660">
        <w:rPr>
          <w:rFonts w:asciiTheme="minorHAnsi" w:hAnsiTheme="minorHAnsi" w:cstheme="minorHAnsi"/>
          <w:b/>
          <w:bCs/>
          <w:sz w:val="20"/>
          <w:szCs w:val="20"/>
          <w:lang w:val="de-DE"/>
        </w:rPr>
        <w:t>Feilo Sylvania Switzerland AG</w:t>
      </w:r>
    </w:p>
    <w:p w:rsidR="000711B1" w:rsidRPr="003C6660" w:rsidRDefault="000711B1" w:rsidP="000E31F7">
      <w:pPr>
        <w:tabs>
          <w:tab w:val="left" w:pos="8789"/>
        </w:tabs>
        <w:ind w:right="-284"/>
        <w:rPr>
          <w:rFonts w:asciiTheme="minorHAnsi" w:hAnsiTheme="minorHAnsi" w:cstheme="minorHAnsi"/>
          <w:sz w:val="20"/>
          <w:szCs w:val="20"/>
          <w:lang w:val="de-DE"/>
        </w:rPr>
      </w:pPr>
      <w:r w:rsidRPr="003C6660">
        <w:rPr>
          <w:rFonts w:asciiTheme="minorHAnsi" w:hAnsiTheme="minorHAnsi" w:cstheme="minorHAnsi"/>
          <w:sz w:val="20"/>
          <w:szCs w:val="20"/>
          <w:lang w:val="de-DE"/>
        </w:rPr>
        <w:t>Stampfenbachstrasse 52</w:t>
      </w:r>
    </w:p>
    <w:p w:rsidR="000711B1" w:rsidRPr="003C6660" w:rsidRDefault="000711B1" w:rsidP="000E31F7">
      <w:pPr>
        <w:tabs>
          <w:tab w:val="left" w:pos="8789"/>
        </w:tabs>
        <w:ind w:right="-284"/>
        <w:rPr>
          <w:rFonts w:asciiTheme="minorHAnsi" w:hAnsiTheme="minorHAnsi" w:cstheme="minorHAnsi"/>
          <w:sz w:val="20"/>
          <w:szCs w:val="20"/>
          <w:lang w:val="de-DE"/>
        </w:rPr>
      </w:pPr>
      <w:r w:rsidRPr="003C6660">
        <w:rPr>
          <w:rFonts w:asciiTheme="minorHAnsi" w:hAnsiTheme="minorHAnsi" w:cstheme="minorHAnsi"/>
          <w:sz w:val="20"/>
          <w:szCs w:val="20"/>
          <w:lang w:val="de-DE"/>
        </w:rPr>
        <w:t>8006 Zürich, Switzerland</w:t>
      </w:r>
    </w:p>
    <w:p w:rsidR="000711B1" w:rsidRPr="003C6660" w:rsidRDefault="000711B1" w:rsidP="000E31F7">
      <w:pPr>
        <w:tabs>
          <w:tab w:val="left" w:pos="8789"/>
        </w:tabs>
        <w:ind w:right="-284"/>
        <w:rPr>
          <w:rFonts w:asciiTheme="minorHAnsi" w:hAnsiTheme="minorHAnsi" w:cstheme="minorHAnsi"/>
          <w:sz w:val="20"/>
          <w:szCs w:val="20"/>
          <w:lang w:val="de-DE"/>
        </w:rPr>
      </w:pPr>
      <w:r w:rsidRPr="003C6660">
        <w:rPr>
          <w:rFonts w:asciiTheme="minorHAnsi" w:hAnsiTheme="minorHAnsi" w:cstheme="minorHAnsi"/>
          <w:sz w:val="20"/>
          <w:szCs w:val="20"/>
          <w:lang w:val="de-DE"/>
        </w:rPr>
        <w:t>Tel.: +41 (0) 44305 31 80</w:t>
      </w:r>
    </w:p>
    <w:p w:rsidR="000711B1" w:rsidRPr="003C6660" w:rsidRDefault="000711B1" w:rsidP="000E31F7">
      <w:pPr>
        <w:tabs>
          <w:tab w:val="left" w:pos="8789"/>
        </w:tabs>
        <w:ind w:right="-284"/>
        <w:rPr>
          <w:rFonts w:asciiTheme="minorHAnsi" w:hAnsiTheme="minorHAnsi" w:cstheme="minorHAnsi"/>
          <w:sz w:val="20"/>
          <w:szCs w:val="20"/>
          <w:lang w:val="de-DE"/>
        </w:rPr>
      </w:pPr>
      <w:r w:rsidRPr="003C6660">
        <w:rPr>
          <w:rFonts w:asciiTheme="minorHAnsi" w:hAnsiTheme="minorHAnsi" w:cstheme="minorHAnsi"/>
          <w:sz w:val="20"/>
          <w:szCs w:val="20"/>
          <w:lang w:val="de-DE"/>
        </w:rPr>
        <w:t>Fax: +41 (0) 44305 31 81</w:t>
      </w:r>
    </w:p>
    <w:p w:rsidR="000711B1" w:rsidRPr="003C6660" w:rsidRDefault="000711B1" w:rsidP="000E31F7">
      <w:pPr>
        <w:tabs>
          <w:tab w:val="left" w:pos="8789"/>
        </w:tabs>
        <w:ind w:right="-284"/>
        <w:rPr>
          <w:rFonts w:asciiTheme="minorHAnsi" w:hAnsiTheme="minorHAnsi" w:cstheme="minorHAnsi"/>
          <w:sz w:val="20"/>
          <w:szCs w:val="20"/>
          <w:lang w:val="de-DE"/>
        </w:rPr>
      </w:pPr>
      <w:r w:rsidRPr="003C6660">
        <w:rPr>
          <w:rFonts w:asciiTheme="minorHAnsi" w:hAnsiTheme="minorHAnsi" w:cstheme="minorHAnsi"/>
          <w:sz w:val="20"/>
          <w:szCs w:val="20"/>
          <w:lang w:val="de-DE"/>
        </w:rPr>
        <w:t>info.ch@feilosylvania.com</w:t>
      </w:r>
    </w:p>
    <w:p w:rsidR="000711B1" w:rsidRPr="003C6660" w:rsidRDefault="000711B1" w:rsidP="000E31F7">
      <w:pPr>
        <w:tabs>
          <w:tab w:val="left" w:pos="8789"/>
        </w:tabs>
        <w:rPr>
          <w:rFonts w:asciiTheme="minorHAnsi" w:hAnsiTheme="minorHAnsi" w:cstheme="minorHAnsi"/>
          <w:b/>
          <w:bCs/>
          <w:sz w:val="20"/>
          <w:szCs w:val="20"/>
          <w:lang w:val="de-DE"/>
        </w:rPr>
      </w:pPr>
    </w:p>
    <w:sectPr w:rsidR="000711B1" w:rsidRPr="003C6660" w:rsidSect="006E25DB">
      <w:headerReference w:type="default" r:id="rId15"/>
      <w:pgSz w:w="11906" w:h="16838"/>
      <w:pgMar w:top="1417" w:right="991"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462" w:rsidRDefault="00703462" w:rsidP="002B2455">
      <w:pPr>
        <w:rPr>
          <w:rFonts w:cs="Times New Roman"/>
        </w:rPr>
      </w:pPr>
      <w:r>
        <w:rPr>
          <w:rFonts w:cs="Times New Roman"/>
        </w:rPr>
        <w:separator/>
      </w:r>
    </w:p>
  </w:endnote>
  <w:endnote w:type="continuationSeparator" w:id="0">
    <w:p w:rsidR="00703462" w:rsidRDefault="00703462" w:rsidP="002B24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462" w:rsidRDefault="00703462" w:rsidP="002B2455">
      <w:pPr>
        <w:rPr>
          <w:rFonts w:cs="Times New Roman"/>
        </w:rPr>
      </w:pPr>
      <w:r>
        <w:rPr>
          <w:rFonts w:cs="Times New Roman"/>
        </w:rPr>
        <w:separator/>
      </w:r>
    </w:p>
  </w:footnote>
  <w:footnote w:type="continuationSeparator" w:id="0">
    <w:p w:rsidR="00703462" w:rsidRDefault="00703462" w:rsidP="002B245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D3" w:rsidRDefault="003541D3">
    <w:pPr>
      <w:pStyle w:val="Kopfzeile"/>
      <w:rPr>
        <w:rFonts w:cs="Times New Roman"/>
      </w:rPr>
    </w:pPr>
  </w:p>
  <w:p w:rsidR="003541D3" w:rsidRDefault="003541D3">
    <w:pPr>
      <w:pStyle w:val="Kopfzeile"/>
      <w:rPr>
        <w:rFonts w:cs="Times New Roman"/>
      </w:rPr>
    </w:pPr>
  </w:p>
  <w:p w:rsidR="003541D3" w:rsidRDefault="003541D3">
    <w:pPr>
      <w:pStyle w:val="Kopfzeile"/>
      <w:rPr>
        <w:rFonts w:cs="Times New Roman"/>
      </w:rPr>
    </w:pPr>
    <w:r>
      <w:rPr>
        <w:noProof/>
        <w:lang w:val="de-DE"/>
      </w:rPr>
      <w:drawing>
        <wp:anchor distT="0" distB="0" distL="114300" distR="114300" simplePos="0" relativeHeight="251657728" behindDoc="1" locked="0" layoutInCell="1" allowOverlap="1">
          <wp:simplePos x="0" y="0"/>
          <wp:positionH relativeFrom="margin">
            <wp:posOffset>47625</wp:posOffset>
          </wp:positionH>
          <wp:positionV relativeFrom="paragraph">
            <wp:posOffset>46355</wp:posOffset>
          </wp:positionV>
          <wp:extent cx="1971675" cy="270510"/>
          <wp:effectExtent l="0" t="0" r="9525" b="0"/>
          <wp:wrapTight wrapText="bothSides">
            <wp:wrapPolygon edited="0">
              <wp:start x="0" y="0"/>
              <wp:lineTo x="0" y="19775"/>
              <wp:lineTo x="21496" y="19775"/>
              <wp:lineTo x="21496" y="0"/>
              <wp:lineTo x="0" y="0"/>
            </wp:wrapPolygon>
          </wp:wrapTight>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270510"/>
                  </a:xfrm>
                  <a:prstGeom prst="rect">
                    <a:avLst/>
                  </a:prstGeom>
                  <a:noFill/>
                </pic:spPr>
              </pic:pic>
            </a:graphicData>
          </a:graphic>
        </wp:anchor>
      </w:drawing>
    </w:r>
  </w:p>
  <w:p w:rsidR="003541D3" w:rsidRDefault="003541D3">
    <w:pPr>
      <w:pStyle w:val="Kopfzeile"/>
      <w:rPr>
        <w:rFonts w:cs="Times New Roman"/>
      </w:rPr>
    </w:pPr>
  </w:p>
  <w:p w:rsidR="003541D3" w:rsidRDefault="003541D3" w:rsidP="002B2455">
    <w:pPr>
      <w:spacing w:line="360" w:lineRule="auto"/>
      <w:rPr>
        <w:rFonts w:ascii="Frutiger LT Std 45 Light" w:hAnsi="Frutiger LT Std 45 Light" w:cs="Frutiger LT Std 45 Light"/>
        <w:sz w:val="22"/>
        <w:szCs w:val="22"/>
        <w:lang w:val="de-DE"/>
      </w:rPr>
    </w:pPr>
  </w:p>
  <w:p w:rsidR="003541D3" w:rsidRPr="00AF04DC" w:rsidRDefault="003541D3" w:rsidP="002B2455">
    <w:pPr>
      <w:spacing w:line="360" w:lineRule="auto"/>
      <w:rPr>
        <w:rFonts w:asciiTheme="minorHAnsi" w:hAnsiTheme="minorHAnsi" w:cstheme="minorHAnsi"/>
        <w:sz w:val="20"/>
        <w:szCs w:val="20"/>
        <w:lang w:val="de-DE"/>
      </w:rPr>
    </w:pPr>
    <w:r w:rsidRPr="00AF04DC">
      <w:rPr>
        <w:rFonts w:asciiTheme="minorHAnsi" w:hAnsiTheme="minorHAnsi" w:cstheme="minorHAnsi"/>
        <w:sz w:val="20"/>
        <w:szCs w:val="20"/>
        <w:lang w:val="de-DE"/>
      </w:rPr>
      <w:t>Pressemeldung</w:t>
    </w:r>
  </w:p>
  <w:p w:rsidR="003541D3" w:rsidRPr="00AF04DC" w:rsidRDefault="003541D3" w:rsidP="002B2455">
    <w:pPr>
      <w:spacing w:line="360" w:lineRule="auto"/>
      <w:rPr>
        <w:rFonts w:asciiTheme="minorHAnsi" w:hAnsiTheme="minorHAnsi" w:cstheme="minorHAnsi"/>
        <w:sz w:val="20"/>
        <w:szCs w:val="20"/>
        <w:lang w:val="de-DE"/>
      </w:rPr>
    </w:pPr>
    <w:r w:rsidRPr="00AF04DC">
      <w:rPr>
        <w:rFonts w:asciiTheme="minorHAnsi" w:hAnsiTheme="minorHAnsi" w:cstheme="minorHAnsi"/>
        <w:sz w:val="20"/>
        <w:szCs w:val="20"/>
        <w:lang w:val="de-DE"/>
      </w:rPr>
      <w:t>März 2018</w:t>
    </w:r>
  </w:p>
  <w:p w:rsidR="003541D3" w:rsidRDefault="003541D3">
    <w:pPr>
      <w:pStyle w:val="Kopfzeile"/>
      <w:rPr>
        <w:rFonts w:cs="Times New Roman"/>
      </w:rPr>
    </w:pPr>
  </w:p>
  <w:p w:rsidR="003541D3" w:rsidRDefault="003541D3">
    <w:pPr>
      <w:pStyle w:val="Kopfzeile"/>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4C60"/>
    <w:multiLevelType w:val="hybridMultilevel"/>
    <w:tmpl w:val="1DA0DE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37AA3"/>
    <w:multiLevelType w:val="hybridMultilevel"/>
    <w:tmpl w:val="5D342C9A"/>
    <w:lvl w:ilvl="0" w:tplc="065083E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2EE307B5"/>
    <w:multiLevelType w:val="hybridMultilevel"/>
    <w:tmpl w:val="65107C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01D2BBC"/>
    <w:multiLevelType w:val="hybridMultilevel"/>
    <w:tmpl w:val="B8E4A096"/>
    <w:lvl w:ilvl="0" w:tplc="74903A0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4C"/>
    <w:rsid w:val="00000F90"/>
    <w:rsid w:val="00002A2E"/>
    <w:rsid w:val="00011A94"/>
    <w:rsid w:val="000129F1"/>
    <w:rsid w:val="00025E1A"/>
    <w:rsid w:val="0004053A"/>
    <w:rsid w:val="000405EB"/>
    <w:rsid w:val="0005737A"/>
    <w:rsid w:val="0006297C"/>
    <w:rsid w:val="000711B1"/>
    <w:rsid w:val="0007464E"/>
    <w:rsid w:val="00090947"/>
    <w:rsid w:val="00092BF3"/>
    <w:rsid w:val="000954F7"/>
    <w:rsid w:val="000A291D"/>
    <w:rsid w:val="000A3C70"/>
    <w:rsid w:val="000B0D8C"/>
    <w:rsid w:val="000D23B9"/>
    <w:rsid w:val="000D70E3"/>
    <w:rsid w:val="000E13E0"/>
    <w:rsid w:val="000E31F7"/>
    <w:rsid w:val="000F19BF"/>
    <w:rsid w:val="000F6BC2"/>
    <w:rsid w:val="001170CB"/>
    <w:rsid w:val="001210D1"/>
    <w:rsid w:val="00124E10"/>
    <w:rsid w:val="00126E36"/>
    <w:rsid w:val="00127E89"/>
    <w:rsid w:val="00134580"/>
    <w:rsid w:val="0013577A"/>
    <w:rsid w:val="001410BC"/>
    <w:rsid w:val="0015604A"/>
    <w:rsid w:val="00177606"/>
    <w:rsid w:val="00180A3F"/>
    <w:rsid w:val="00181395"/>
    <w:rsid w:val="0018157D"/>
    <w:rsid w:val="00191988"/>
    <w:rsid w:val="001920B4"/>
    <w:rsid w:val="0019582B"/>
    <w:rsid w:val="001A2B84"/>
    <w:rsid w:val="001B77B5"/>
    <w:rsid w:val="001B7CFB"/>
    <w:rsid w:val="001C0EC9"/>
    <w:rsid w:val="001C2636"/>
    <w:rsid w:val="001C2BFB"/>
    <w:rsid w:val="001C38C9"/>
    <w:rsid w:val="001C74A4"/>
    <w:rsid w:val="001D72FB"/>
    <w:rsid w:val="001E7187"/>
    <w:rsid w:val="00201C6C"/>
    <w:rsid w:val="00203944"/>
    <w:rsid w:val="0022025A"/>
    <w:rsid w:val="00220ABC"/>
    <w:rsid w:val="00230C5F"/>
    <w:rsid w:val="00235F13"/>
    <w:rsid w:val="00241A29"/>
    <w:rsid w:val="00286E72"/>
    <w:rsid w:val="0029133A"/>
    <w:rsid w:val="002A5823"/>
    <w:rsid w:val="002B0132"/>
    <w:rsid w:val="002B2455"/>
    <w:rsid w:val="002C70F4"/>
    <w:rsid w:val="002D2B0C"/>
    <w:rsid w:val="002D3AD5"/>
    <w:rsid w:val="002D50E4"/>
    <w:rsid w:val="002E3AC7"/>
    <w:rsid w:val="002F6793"/>
    <w:rsid w:val="0031364B"/>
    <w:rsid w:val="00316CF3"/>
    <w:rsid w:val="0032171F"/>
    <w:rsid w:val="0032481A"/>
    <w:rsid w:val="003300DD"/>
    <w:rsid w:val="003310B6"/>
    <w:rsid w:val="00337CA1"/>
    <w:rsid w:val="00340101"/>
    <w:rsid w:val="00343BCC"/>
    <w:rsid w:val="0034510D"/>
    <w:rsid w:val="00350364"/>
    <w:rsid w:val="00351919"/>
    <w:rsid w:val="00352F1B"/>
    <w:rsid w:val="003541D3"/>
    <w:rsid w:val="00357AC8"/>
    <w:rsid w:val="0037060A"/>
    <w:rsid w:val="003722AE"/>
    <w:rsid w:val="00375121"/>
    <w:rsid w:val="00387517"/>
    <w:rsid w:val="00394F14"/>
    <w:rsid w:val="00397C0E"/>
    <w:rsid w:val="003B0592"/>
    <w:rsid w:val="003B15F1"/>
    <w:rsid w:val="003B2A78"/>
    <w:rsid w:val="003B678D"/>
    <w:rsid w:val="003C64C6"/>
    <w:rsid w:val="003C6660"/>
    <w:rsid w:val="003D0172"/>
    <w:rsid w:val="003D2E1D"/>
    <w:rsid w:val="003D5F94"/>
    <w:rsid w:val="003D6167"/>
    <w:rsid w:val="003E2BAF"/>
    <w:rsid w:val="003E72EB"/>
    <w:rsid w:val="003E7A42"/>
    <w:rsid w:val="003F1E8D"/>
    <w:rsid w:val="003F478C"/>
    <w:rsid w:val="00415438"/>
    <w:rsid w:val="0041707C"/>
    <w:rsid w:val="00420439"/>
    <w:rsid w:val="00425C29"/>
    <w:rsid w:val="0042788B"/>
    <w:rsid w:val="00440686"/>
    <w:rsid w:val="004526C0"/>
    <w:rsid w:val="00455043"/>
    <w:rsid w:val="00455EBF"/>
    <w:rsid w:val="00456727"/>
    <w:rsid w:val="004607F1"/>
    <w:rsid w:val="0046214F"/>
    <w:rsid w:val="0048374E"/>
    <w:rsid w:val="00490CA8"/>
    <w:rsid w:val="004929A8"/>
    <w:rsid w:val="00494BF0"/>
    <w:rsid w:val="004C1526"/>
    <w:rsid w:val="004C2DD0"/>
    <w:rsid w:val="004D21ED"/>
    <w:rsid w:val="004D264E"/>
    <w:rsid w:val="004D33F9"/>
    <w:rsid w:val="00502E57"/>
    <w:rsid w:val="00507C17"/>
    <w:rsid w:val="00523199"/>
    <w:rsid w:val="005235BD"/>
    <w:rsid w:val="005328D5"/>
    <w:rsid w:val="005402FD"/>
    <w:rsid w:val="00552158"/>
    <w:rsid w:val="00552571"/>
    <w:rsid w:val="00571152"/>
    <w:rsid w:val="00571843"/>
    <w:rsid w:val="005737ED"/>
    <w:rsid w:val="005842ED"/>
    <w:rsid w:val="00586244"/>
    <w:rsid w:val="0059290B"/>
    <w:rsid w:val="005931E9"/>
    <w:rsid w:val="00597471"/>
    <w:rsid w:val="005A58E1"/>
    <w:rsid w:val="005A5D02"/>
    <w:rsid w:val="005B3CF2"/>
    <w:rsid w:val="005B4D19"/>
    <w:rsid w:val="005D22B7"/>
    <w:rsid w:val="005E02E1"/>
    <w:rsid w:val="005E3CFA"/>
    <w:rsid w:val="005F3000"/>
    <w:rsid w:val="005F4D4D"/>
    <w:rsid w:val="005F5D59"/>
    <w:rsid w:val="00601A4C"/>
    <w:rsid w:val="00605FAF"/>
    <w:rsid w:val="006064D2"/>
    <w:rsid w:val="00607847"/>
    <w:rsid w:val="00611E99"/>
    <w:rsid w:val="006155BF"/>
    <w:rsid w:val="00615E76"/>
    <w:rsid w:val="0062082C"/>
    <w:rsid w:val="006209E0"/>
    <w:rsid w:val="00631F8C"/>
    <w:rsid w:val="00637876"/>
    <w:rsid w:val="006378F4"/>
    <w:rsid w:val="00645953"/>
    <w:rsid w:val="00653D33"/>
    <w:rsid w:val="006624C1"/>
    <w:rsid w:val="006624CB"/>
    <w:rsid w:val="00666630"/>
    <w:rsid w:val="00670546"/>
    <w:rsid w:val="0067091B"/>
    <w:rsid w:val="00681270"/>
    <w:rsid w:val="006A0C3E"/>
    <w:rsid w:val="006A3BC6"/>
    <w:rsid w:val="006C65EF"/>
    <w:rsid w:val="006D660D"/>
    <w:rsid w:val="006D6BA3"/>
    <w:rsid w:val="006E0AED"/>
    <w:rsid w:val="006E25DB"/>
    <w:rsid w:val="00703462"/>
    <w:rsid w:val="00704282"/>
    <w:rsid w:val="00704AA0"/>
    <w:rsid w:val="007156C5"/>
    <w:rsid w:val="00723C48"/>
    <w:rsid w:val="00724F01"/>
    <w:rsid w:val="0073111A"/>
    <w:rsid w:val="007319C3"/>
    <w:rsid w:val="007378F2"/>
    <w:rsid w:val="00744362"/>
    <w:rsid w:val="00745646"/>
    <w:rsid w:val="00754831"/>
    <w:rsid w:val="00775450"/>
    <w:rsid w:val="00780C01"/>
    <w:rsid w:val="00790CC9"/>
    <w:rsid w:val="00797FE6"/>
    <w:rsid w:val="007A035E"/>
    <w:rsid w:val="007C0B09"/>
    <w:rsid w:val="007C4BAE"/>
    <w:rsid w:val="007D039E"/>
    <w:rsid w:val="007E249E"/>
    <w:rsid w:val="007E428E"/>
    <w:rsid w:val="007E7E18"/>
    <w:rsid w:val="007F1A39"/>
    <w:rsid w:val="00800B6D"/>
    <w:rsid w:val="008129A7"/>
    <w:rsid w:val="00813837"/>
    <w:rsid w:val="008327F8"/>
    <w:rsid w:val="0084610D"/>
    <w:rsid w:val="00856CCA"/>
    <w:rsid w:val="008779B3"/>
    <w:rsid w:val="008829A5"/>
    <w:rsid w:val="00883B94"/>
    <w:rsid w:val="00887121"/>
    <w:rsid w:val="00887672"/>
    <w:rsid w:val="0089126A"/>
    <w:rsid w:val="00891F41"/>
    <w:rsid w:val="00892A6A"/>
    <w:rsid w:val="00896464"/>
    <w:rsid w:val="00896D79"/>
    <w:rsid w:val="00897049"/>
    <w:rsid w:val="008A068F"/>
    <w:rsid w:val="008B30CA"/>
    <w:rsid w:val="008B555D"/>
    <w:rsid w:val="008B5BB3"/>
    <w:rsid w:val="008B6BE8"/>
    <w:rsid w:val="008C4DAA"/>
    <w:rsid w:val="008C785E"/>
    <w:rsid w:val="008D104D"/>
    <w:rsid w:val="008D718E"/>
    <w:rsid w:val="008D791F"/>
    <w:rsid w:val="008F21C0"/>
    <w:rsid w:val="008F2CD5"/>
    <w:rsid w:val="008F3D4C"/>
    <w:rsid w:val="008F589B"/>
    <w:rsid w:val="009057E2"/>
    <w:rsid w:val="0091081E"/>
    <w:rsid w:val="009125EC"/>
    <w:rsid w:val="00914E4A"/>
    <w:rsid w:val="00916D18"/>
    <w:rsid w:val="009248DF"/>
    <w:rsid w:val="009276D6"/>
    <w:rsid w:val="0093534F"/>
    <w:rsid w:val="009355DC"/>
    <w:rsid w:val="0093783E"/>
    <w:rsid w:val="0094561B"/>
    <w:rsid w:val="00952468"/>
    <w:rsid w:val="009606A3"/>
    <w:rsid w:val="00964B22"/>
    <w:rsid w:val="00964CAA"/>
    <w:rsid w:val="0097349C"/>
    <w:rsid w:val="00984557"/>
    <w:rsid w:val="00986515"/>
    <w:rsid w:val="009910B8"/>
    <w:rsid w:val="0099156D"/>
    <w:rsid w:val="00993580"/>
    <w:rsid w:val="0099556C"/>
    <w:rsid w:val="009A071D"/>
    <w:rsid w:val="009A75FF"/>
    <w:rsid w:val="009B47D4"/>
    <w:rsid w:val="009B499A"/>
    <w:rsid w:val="009B4B6E"/>
    <w:rsid w:val="009B611F"/>
    <w:rsid w:val="009C047D"/>
    <w:rsid w:val="009C3353"/>
    <w:rsid w:val="009C5A53"/>
    <w:rsid w:val="009D2017"/>
    <w:rsid w:val="009D5CD5"/>
    <w:rsid w:val="009E2743"/>
    <w:rsid w:val="009E6C1D"/>
    <w:rsid w:val="009F7924"/>
    <w:rsid w:val="00A01165"/>
    <w:rsid w:val="00A05427"/>
    <w:rsid w:val="00A072CF"/>
    <w:rsid w:val="00A10B35"/>
    <w:rsid w:val="00A17C3F"/>
    <w:rsid w:val="00A25940"/>
    <w:rsid w:val="00A32D46"/>
    <w:rsid w:val="00A34073"/>
    <w:rsid w:val="00A360B5"/>
    <w:rsid w:val="00A43165"/>
    <w:rsid w:val="00A53069"/>
    <w:rsid w:val="00A63835"/>
    <w:rsid w:val="00A63BB9"/>
    <w:rsid w:val="00A74C7D"/>
    <w:rsid w:val="00A76E72"/>
    <w:rsid w:val="00A86FD1"/>
    <w:rsid w:val="00A91330"/>
    <w:rsid w:val="00A97895"/>
    <w:rsid w:val="00AA4ABC"/>
    <w:rsid w:val="00AB05D9"/>
    <w:rsid w:val="00AB1DEB"/>
    <w:rsid w:val="00AC0076"/>
    <w:rsid w:val="00AC1DA2"/>
    <w:rsid w:val="00AC365A"/>
    <w:rsid w:val="00AD504F"/>
    <w:rsid w:val="00AD6EC4"/>
    <w:rsid w:val="00AE0382"/>
    <w:rsid w:val="00AE7A8D"/>
    <w:rsid w:val="00AF04DC"/>
    <w:rsid w:val="00AF7922"/>
    <w:rsid w:val="00B00780"/>
    <w:rsid w:val="00B14FBE"/>
    <w:rsid w:val="00B1558A"/>
    <w:rsid w:val="00B17AB0"/>
    <w:rsid w:val="00B23FB6"/>
    <w:rsid w:val="00B274D9"/>
    <w:rsid w:val="00B276B2"/>
    <w:rsid w:val="00B308CE"/>
    <w:rsid w:val="00B42CAC"/>
    <w:rsid w:val="00B4302C"/>
    <w:rsid w:val="00B467A0"/>
    <w:rsid w:val="00B6736A"/>
    <w:rsid w:val="00B72CC5"/>
    <w:rsid w:val="00B760E8"/>
    <w:rsid w:val="00B76CEA"/>
    <w:rsid w:val="00B840CF"/>
    <w:rsid w:val="00B904BC"/>
    <w:rsid w:val="00BA0AA4"/>
    <w:rsid w:val="00BB4CE5"/>
    <w:rsid w:val="00BB54FD"/>
    <w:rsid w:val="00BB7D84"/>
    <w:rsid w:val="00BC1390"/>
    <w:rsid w:val="00BC6294"/>
    <w:rsid w:val="00BD30BF"/>
    <w:rsid w:val="00BF150E"/>
    <w:rsid w:val="00BF2C51"/>
    <w:rsid w:val="00C031F9"/>
    <w:rsid w:val="00C1171E"/>
    <w:rsid w:val="00C2204B"/>
    <w:rsid w:val="00C2493C"/>
    <w:rsid w:val="00C26B4D"/>
    <w:rsid w:val="00C44CF1"/>
    <w:rsid w:val="00C5247F"/>
    <w:rsid w:val="00C56B64"/>
    <w:rsid w:val="00C67DD6"/>
    <w:rsid w:val="00C80466"/>
    <w:rsid w:val="00C94797"/>
    <w:rsid w:val="00CA6EED"/>
    <w:rsid w:val="00CB0279"/>
    <w:rsid w:val="00CB584C"/>
    <w:rsid w:val="00CC23D2"/>
    <w:rsid w:val="00CE32B1"/>
    <w:rsid w:val="00CE50CA"/>
    <w:rsid w:val="00CE5C40"/>
    <w:rsid w:val="00CF0776"/>
    <w:rsid w:val="00CF3B1C"/>
    <w:rsid w:val="00CF4A07"/>
    <w:rsid w:val="00CF55AA"/>
    <w:rsid w:val="00CF55F4"/>
    <w:rsid w:val="00D01B64"/>
    <w:rsid w:val="00D02050"/>
    <w:rsid w:val="00D10A1B"/>
    <w:rsid w:val="00D15210"/>
    <w:rsid w:val="00D1535F"/>
    <w:rsid w:val="00D23425"/>
    <w:rsid w:val="00D350AA"/>
    <w:rsid w:val="00D37B9D"/>
    <w:rsid w:val="00D42F73"/>
    <w:rsid w:val="00D43294"/>
    <w:rsid w:val="00D55320"/>
    <w:rsid w:val="00D664A4"/>
    <w:rsid w:val="00D75401"/>
    <w:rsid w:val="00DB0168"/>
    <w:rsid w:val="00DB59E4"/>
    <w:rsid w:val="00DC7B95"/>
    <w:rsid w:val="00DD0EA2"/>
    <w:rsid w:val="00DD2D73"/>
    <w:rsid w:val="00E10F16"/>
    <w:rsid w:val="00E11B4A"/>
    <w:rsid w:val="00E16CBC"/>
    <w:rsid w:val="00E17539"/>
    <w:rsid w:val="00E22D13"/>
    <w:rsid w:val="00E31C57"/>
    <w:rsid w:val="00E42997"/>
    <w:rsid w:val="00E500D7"/>
    <w:rsid w:val="00E52889"/>
    <w:rsid w:val="00E73F18"/>
    <w:rsid w:val="00E9297F"/>
    <w:rsid w:val="00EA15CD"/>
    <w:rsid w:val="00EA4013"/>
    <w:rsid w:val="00EA4AF2"/>
    <w:rsid w:val="00EA79FE"/>
    <w:rsid w:val="00EC21D7"/>
    <w:rsid w:val="00EC585E"/>
    <w:rsid w:val="00ED0F51"/>
    <w:rsid w:val="00ED6A29"/>
    <w:rsid w:val="00EE18A6"/>
    <w:rsid w:val="00EE61BD"/>
    <w:rsid w:val="00EE6842"/>
    <w:rsid w:val="00EF5A75"/>
    <w:rsid w:val="00EF5EC1"/>
    <w:rsid w:val="00F06485"/>
    <w:rsid w:val="00F2462C"/>
    <w:rsid w:val="00F34E6C"/>
    <w:rsid w:val="00F410CF"/>
    <w:rsid w:val="00F475C3"/>
    <w:rsid w:val="00F50F5C"/>
    <w:rsid w:val="00F56C59"/>
    <w:rsid w:val="00F64116"/>
    <w:rsid w:val="00F67D31"/>
    <w:rsid w:val="00F67D8E"/>
    <w:rsid w:val="00F7670D"/>
    <w:rsid w:val="00F76889"/>
    <w:rsid w:val="00F86435"/>
    <w:rsid w:val="00F866B5"/>
    <w:rsid w:val="00F94AF4"/>
    <w:rsid w:val="00FA521C"/>
    <w:rsid w:val="00FB102E"/>
    <w:rsid w:val="00FC2450"/>
    <w:rsid w:val="00FD23A6"/>
    <w:rsid w:val="00FD297D"/>
    <w:rsid w:val="00FE0738"/>
    <w:rsid w:val="00FE415C"/>
    <w:rsid w:val="00FE4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7A0EC34-C7D0-40E7-B4D0-9CB544D2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1A4C"/>
    <w:rPr>
      <w:rFonts w:eastAsia="Times New Roman" w:cs="Calibri"/>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601A4C"/>
    <w:pPr>
      <w:ind w:left="720"/>
    </w:pPr>
  </w:style>
  <w:style w:type="character" w:styleId="Hyperlink">
    <w:name w:val="Hyperlink"/>
    <w:uiPriority w:val="99"/>
    <w:rsid w:val="00601A4C"/>
    <w:rPr>
      <w:color w:val="0000FF"/>
      <w:u w:val="single"/>
    </w:rPr>
  </w:style>
  <w:style w:type="paragraph" w:styleId="Sprechblasentext">
    <w:name w:val="Balloon Text"/>
    <w:basedOn w:val="Standard"/>
    <w:link w:val="SprechblasentextZchn"/>
    <w:uiPriority w:val="99"/>
    <w:semiHidden/>
    <w:rsid w:val="00F34E6C"/>
    <w:rPr>
      <w:rFonts w:ascii="Tahoma" w:eastAsia="Calibri" w:hAnsi="Tahoma" w:cs="Tahoma"/>
      <w:sz w:val="16"/>
      <w:szCs w:val="16"/>
      <w:lang w:eastAsia="de-DE"/>
    </w:rPr>
  </w:style>
  <w:style w:type="character" w:customStyle="1" w:styleId="SprechblasentextZchn">
    <w:name w:val="Sprechblasentext Zchn"/>
    <w:link w:val="Sprechblasentext"/>
    <w:uiPriority w:val="99"/>
    <w:semiHidden/>
    <w:locked/>
    <w:rsid w:val="00F34E6C"/>
    <w:rPr>
      <w:rFonts w:ascii="Tahoma" w:hAnsi="Tahoma" w:cs="Tahoma"/>
      <w:sz w:val="16"/>
      <w:szCs w:val="16"/>
      <w:lang w:val="en-US"/>
    </w:rPr>
  </w:style>
  <w:style w:type="character" w:styleId="Kommentarzeichen">
    <w:name w:val="annotation reference"/>
    <w:uiPriority w:val="99"/>
    <w:semiHidden/>
    <w:rsid w:val="0031364B"/>
    <w:rPr>
      <w:sz w:val="16"/>
      <w:szCs w:val="16"/>
    </w:rPr>
  </w:style>
  <w:style w:type="paragraph" w:styleId="Kommentartext">
    <w:name w:val="annotation text"/>
    <w:basedOn w:val="Standard"/>
    <w:link w:val="KommentartextZchn"/>
    <w:uiPriority w:val="99"/>
    <w:semiHidden/>
    <w:rsid w:val="0031364B"/>
    <w:rPr>
      <w:sz w:val="20"/>
      <w:szCs w:val="20"/>
      <w:lang w:eastAsia="de-DE"/>
    </w:rPr>
  </w:style>
  <w:style w:type="character" w:customStyle="1" w:styleId="KommentartextZchn">
    <w:name w:val="Kommentartext Zchn"/>
    <w:link w:val="Kommentartext"/>
    <w:uiPriority w:val="99"/>
    <w:semiHidden/>
    <w:locked/>
    <w:rsid w:val="0031364B"/>
    <w:rPr>
      <w:rFonts w:eastAsia="Times New Roman"/>
      <w:sz w:val="20"/>
      <w:szCs w:val="20"/>
      <w:lang w:val="en-US"/>
    </w:rPr>
  </w:style>
  <w:style w:type="paragraph" w:styleId="Kommentarthema">
    <w:name w:val="annotation subject"/>
    <w:basedOn w:val="Kommentartext"/>
    <w:next w:val="Kommentartext"/>
    <w:link w:val="KommentarthemaZchn"/>
    <w:uiPriority w:val="99"/>
    <w:semiHidden/>
    <w:rsid w:val="0031364B"/>
    <w:rPr>
      <w:b/>
      <w:bCs/>
    </w:rPr>
  </w:style>
  <w:style w:type="character" w:customStyle="1" w:styleId="KommentarthemaZchn">
    <w:name w:val="Kommentarthema Zchn"/>
    <w:link w:val="Kommentarthema"/>
    <w:uiPriority w:val="99"/>
    <w:semiHidden/>
    <w:locked/>
    <w:rsid w:val="0031364B"/>
    <w:rPr>
      <w:rFonts w:eastAsia="Times New Roman"/>
      <w:b/>
      <w:bCs/>
      <w:sz w:val="20"/>
      <w:szCs w:val="20"/>
      <w:lang w:val="en-US"/>
    </w:rPr>
  </w:style>
  <w:style w:type="paragraph" w:styleId="KeinLeerraum">
    <w:name w:val="No Spacing"/>
    <w:uiPriority w:val="99"/>
    <w:qFormat/>
    <w:rsid w:val="001E7187"/>
    <w:pPr>
      <w:pBdr>
        <w:top w:val="none" w:sz="96" w:space="31" w:color="FFFFFF" w:frame="1"/>
        <w:left w:val="none" w:sz="96" w:space="31" w:color="FFFFFF" w:frame="1"/>
        <w:bottom w:val="none" w:sz="96" w:space="31" w:color="FFFFFF" w:frame="1"/>
        <w:right w:val="none" w:sz="96" w:space="31" w:color="FFFFFF" w:frame="1"/>
        <w:bar w:val="none" w:sz="0" w:color="000000"/>
      </w:pBdr>
    </w:pPr>
    <w:rPr>
      <w:rFonts w:cs="Calibri"/>
      <w:color w:val="000000"/>
      <w:sz w:val="22"/>
      <w:szCs w:val="22"/>
      <w:u w:color="000000"/>
      <w:lang w:val="en-US"/>
    </w:rPr>
  </w:style>
  <w:style w:type="paragraph" w:styleId="StandardWeb">
    <w:name w:val="Normal (Web)"/>
    <w:basedOn w:val="Standard"/>
    <w:uiPriority w:val="99"/>
    <w:rsid w:val="001E718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s="Times New Roman"/>
      <w:color w:val="000000"/>
      <w:u w:color="000000"/>
      <w:lang w:val="de-DE" w:eastAsia="de-DE"/>
    </w:rPr>
  </w:style>
  <w:style w:type="paragraph" w:styleId="Kopfzeile">
    <w:name w:val="header"/>
    <w:basedOn w:val="Standard"/>
    <w:link w:val="KopfzeileZchn"/>
    <w:uiPriority w:val="99"/>
    <w:rsid w:val="002B2455"/>
    <w:pPr>
      <w:tabs>
        <w:tab w:val="center" w:pos="4536"/>
        <w:tab w:val="right" w:pos="9072"/>
      </w:tabs>
    </w:pPr>
    <w:rPr>
      <w:lang w:eastAsia="de-DE"/>
    </w:rPr>
  </w:style>
  <w:style w:type="character" w:customStyle="1" w:styleId="KopfzeileZchn">
    <w:name w:val="Kopfzeile Zchn"/>
    <w:link w:val="Kopfzeile"/>
    <w:uiPriority w:val="99"/>
    <w:locked/>
    <w:rsid w:val="002B2455"/>
    <w:rPr>
      <w:rFonts w:eastAsia="Times New Roman"/>
      <w:sz w:val="24"/>
      <w:szCs w:val="24"/>
      <w:lang w:val="en-US"/>
    </w:rPr>
  </w:style>
  <w:style w:type="paragraph" w:styleId="Fuzeile">
    <w:name w:val="footer"/>
    <w:basedOn w:val="Standard"/>
    <w:link w:val="FuzeileZchn"/>
    <w:uiPriority w:val="99"/>
    <w:rsid w:val="002B2455"/>
    <w:pPr>
      <w:tabs>
        <w:tab w:val="center" w:pos="4536"/>
        <w:tab w:val="right" w:pos="9072"/>
      </w:tabs>
    </w:pPr>
    <w:rPr>
      <w:lang w:eastAsia="de-DE"/>
    </w:rPr>
  </w:style>
  <w:style w:type="character" w:customStyle="1" w:styleId="FuzeileZchn">
    <w:name w:val="Fußzeile Zchn"/>
    <w:link w:val="Fuzeile"/>
    <w:uiPriority w:val="99"/>
    <w:locked/>
    <w:rsid w:val="002B2455"/>
    <w:rPr>
      <w:rFonts w:eastAsia="Times New Roman"/>
      <w:sz w:val="24"/>
      <w:szCs w:val="24"/>
      <w:lang w:val="en-US"/>
    </w:rPr>
  </w:style>
  <w:style w:type="character" w:styleId="BesuchterHyperlink">
    <w:name w:val="FollowedHyperlink"/>
    <w:basedOn w:val="Absatz-Standardschriftart"/>
    <w:uiPriority w:val="99"/>
    <w:semiHidden/>
    <w:unhideWhenUsed/>
    <w:rsid w:val="00D2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6759">
      <w:marLeft w:val="0"/>
      <w:marRight w:val="0"/>
      <w:marTop w:val="0"/>
      <w:marBottom w:val="0"/>
      <w:divBdr>
        <w:top w:val="none" w:sz="0" w:space="0" w:color="auto"/>
        <w:left w:val="none" w:sz="0" w:space="0" w:color="auto"/>
        <w:bottom w:val="none" w:sz="0" w:space="0" w:color="auto"/>
        <w:right w:val="none" w:sz="0" w:space="0" w:color="auto"/>
      </w:divBdr>
    </w:div>
    <w:div w:id="434983797">
      <w:bodyDiv w:val="1"/>
      <w:marLeft w:val="0"/>
      <w:marRight w:val="0"/>
      <w:marTop w:val="0"/>
      <w:marBottom w:val="0"/>
      <w:divBdr>
        <w:top w:val="none" w:sz="0" w:space="0" w:color="auto"/>
        <w:left w:val="none" w:sz="0" w:space="0" w:color="auto"/>
        <w:bottom w:val="none" w:sz="0" w:space="0" w:color="auto"/>
        <w:right w:val="none" w:sz="0" w:space="0" w:color="auto"/>
      </w:divBdr>
    </w:div>
    <w:div w:id="513498530">
      <w:bodyDiv w:val="1"/>
      <w:marLeft w:val="0"/>
      <w:marRight w:val="0"/>
      <w:marTop w:val="0"/>
      <w:marBottom w:val="0"/>
      <w:divBdr>
        <w:top w:val="none" w:sz="0" w:space="0" w:color="auto"/>
        <w:left w:val="none" w:sz="0" w:space="0" w:color="auto"/>
        <w:bottom w:val="none" w:sz="0" w:space="0" w:color="auto"/>
        <w:right w:val="none" w:sz="0" w:space="0" w:color="auto"/>
      </w:divBdr>
      <w:divsChild>
        <w:div w:id="504132300">
          <w:marLeft w:val="-240"/>
          <w:marRight w:val="-240"/>
          <w:marTop w:val="0"/>
          <w:marBottom w:val="0"/>
          <w:divBdr>
            <w:top w:val="none" w:sz="0" w:space="0" w:color="auto"/>
            <w:left w:val="none" w:sz="0" w:space="0" w:color="auto"/>
            <w:bottom w:val="none" w:sz="0" w:space="0" w:color="auto"/>
            <w:right w:val="none" w:sz="0" w:space="0" w:color="auto"/>
          </w:divBdr>
          <w:divsChild>
            <w:div w:id="1213804741">
              <w:marLeft w:val="0"/>
              <w:marRight w:val="0"/>
              <w:marTop w:val="0"/>
              <w:marBottom w:val="0"/>
              <w:divBdr>
                <w:top w:val="none" w:sz="0" w:space="0" w:color="auto"/>
                <w:left w:val="none" w:sz="0" w:space="0" w:color="auto"/>
                <w:bottom w:val="none" w:sz="0" w:space="0" w:color="auto"/>
                <w:right w:val="none" w:sz="0" w:space="0" w:color="auto"/>
              </w:divBdr>
              <w:divsChild>
                <w:div w:id="1156147863">
                  <w:marLeft w:val="0"/>
                  <w:marRight w:val="0"/>
                  <w:marTop w:val="0"/>
                  <w:marBottom w:val="0"/>
                  <w:divBdr>
                    <w:top w:val="none" w:sz="0" w:space="0" w:color="auto"/>
                    <w:left w:val="none" w:sz="0" w:space="0" w:color="auto"/>
                    <w:bottom w:val="none" w:sz="0" w:space="0" w:color="auto"/>
                    <w:right w:val="none" w:sz="0" w:space="0" w:color="auto"/>
                  </w:divBdr>
                  <w:divsChild>
                    <w:div w:id="895117758">
                      <w:marLeft w:val="0"/>
                      <w:marRight w:val="0"/>
                      <w:marTop w:val="0"/>
                      <w:marBottom w:val="0"/>
                      <w:divBdr>
                        <w:top w:val="none" w:sz="0" w:space="0" w:color="auto"/>
                        <w:left w:val="none" w:sz="0" w:space="0" w:color="auto"/>
                        <w:bottom w:val="none" w:sz="0" w:space="0" w:color="auto"/>
                        <w:right w:val="none" w:sz="0" w:space="0" w:color="auto"/>
                      </w:divBdr>
                      <w:divsChild>
                        <w:div w:id="515001485">
                          <w:marLeft w:val="0"/>
                          <w:marRight w:val="0"/>
                          <w:marTop w:val="0"/>
                          <w:marBottom w:val="0"/>
                          <w:divBdr>
                            <w:top w:val="none" w:sz="0" w:space="0" w:color="auto"/>
                            <w:left w:val="none" w:sz="0" w:space="0" w:color="auto"/>
                            <w:bottom w:val="none" w:sz="0" w:space="0" w:color="auto"/>
                            <w:right w:val="none" w:sz="0" w:space="0" w:color="auto"/>
                          </w:divBdr>
                        </w:div>
                        <w:div w:id="1258557042">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657416799">
      <w:bodyDiv w:val="1"/>
      <w:marLeft w:val="0"/>
      <w:marRight w:val="0"/>
      <w:marTop w:val="0"/>
      <w:marBottom w:val="0"/>
      <w:divBdr>
        <w:top w:val="none" w:sz="0" w:space="0" w:color="auto"/>
        <w:left w:val="none" w:sz="0" w:space="0" w:color="auto"/>
        <w:bottom w:val="none" w:sz="0" w:space="0" w:color="auto"/>
        <w:right w:val="none" w:sz="0" w:space="0" w:color="auto"/>
      </w:divBdr>
      <w:divsChild>
        <w:div w:id="1361396658">
          <w:marLeft w:val="0"/>
          <w:marRight w:val="0"/>
          <w:marTop w:val="0"/>
          <w:marBottom w:val="0"/>
          <w:divBdr>
            <w:top w:val="none" w:sz="0" w:space="0" w:color="auto"/>
            <w:left w:val="none" w:sz="0" w:space="0" w:color="auto"/>
            <w:bottom w:val="none" w:sz="0" w:space="0" w:color="auto"/>
            <w:right w:val="none" w:sz="0" w:space="0" w:color="auto"/>
          </w:divBdr>
        </w:div>
      </w:divsChild>
    </w:div>
    <w:div w:id="1447122143">
      <w:bodyDiv w:val="1"/>
      <w:marLeft w:val="0"/>
      <w:marRight w:val="0"/>
      <w:marTop w:val="0"/>
      <w:marBottom w:val="0"/>
      <w:divBdr>
        <w:top w:val="none" w:sz="0" w:space="0" w:color="auto"/>
        <w:left w:val="none" w:sz="0" w:space="0" w:color="auto"/>
        <w:bottom w:val="none" w:sz="0" w:space="0" w:color="auto"/>
        <w:right w:val="none" w:sz="0" w:space="0" w:color="auto"/>
      </w:divBdr>
    </w:div>
    <w:div w:id="1577782104">
      <w:bodyDiv w:val="1"/>
      <w:marLeft w:val="0"/>
      <w:marRight w:val="0"/>
      <w:marTop w:val="0"/>
      <w:marBottom w:val="0"/>
      <w:divBdr>
        <w:top w:val="none" w:sz="0" w:space="0" w:color="auto"/>
        <w:left w:val="none" w:sz="0" w:space="0" w:color="auto"/>
        <w:bottom w:val="none" w:sz="0" w:space="0" w:color="auto"/>
        <w:right w:val="none" w:sz="0" w:space="0" w:color="auto"/>
      </w:divBdr>
      <w:divsChild>
        <w:div w:id="1615166775">
          <w:marLeft w:val="0"/>
          <w:marRight w:val="0"/>
          <w:marTop w:val="0"/>
          <w:marBottom w:val="0"/>
          <w:divBdr>
            <w:top w:val="none" w:sz="0" w:space="0" w:color="auto"/>
            <w:left w:val="none" w:sz="0" w:space="0" w:color="auto"/>
            <w:bottom w:val="none" w:sz="0" w:space="0" w:color="auto"/>
            <w:right w:val="none" w:sz="0" w:space="0" w:color="auto"/>
          </w:divBdr>
        </w:div>
      </w:divsChild>
    </w:div>
    <w:div w:id="1661538439">
      <w:bodyDiv w:val="1"/>
      <w:marLeft w:val="0"/>
      <w:marRight w:val="0"/>
      <w:marTop w:val="0"/>
      <w:marBottom w:val="0"/>
      <w:divBdr>
        <w:top w:val="none" w:sz="0" w:space="0" w:color="auto"/>
        <w:left w:val="none" w:sz="0" w:space="0" w:color="auto"/>
        <w:bottom w:val="none" w:sz="0" w:space="0" w:color="auto"/>
        <w:right w:val="none" w:sz="0" w:space="0" w:color="auto"/>
      </w:divBdr>
      <w:divsChild>
        <w:div w:id="139723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eilosylvan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de@feilosylvani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touch.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ublictouch.de" TargetMode="External"/><Relationship Id="rId4" Type="http://schemas.openxmlformats.org/officeDocument/2006/relationships/webSettings" Target="webSettings.xml"/><Relationship Id="rId9" Type="http://schemas.openxmlformats.org/officeDocument/2006/relationships/hyperlink" Target="http://www.publictouch.de/de/category/pressemitteilungen/sylvania/" TargetMode="External"/><Relationship Id="rId14" Type="http://schemas.openxmlformats.org/officeDocument/2006/relationships/hyperlink" Target="mailto:info.at@feilosylvan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4878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Havells Sylvania Germany GmbH</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 brown</dc:creator>
  <cp:lastModifiedBy>Elena Klaus</cp:lastModifiedBy>
  <cp:revision>5</cp:revision>
  <cp:lastPrinted>2018-03-20T08:33:00Z</cp:lastPrinted>
  <dcterms:created xsi:type="dcterms:W3CDTF">2018-03-12T16:06:00Z</dcterms:created>
  <dcterms:modified xsi:type="dcterms:W3CDTF">2018-03-20T08:33:00Z</dcterms:modified>
</cp:coreProperties>
</file>