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C28F1" w14:textId="687BFCBD" w:rsidR="00E44029" w:rsidRDefault="00E44029" w:rsidP="00E22763">
      <w:pPr>
        <w:widowControl w:val="0"/>
        <w:tabs>
          <w:tab w:val="clear" w:pos="425"/>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cs="Verdana"/>
          <w:b/>
          <w:bCs/>
          <w:color w:val="auto"/>
          <w:szCs w:val="22"/>
          <w:lang w:eastAsia="ja-JP"/>
        </w:rPr>
      </w:pPr>
    </w:p>
    <w:p w14:paraId="202023A7" w14:textId="1F918ECA" w:rsidR="00E44029" w:rsidRPr="00240EBD" w:rsidRDefault="00E44029" w:rsidP="00E22763">
      <w:pPr>
        <w:widowControl w:val="0"/>
        <w:tabs>
          <w:tab w:val="clear" w:pos="425"/>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cs="Verdana"/>
          <w:b/>
          <w:bCs/>
          <w:color w:val="auto"/>
          <w:sz w:val="28"/>
          <w:szCs w:val="28"/>
          <w:lang w:eastAsia="ja-JP"/>
        </w:rPr>
      </w:pPr>
      <w:r w:rsidRPr="00240EBD">
        <w:rPr>
          <w:rFonts w:cs="Verdana"/>
          <w:b/>
          <w:bCs/>
          <w:color w:val="auto"/>
          <w:sz w:val="28"/>
          <w:szCs w:val="28"/>
          <w:lang w:eastAsia="ja-JP"/>
        </w:rPr>
        <w:t xml:space="preserve">”One-stop shop” ger Timberbridge chans att vinna </w:t>
      </w:r>
      <w:r w:rsidR="006417A2">
        <w:rPr>
          <w:rFonts w:cs="Verdana"/>
          <w:b/>
          <w:bCs/>
          <w:color w:val="auto"/>
          <w:sz w:val="28"/>
          <w:szCs w:val="28"/>
          <w:lang w:eastAsia="ja-JP"/>
        </w:rPr>
        <w:br/>
      </w:r>
      <w:r w:rsidRPr="00240EBD">
        <w:rPr>
          <w:rFonts w:cs="Verdana"/>
          <w:b/>
          <w:bCs/>
          <w:color w:val="auto"/>
          <w:sz w:val="28"/>
          <w:szCs w:val="28"/>
          <w:lang w:eastAsia="ja-JP"/>
        </w:rPr>
        <w:t>DB Schenkers Logistikpris 2012</w:t>
      </w:r>
    </w:p>
    <w:p w14:paraId="12D70DDC" w14:textId="77777777" w:rsidR="00E22763" w:rsidRDefault="00E22763" w:rsidP="00E22763">
      <w:pPr>
        <w:widowControl w:val="0"/>
        <w:tabs>
          <w:tab w:val="clear" w:pos="425"/>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cs="Verdana"/>
          <w:color w:val="auto"/>
          <w:szCs w:val="22"/>
          <w:lang w:eastAsia="ja-JP"/>
        </w:rPr>
      </w:pPr>
    </w:p>
    <w:p w14:paraId="5F3B7781" w14:textId="435093AA" w:rsidR="00E22763" w:rsidRDefault="00E22763" w:rsidP="00E22763">
      <w:pPr>
        <w:widowControl w:val="0"/>
        <w:tabs>
          <w:tab w:val="clear" w:pos="425"/>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cs="Verdana"/>
          <w:color w:val="auto"/>
          <w:szCs w:val="22"/>
          <w:lang w:eastAsia="ja-JP"/>
        </w:rPr>
      </w:pPr>
      <w:r>
        <w:rPr>
          <w:rFonts w:cs="Verdana"/>
          <w:color w:val="auto"/>
          <w:szCs w:val="22"/>
          <w:lang w:eastAsia="ja-JP"/>
        </w:rPr>
        <w:t>DB Schenkers Logistikpris delas i år ut för 30:e gången. Varbergs Hamn</w:t>
      </w:r>
      <w:r w:rsidR="00E44029">
        <w:rPr>
          <w:rFonts w:cs="Verdana"/>
          <w:color w:val="auto"/>
          <w:szCs w:val="22"/>
          <w:lang w:eastAsia="ja-JP"/>
        </w:rPr>
        <w:t xml:space="preserve"> (Port of Varberg)</w:t>
      </w:r>
      <w:r>
        <w:rPr>
          <w:rFonts w:cs="Verdana"/>
          <w:color w:val="auto"/>
          <w:szCs w:val="22"/>
          <w:lang w:eastAsia="ja-JP"/>
        </w:rPr>
        <w:t xml:space="preserve">, som är specialiserade på export av sågade trävaror, är ett av de tre företag som har chans att vinna priset. </w:t>
      </w:r>
    </w:p>
    <w:p w14:paraId="07646DC1" w14:textId="77777777" w:rsidR="00E22763" w:rsidRDefault="00E22763" w:rsidP="00E22763">
      <w:pPr>
        <w:widowControl w:val="0"/>
        <w:tabs>
          <w:tab w:val="clear" w:pos="425"/>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cs="Verdana"/>
          <w:color w:val="auto"/>
          <w:szCs w:val="22"/>
          <w:lang w:eastAsia="ja-JP"/>
        </w:rPr>
      </w:pPr>
    </w:p>
    <w:p w14:paraId="32D32914" w14:textId="4C8F075C" w:rsidR="00E22763" w:rsidRDefault="00E22763" w:rsidP="00E22763">
      <w:pPr>
        <w:widowControl w:val="0"/>
        <w:tabs>
          <w:tab w:val="clear" w:pos="425"/>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cs="Verdana"/>
          <w:color w:val="auto"/>
          <w:szCs w:val="22"/>
          <w:lang w:eastAsia="ja-JP"/>
        </w:rPr>
      </w:pPr>
      <w:r>
        <w:rPr>
          <w:rFonts w:cs="Verdana"/>
          <w:color w:val="auto"/>
          <w:szCs w:val="22"/>
          <w:lang w:eastAsia="ja-JP"/>
        </w:rPr>
        <w:t xml:space="preserve">Företaget är nominerat för sitt </w:t>
      </w:r>
      <w:r w:rsidR="00E44029">
        <w:rPr>
          <w:rFonts w:cs="Verdana"/>
          <w:color w:val="auto"/>
          <w:szCs w:val="22"/>
          <w:lang w:eastAsia="ja-JP"/>
        </w:rPr>
        <w:t xml:space="preserve">initiativtagande </w:t>
      </w:r>
      <w:r w:rsidR="006417A2">
        <w:rPr>
          <w:rFonts w:cs="Verdana"/>
          <w:color w:val="auto"/>
          <w:szCs w:val="22"/>
          <w:lang w:eastAsia="ja-JP"/>
        </w:rPr>
        <w:t xml:space="preserve">till </w:t>
      </w:r>
      <w:r w:rsidR="00E44029">
        <w:rPr>
          <w:rFonts w:cs="Verdana"/>
          <w:color w:val="auto"/>
          <w:szCs w:val="22"/>
          <w:lang w:eastAsia="ja-JP"/>
        </w:rPr>
        <w:t xml:space="preserve">och </w:t>
      </w:r>
      <w:r>
        <w:rPr>
          <w:rFonts w:cs="Verdana"/>
          <w:color w:val="auto"/>
          <w:szCs w:val="22"/>
          <w:lang w:eastAsia="ja-JP"/>
        </w:rPr>
        <w:t>engagemang i Timberbrid</w:t>
      </w:r>
      <w:r w:rsidR="00E44029">
        <w:rPr>
          <w:rFonts w:cs="Verdana"/>
          <w:color w:val="auto"/>
          <w:szCs w:val="22"/>
          <w:lang w:eastAsia="ja-JP"/>
        </w:rPr>
        <w:t>g</w:t>
      </w:r>
      <w:r>
        <w:rPr>
          <w:rFonts w:cs="Verdana"/>
          <w:color w:val="auto"/>
          <w:szCs w:val="22"/>
          <w:lang w:eastAsia="ja-JP"/>
        </w:rPr>
        <w:t>e – ett samarbete mellan Magnusson Shipping, Port of Varberg</w:t>
      </w:r>
      <w:r w:rsidR="00E44029">
        <w:rPr>
          <w:rFonts w:cs="Verdana"/>
          <w:color w:val="auto"/>
          <w:szCs w:val="22"/>
          <w:lang w:eastAsia="ja-JP"/>
        </w:rPr>
        <w:t xml:space="preserve"> </w:t>
      </w:r>
      <w:r>
        <w:rPr>
          <w:rFonts w:cs="Verdana"/>
          <w:color w:val="auto"/>
          <w:szCs w:val="22"/>
          <w:lang w:eastAsia="ja-JP"/>
        </w:rPr>
        <w:t xml:space="preserve"> och impregneringsföretaget Woodtec. Samarbetet innebär att Timberbridge kan erbjuda allt från impregnering, lagring, lastning och transport till världens alla hamnar. Att på detta sätt skapa en ”one stop shop” för export av sågade trävaror är enligt juryn ”ovanligt och unikt i en annars traditionell bransch”. </w:t>
      </w:r>
    </w:p>
    <w:p w14:paraId="69DBC54C" w14:textId="77777777" w:rsidR="00E22763" w:rsidRDefault="00E22763" w:rsidP="00E22763">
      <w:pPr>
        <w:widowControl w:val="0"/>
        <w:tabs>
          <w:tab w:val="clear" w:pos="425"/>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cs="Verdana"/>
          <w:color w:val="auto"/>
          <w:szCs w:val="22"/>
          <w:lang w:eastAsia="ja-JP"/>
        </w:rPr>
      </w:pPr>
    </w:p>
    <w:p w14:paraId="66437493" w14:textId="6CE7B385" w:rsidR="00D8428A" w:rsidRDefault="00E22763" w:rsidP="00E22763">
      <w:pPr>
        <w:rPr>
          <w:rFonts w:cs="Verdana"/>
          <w:color w:val="auto"/>
          <w:szCs w:val="22"/>
          <w:lang w:eastAsia="ja-JP"/>
        </w:rPr>
      </w:pPr>
      <w:r>
        <w:rPr>
          <w:rFonts w:cs="Verdana"/>
          <w:color w:val="auto"/>
          <w:szCs w:val="22"/>
          <w:lang w:eastAsia="ja-JP"/>
        </w:rPr>
        <w:t xml:space="preserve">Övriga nominerade är Gothia Cup och HallsbergsTerminalen. Vinnaren utses </w:t>
      </w:r>
      <w:r w:rsidR="006628CF">
        <w:rPr>
          <w:rFonts w:cs="Verdana"/>
          <w:color w:val="auto"/>
          <w:szCs w:val="22"/>
          <w:lang w:eastAsia="ja-JP"/>
        </w:rPr>
        <w:t>den 22 maj</w:t>
      </w:r>
      <w:r>
        <w:rPr>
          <w:rFonts w:cs="Verdana"/>
          <w:color w:val="auto"/>
          <w:szCs w:val="22"/>
          <w:lang w:eastAsia="ja-JP"/>
        </w:rPr>
        <w:t xml:space="preserve"> vid en prisceremoni på Logistik</w:t>
      </w:r>
      <w:r w:rsidR="003C56B0">
        <w:rPr>
          <w:rFonts w:cs="Verdana"/>
          <w:color w:val="auto"/>
          <w:szCs w:val="22"/>
          <w:lang w:eastAsia="ja-JP"/>
        </w:rPr>
        <w:t>- &amp; Transport</w:t>
      </w:r>
      <w:r>
        <w:rPr>
          <w:rFonts w:cs="Verdana"/>
          <w:color w:val="auto"/>
          <w:szCs w:val="22"/>
          <w:lang w:eastAsia="ja-JP"/>
        </w:rPr>
        <w:t>mässan i Göteborg</w:t>
      </w:r>
      <w:r w:rsidR="00E44029">
        <w:rPr>
          <w:rFonts w:cs="Verdana"/>
          <w:color w:val="auto"/>
          <w:szCs w:val="22"/>
          <w:lang w:eastAsia="ja-JP"/>
        </w:rPr>
        <w:t xml:space="preserve"> (www.logistik.to)</w:t>
      </w:r>
      <w:r>
        <w:rPr>
          <w:rFonts w:cs="Verdana"/>
          <w:color w:val="auto"/>
          <w:szCs w:val="22"/>
          <w:lang w:eastAsia="ja-JP"/>
        </w:rPr>
        <w:t>.</w:t>
      </w:r>
      <w:r w:rsidR="009C4F09">
        <w:rPr>
          <w:rFonts w:cs="Verdana"/>
          <w:color w:val="auto"/>
          <w:szCs w:val="22"/>
          <w:lang w:eastAsia="ja-JP"/>
        </w:rPr>
        <w:t xml:space="preserve"> </w:t>
      </w:r>
    </w:p>
    <w:p w14:paraId="7EFD8189" w14:textId="77777777" w:rsidR="00E44029" w:rsidRDefault="00E44029" w:rsidP="00E22763">
      <w:pPr>
        <w:rPr>
          <w:rFonts w:cs="Verdana"/>
          <w:color w:val="auto"/>
          <w:szCs w:val="22"/>
          <w:lang w:eastAsia="ja-JP"/>
        </w:rPr>
      </w:pPr>
    </w:p>
    <w:p w14:paraId="5E5F6EA3" w14:textId="0FDED6E0" w:rsidR="00E44029" w:rsidRDefault="00E44029" w:rsidP="00E22763">
      <w:pPr>
        <w:rPr>
          <w:rFonts w:cs="Verdana"/>
          <w:color w:val="auto"/>
          <w:szCs w:val="22"/>
          <w:lang w:eastAsia="ja-JP"/>
        </w:rPr>
      </w:pPr>
      <w:r>
        <w:rPr>
          <w:rFonts w:cs="Verdana"/>
          <w:color w:val="auto"/>
          <w:szCs w:val="22"/>
          <w:lang w:eastAsia="ja-JP"/>
        </w:rPr>
        <w:t>Under Logistik</w:t>
      </w:r>
      <w:r w:rsidR="003C56B0">
        <w:rPr>
          <w:rFonts w:cs="Verdana"/>
          <w:color w:val="auto"/>
          <w:szCs w:val="22"/>
          <w:lang w:eastAsia="ja-JP"/>
        </w:rPr>
        <w:t>-</w:t>
      </w:r>
      <w:bookmarkStart w:id="0" w:name="_GoBack"/>
      <w:bookmarkEnd w:id="0"/>
      <w:r>
        <w:rPr>
          <w:rFonts w:cs="Verdana"/>
          <w:color w:val="auto"/>
          <w:szCs w:val="22"/>
          <w:lang w:eastAsia="ja-JP"/>
        </w:rPr>
        <w:t xml:space="preserve"> &amp; Transportmässan återfinns Timberbridge i monter B07:09.</w:t>
      </w:r>
    </w:p>
    <w:p w14:paraId="053DA911" w14:textId="77777777" w:rsidR="00E44029" w:rsidRDefault="00E44029" w:rsidP="00E22763">
      <w:pPr>
        <w:rPr>
          <w:rFonts w:cs="Verdana"/>
          <w:color w:val="auto"/>
          <w:szCs w:val="22"/>
          <w:lang w:eastAsia="ja-JP"/>
        </w:rPr>
      </w:pPr>
    </w:p>
    <w:p w14:paraId="298BAF85" w14:textId="7DD6D8B1" w:rsidR="00E44029" w:rsidRDefault="00E44029" w:rsidP="00E22763">
      <w:pPr>
        <w:rPr>
          <w:rFonts w:cs="Verdana"/>
          <w:color w:val="auto"/>
          <w:szCs w:val="22"/>
          <w:lang w:eastAsia="ja-JP"/>
        </w:rPr>
      </w:pPr>
      <w:r>
        <w:rPr>
          <w:rFonts w:cs="Verdana"/>
          <w:color w:val="auto"/>
          <w:szCs w:val="22"/>
          <w:lang w:eastAsia="ja-JP"/>
        </w:rPr>
        <w:t>För mer info kontakta:</w:t>
      </w:r>
      <w:r>
        <w:rPr>
          <w:rFonts w:cs="Verdana"/>
          <w:color w:val="auto"/>
          <w:szCs w:val="22"/>
          <w:lang w:eastAsia="ja-JP"/>
        </w:rPr>
        <w:br/>
        <w:t>Martin Berg, marknadschef</w:t>
      </w:r>
    </w:p>
    <w:p w14:paraId="0C5A435C" w14:textId="6626339C" w:rsidR="00E44029" w:rsidRDefault="00E44029" w:rsidP="00E22763">
      <w:pPr>
        <w:rPr>
          <w:rFonts w:cs="Verdana"/>
          <w:color w:val="auto"/>
          <w:szCs w:val="22"/>
          <w:lang w:eastAsia="ja-JP"/>
        </w:rPr>
      </w:pPr>
      <w:r>
        <w:rPr>
          <w:rFonts w:cs="Verdana"/>
          <w:color w:val="auto"/>
          <w:szCs w:val="22"/>
          <w:lang w:eastAsia="ja-JP"/>
        </w:rPr>
        <w:t>Port of Varberg</w:t>
      </w:r>
    </w:p>
    <w:p w14:paraId="3643E7F3" w14:textId="507B82DE" w:rsidR="00E44029" w:rsidRDefault="00E44029" w:rsidP="00E22763">
      <w:pPr>
        <w:rPr>
          <w:rFonts w:cs="Verdana"/>
          <w:color w:val="auto"/>
          <w:szCs w:val="22"/>
          <w:lang w:eastAsia="ja-JP"/>
        </w:rPr>
      </w:pPr>
      <w:r>
        <w:rPr>
          <w:rFonts w:cs="Verdana"/>
          <w:color w:val="auto"/>
          <w:szCs w:val="22"/>
          <w:lang w:eastAsia="ja-JP"/>
        </w:rPr>
        <w:t>Tel. 073-339 55 50</w:t>
      </w:r>
    </w:p>
    <w:p w14:paraId="6296DBCF" w14:textId="439D4B85" w:rsidR="00E44029" w:rsidRDefault="00E44029" w:rsidP="00E22763">
      <w:pPr>
        <w:rPr>
          <w:rFonts w:cs="Verdana"/>
          <w:color w:val="auto"/>
          <w:szCs w:val="22"/>
          <w:lang w:eastAsia="ja-JP"/>
        </w:rPr>
      </w:pPr>
      <w:r>
        <w:rPr>
          <w:rFonts w:cs="Verdana"/>
          <w:color w:val="auto"/>
          <w:szCs w:val="22"/>
          <w:lang w:eastAsia="ja-JP"/>
        </w:rPr>
        <w:t xml:space="preserve">E-mail: </w:t>
      </w:r>
      <w:hyperlink r:id="rId7" w:history="1">
        <w:r w:rsidRPr="00AB6748">
          <w:rPr>
            <w:rStyle w:val="Hyperlnk"/>
            <w:rFonts w:cs="Verdana"/>
            <w:szCs w:val="22"/>
            <w:lang w:eastAsia="ja-JP"/>
          </w:rPr>
          <w:t>martin@portofvarberg.se</w:t>
        </w:r>
      </w:hyperlink>
    </w:p>
    <w:p w14:paraId="2D58635B" w14:textId="77777777" w:rsidR="00E44029" w:rsidRDefault="00E44029" w:rsidP="00E22763">
      <w:pPr>
        <w:rPr>
          <w:rFonts w:cs="Verdana"/>
          <w:color w:val="auto"/>
          <w:szCs w:val="22"/>
          <w:lang w:eastAsia="ja-JP"/>
        </w:rPr>
      </w:pPr>
    </w:p>
    <w:p w14:paraId="1CEA9CA6" w14:textId="77777777" w:rsidR="00C54B51" w:rsidRPr="00C95FB7" w:rsidRDefault="00C54B51" w:rsidP="00C54B51">
      <w:pPr>
        <w:autoSpaceDE w:val="0"/>
        <w:autoSpaceDN w:val="0"/>
        <w:adjustRightInd w:val="0"/>
        <w:spacing w:line="240" w:lineRule="auto"/>
        <w:rPr>
          <w:rFonts w:cstheme="minorHAnsi"/>
          <w:b/>
          <w:bCs/>
          <w:i/>
          <w:iCs/>
          <w:sz w:val="20"/>
        </w:rPr>
      </w:pPr>
      <w:r w:rsidRPr="00C95FB7">
        <w:rPr>
          <w:rFonts w:cstheme="minorHAnsi"/>
          <w:b/>
          <w:bCs/>
          <w:i/>
          <w:iCs/>
          <w:sz w:val="20"/>
        </w:rPr>
        <w:t>Om Timberbridge:</w:t>
      </w:r>
    </w:p>
    <w:p w14:paraId="6F884F23" w14:textId="5D1A79CF" w:rsidR="00C54B51" w:rsidRDefault="00C54B51" w:rsidP="00C54B51">
      <w:pPr>
        <w:autoSpaceDE w:val="0"/>
        <w:autoSpaceDN w:val="0"/>
        <w:adjustRightInd w:val="0"/>
        <w:spacing w:line="240" w:lineRule="auto"/>
        <w:rPr>
          <w:rFonts w:cstheme="minorHAnsi"/>
          <w:sz w:val="20"/>
        </w:rPr>
      </w:pPr>
      <w:r w:rsidRPr="00C95FB7">
        <w:rPr>
          <w:rFonts w:cstheme="minorHAnsi"/>
          <w:sz w:val="20"/>
        </w:rPr>
        <w:t>Timberbridg</w:t>
      </w:r>
      <w:r>
        <w:rPr>
          <w:rFonts w:cstheme="minorHAnsi"/>
          <w:sz w:val="20"/>
        </w:rPr>
        <w:t>e: konceptet -</w:t>
      </w:r>
      <w:r w:rsidRPr="00C95FB7">
        <w:rPr>
          <w:rFonts w:cstheme="minorHAnsi"/>
          <w:sz w:val="20"/>
        </w:rPr>
        <w:t xml:space="preserve"> en flexibel konsolideringspunkt i Varbergs hamn där Port of Varberg, Magnusson shipping samt Woodtec Varberg samarbetar ‐ ger svensk skogsindustri en möjlighet att konkurrera på den hårda </w:t>
      </w:r>
      <w:r>
        <w:rPr>
          <w:rFonts w:cstheme="minorHAnsi"/>
          <w:sz w:val="20"/>
        </w:rPr>
        <w:t>världsmarknaden. Timberbridge-</w:t>
      </w:r>
      <w:r w:rsidRPr="00C95FB7">
        <w:rPr>
          <w:rFonts w:cstheme="minorHAnsi"/>
          <w:sz w:val="20"/>
        </w:rPr>
        <w:t xml:space="preserve">konceptet innebär stora logistikvinster vilket i sin tur tydligt påverkar såväl effektivitet som ekonomi. Dessutom ger det väsentliga fördelar på miljösidan. Detta har lett till att Varbergs har tagit positionen som den främsta hamnen för export av sågade trävaror i Sverige. Läs mer på </w:t>
      </w:r>
      <w:hyperlink r:id="rId8" w:history="1">
        <w:r w:rsidRPr="0097404A">
          <w:rPr>
            <w:rStyle w:val="Hyperlnk"/>
            <w:rFonts w:cstheme="minorHAnsi"/>
            <w:sz w:val="20"/>
          </w:rPr>
          <w:t>www.timberbridge.se</w:t>
        </w:r>
      </w:hyperlink>
      <w:r w:rsidRPr="00C95FB7">
        <w:rPr>
          <w:rFonts w:cstheme="minorHAnsi"/>
          <w:sz w:val="20"/>
        </w:rPr>
        <w:t>.</w:t>
      </w:r>
    </w:p>
    <w:p w14:paraId="6C28E108" w14:textId="77777777" w:rsidR="009C4F09" w:rsidRDefault="009C4F09" w:rsidP="00E22763">
      <w:pPr>
        <w:rPr>
          <w:rFonts w:cs="Verdana"/>
          <w:color w:val="auto"/>
          <w:szCs w:val="22"/>
          <w:lang w:eastAsia="ja-JP"/>
        </w:rPr>
      </w:pPr>
    </w:p>
    <w:p w14:paraId="44DC1D98" w14:textId="0F2D88B5" w:rsidR="00D8428A" w:rsidRDefault="00D8428A" w:rsidP="00DF7A68">
      <w:pPr>
        <w:tabs>
          <w:tab w:val="left" w:pos="2740"/>
        </w:tabs>
      </w:pPr>
    </w:p>
    <w:sectPr w:rsidR="00D8428A">
      <w:headerReference w:type="default" r:id="rId9"/>
      <w:pgSz w:w="11906" w:h="16838"/>
      <w:pgMar w:top="1417" w:right="1417" w:bottom="1417" w:left="1417" w:header="709" w:footer="709"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4130A" w14:textId="77777777" w:rsidR="006417A2" w:rsidRDefault="006417A2" w:rsidP="006417A2">
      <w:pPr>
        <w:spacing w:line="240" w:lineRule="auto"/>
      </w:pPr>
      <w:r>
        <w:separator/>
      </w:r>
    </w:p>
  </w:endnote>
  <w:endnote w:type="continuationSeparator" w:id="0">
    <w:p w14:paraId="596C7DB4" w14:textId="77777777" w:rsidR="006417A2" w:rsidRDefault="006417A2" w:rsidP="006417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9B8F9" w14:textId="77777777" w:rsidR="006417A2" w:rsidRDefault="006417A2" w:rsidP="006417A2">
      <w:pPr>
        <w:spacing w:line="240" w:lineRule="auto"/>
      </w:pPr>
      <w:r>
        <w:separator/>
      </w:r>
    </w:p>
  </w:footnote>
  <w:footnote w:type="continuationSeparator" w:id="0">
    <w:p w14:paraId="0B81F245" w14:textId="77777777" w:rsidR="006417A2" w:rsidRDefault="006417A2" w:rsidP="006417A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BE215" w14:textId="4F76E73A" w:rsidR="006417A2" w:rsidRDefault="006417A2">
    <w:pPr>
      <w:pStyle w:val="Sidhuvud"/>
    </w:pPr>
    <w:r>
      <w:t>2012-05-21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defaultTabStop w:val="1304"/>
  <w:hyphenationZone w:val="425"/>
  <w:evenAndOddHeader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763"/>
    <w:rsid w:val="00240EBD"/>
    <w:rsid w:val="003C56B0"/>
    <w:rsid w:val="006417A2"/>
    <w:rsid w:val="006628CF"/>
    <w:rsid w:val="007876B2"/>
    <w:rsid w:val="0082148B"/>
    <w:rsid w:val="009C4F09"/>
    <w:rsid w:val="009F6F32"/>
    <w:rsid w:val="00C54B51"/>
    <w:rsid w:val="00D8428A"/>
    <w:rsid w:val="00DF7A68"/>
    <w:rsid w:val="00E22763"/>
    <w:rsid w:val="00E4402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519DF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425"/>
      </w:tabs>
      <w:spacing w:line="360" w:lineRule="auto"/>
    </w:pPr>
    <w:rPr>
      <w:rFonts w:ascii="Verdana" w:hAnsi="Verdana"/>
      <w:color w:val="000000"/>
      <w:sz w:val="22"/>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E44029"/>
    <w:pPr>
      <w:spacing w:line="240" w:lineRule="auto"/>
    </w:pPr>
    <w:rPr>
      <w:rFonts w:ascii="Lucida Grande" w:hAnsi="Lucida Grande"/>
      <w:sz w:val="18"/>
      <w:szCs w:val="18"/>
    </w:rPr>
  </w:style>
  <w:style w:type="character" w:customStyle="1" w:styleId="BubbeltextChar">
    <w:name w:val="Bubbeltext Char"/>
    <w:basedOn w:val="Standardstycketypsnitt"/>
    <w:link w:val="Bubbeltext"/>
    <w:uiPriority w:val="99"/>
    <w:semiHidden/>
    <w:rsid w:val="00E44029"/>
    <w:rPr>
      <w:rFonts w:ascii="Lucida Grande" w:hAnsi="Lucida Grande"/>
      <w:color w:val="000000"/>
      <w:sz w:val="18"/>
      <w:szCs w:val="18"/>
      <w:lang w:eastAsia="sv-SE"/>
    </w:rPr>
  </w:style>
  <w:style w:type="character" w:styleId="Hyperlnk">
    <w:name w:val="Hyperlink"/>
    <w:basedOn w:val="Standardstycketypsnitt"/>
    <w:uiPriority w:val="99"/>
    <w:unhideWhenUsed/>
    <w:rsid w:val="00E44029"/>
    <w:rPr>
      <w:color w:val="0000FF" w:themeColor="hyperlink"/>
      <w:u w:val="single"/>
    </w:rPr>
  </w:style>
  <w:style w:type="paragraph" w:styleId="Sidhuvud">
    <w:name w:val="header"/>
    <w:basedOn w:val="Normal"/>
    <w:link w:val="SidhuvudChar"/>
    <w:uiPriority w:val="99"/>
    <w:unhideWhenUsed/>
    <w:rsid w:val="006417A2"/>
    <w:pPr>
      <w:tabs>
        <w:tab w:val="clear" w:pos="425"/>
        <w:tab w:val="center" w:pos="4536"/>
        <w:tab w:val="right" w:pos="9072"/>
      </w:tabs>
      <w:spacing w:line="240" w:lineRule="auto"/>
    </w:pPr>
  </w:style>
  <w:style w:type="character" w:customStyle="1" w:styleId="SidhuvudChar">
    <w:name w:val="Sidhuvud Char"/>
    <w:basedOn w:val="Standardstycketypsnitt"/>
    <w:link w:val="Sidhuvud"/>
    <w:uiPriority w:val="99"/>
    <w:rsid w:val="006417A2"/>
    <w:rPr>
      <w:rFonts w:ascii="Verdana" w:hAnsi="Verdana"/>
      <w:color w:val="000000"/>
      <w:sz w:val="22"/>
      <w:lang w:eastAsia="sv-SE"/>
    </w:rPr>
  </w:style>
  <w:style w:type="paragraph" w:styleId="Sidfot">
    <w:name w:val="footer"/>
    <w:basedOn w:val="Normal"/>
    <w:link w:val="SidfotChar"/>
    <w:uiPriority w:val="99"/>
    <w:unhideWhenUsed/>
    <w:rsid w:val="006417A2"/>
    <w:pPr>
      <w:tabs>
        <w:tab w:val="clear" w:pos="425"/>
        <w:tab w:val="center" w:pos="4536"/>
        <w:tab w:val="right" w:pos="9072"/>
      </w:tabs>
      <w:spacing w:line="240" w:lineRule="auto"/>
    </w:pPr>
  </w:style>
  <w:style w:type="character" w:customStyle="1" w:styleId="SidfotChar">
    <w:name w:val="Sidfot Char"/>
    <w:basedOn w:val="Standardstycketypsnitt"/>
    <w:link w:val="Sidfot"/>
    <w:uiPriority w:val="99"/>
    <w:rsid w:val="006417A2"/>
    <w:rPr>
      <w:rFonts w:ascii="Verdana" w:hAnsi="Verdana"/>
      <w:color w:val="000000"/>
      <w:sz w:val="22"/>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425"/>
      </w:tabs>
      <w:spacing w:line="360" w:lineRule="auto"/>
    </w:pPr>
    <w:rPr>
      <w:rFonts w:ascii="Verdana" w:hAnsi="Verdana"/>
      <w:color w:val="000000"/>
      <w:sz w:val="22"/>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E44029"/>
    <w:pPr>
      <w:spacing w:line="240" w:lineRule="auto"/>
    </w:pPr>
    <w:rPr>
      <w:rFonts w:ascii="Lucida Grande" w:hAnsi="Lucida Grande"/>
      <w:sz w:val="18"/>
      <w:szCs w:val="18"/>
    </w:rPr>
  </w:style>
  <w:style w:type="character" w:customStyle="1" w:styleId="BubbeltextChar">
    <w:name w:val="Bubbeltext Char"/>
    <w:basedOn w:val="Standardstycketypsnitt"/>
    <w:link w:val="Bubbeltext"/>
    <w:uiPriority w:val="99"/>
    <w:semiHidden/>
    <w:rsid w:val="00E44029"/>
    <w:rPr>
      <w:rFonts w:ascii="Lucida Grande" w:hAnsi="Lucida Grande"/>
      <w:color w:val="000000"/>
      <w:sz w:val="18"/>
      <w:szCs w:val="18"/>
      <w:lang w:eastAsia="sv-SE"/>
    </w:rPr>
  </w:style>
  <w:style w:type="character" w:styleId="Hyperlnk">
    <w:name w:val="Hyperlink"/>
    <w:basedOn w:val="Standardstycketypsnitt"/>
    <w:uiPriority w:val="99"/>
    <w:unhideWhenUsed/>
    <w:rsid w:val="00E44029"/>
    <w:rPr>
      <w:color w:val="0000FF" w:themeColor="hyperlink"/>
      <w:u w:val="single"/>
    </w:rPr>
  </w:style>
  <w:style w:type="paragraph" w:styleId="Sidhuvud">
    <w:name w:val="header"/>
    <w:basedOn w:val="Normal"/>
    <w:link w:val="SidhuvudChar"/>
    <w:uiPriority w:val="99"/>
    <w:unhideWhenUsed/>
    <w:rsid w:val="006417A2"/>
    <w:pPr>
      <w:tabs>
        <w:tab w:val="clear" w:pos="425"/>
        <w:tab w:val="center" w:pos="4536"/>
        <w:tab w:val="right" w:pos="9072"/>
      </w:tabs>
      <w:spacing w:line="240" w:lineRule="auto"/>
    </w:pPr>
  </w:style>
  <w:style w:type="character" w:customStyle="1" w:styleId="SidhuvudChar">
    <w:name w:val="Sidhuvud Char"/>
    <w:basedOn w:val="Standardstycketypsnitt"/>
    <w:link w:val="Sidhuvud"/>
    <w:uiPriority w:val="99"/>
    <w:rsid w:val="006417A2"/>
    <w:rPr>
      <w:rFonts w:ascii="Verdana" w:hAnsi="Verdana"/>
      <w:color w:val="000000"/>
      <w:sz w:val="22"/>
      <w:lang w:eastAsia="sv-SE"/>
    </w:rPr>
  </w:style>
  <w:style w:type="paragraph" w:styleId="Sidfot">
    <w:name w:val="footer"/>
    <w:basedOn w:val="Normal"/>
    <w:link w:val="SidfotChar"/>
    <w:uiPriority w:val="99"/>
    <w:unhideWhenUsed/>
    <w:rsid w:val="006417A2"/>
    <w:pPr>
      <w:tabs>
        <w:tab w:val="clear" w:pos="425"/>
        <w:tab w:val="center" w:pos="4536"/>
        <w:tab w:val="right" w:pos="9072"/>
      </w:tabs>
      <w:spacing w:line="240" w:lineRule="auto"/>
    </w:pPr>
  </w:style>
  <w:style w:type="character" w:customStyle="1" w:styleId="SidfotChar">
    <w:name w:val="Sidfot Char"/>
    <w:basedOn w:val="Standardstycketypsnitt"/>
    <w:link w:val="Sidfot"/>
    <w:uiPriority w:val="99"/>
    <w:rsid w:val="006417A2"/>
    <w:rPr>
      <w:rFonts w:ascii="Verdana" w:hAnsi="Verdana"/>
      <w:color w:val="000000"/>
      <w:sz w:val="2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rtin@portofvarberg.se" TargetMode="External"/><Relationship Id="rId8" Type="http://schemas.openxmlformats.org/officeDocument/2006/relationships/hyperlink" Target="http://www.timberbridge.s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1482</Characters>
  <Application>Microsoft Macintosh Word</Application>
  <DocSecurity>0</DocSecurity>
  <Lines>12</Lines>
  <Paragraphs>3</Paragraphs>
  <ScaleCrop>false</ScaleCrop>
  <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Ottosson</dc:creator>
  <cp:keywords/>
  <dc:description/>
  <cp:lastModifiedBy>Therese Berglund</cp:lastModifiedBy>
  <cp:revision>3</cp:revision>
  <cp:lastPrinted>2012-05-21T13:30:00Z</cp:lastPrinted>
  <dcterms:created xsi:type="dcterms:W3CDTF">2012-05-21T13:46:00Z</dcterms:created>
  <dcterms:modified xsi:type="dcterms:W3CDTF">2012-05-21T13:52:00Z</dcterms:modified>
</cp:coreProperties>
</file>