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7FB" w:rsidRDefault="00325B11" w:rsidP="00D727FB">
      <w:pPr>
        <w:pStyle w:val="NormalWeb"/>
        <w:shd w:val="clear" w:color="auto" w:fill="FFFFFF"/>
        <w:rPr>
          <w:rStyle w:val="Strk"/>
          <w:rFonts w:ascii="Source Sans Pro" w:hAnsi="Source Sans Pro" w:cs="Arial"/>
          <w:color w:val="2D3640"/>
        </w:rPr>
      </w:pPr>
      <w:r>
        <w:rPr>
          <w:rStyle w:val="Strk"/>
          <w:rFonts w:ascii="Source Sans Pro" w:hAnsi="Source Sans Pro" w:cs="Arial"/>
          <w:color w:val="2D3640"/>
        </w:rPr>
        <w:t>Drama i Vedbæk</w:t>
      </w:r>
    </w:p>
    <w:p w:rsidR="00D727FB" w:rsidRPr="00325B11" w:rsidRDefault="00472C28" w:rsidP="00D727FB">
      <w:pPr>
        <w:pStyle w:val="NormalWeb"/>
        <w:shd w:val="clear" w:color="auto" w:fill="FFFFFF"/>
        <w:rPr>
          <w:rFonts w:ascii="Source Sans Pro" w:hAnsi="Source Sans Pro" w:cs="Arial"/>
          <w:bCs/>
          <w:i/>
          <w:color w:val="2D3640"/>
        </w:rPr>
      </w:pPr>
      <w:bookmarkStart w:id="0" w:name="_GoBack"/>
      <w:r>
        <w:rPr>
          <w:rStyle w:val="Strk"/>
          <w:rFonts w:ascii="Source Sans Pro" w:hAnsi="Source Sans Pro" w:cs="Arial"/>
          <w:b w:val="0"/>
          <w:i/>
          <w:color w:val="2D3640"/>
        </w:rPr>
        <w:t xml:space="preserve">Der er storsvindlere på spil i bygningerne på </w:t>
      </w:r>
      <w:r w:rsidR="00325B11">
        <w:rPr>
          <w:rStyle w:val="Strk"/>
          <w:rFonts w:ascii="Source Sans Pro" w:hAnsi="Source Sans Pro" w:cs="Arial"/>
          <w:b w:val="0"/>
          <w:i/>
          <w:color w:val="2D3640"/>
        </w:rPr>
        <w:t>Frydenlund</w:t>
      </w:r>
      <w:r w:rsidR="00B36736">
        <w:rPr>
          <w:rStyle w:val="Strk"/>
          <w:rFonts w:ascii="Source Sans Pro" w:hAnsi="Source Sans Pro" w:cs="Arial"/>
          <w:b w:val="0"/>
          <w:i/>
          <w:color w:val="2D3640"/>
        </w:rPr>
        <w:t xml:space="preserve"> 30 i Vedbæk</w:t>
      </w:r>
      <w:r>
        <w:rPr>
          <w:rStyle w:val="Strk"/>
          <w:rFonts w:ascii="Source Sans Pro" w:hAnsi="Source Sans Pro" w:cs="Arial"/>
          <w:b w:val="0"/>
          <w:i/>
          <w:color w:val="2D3640"/>
        </w:rPr>
        <w:t>, da de</w:t>
      </w:r>
      <w:r w:rsidR="00B36736">
        <w:rPr>
          <w:rStyle w:val="Strk"/>
          <w:rFonts w:ascii="Source Sans Pro" w:hAnsi="Source Sans Pro" w:cs="Arial"/>
          <w:b w:val="0"/>
          <w:i/>
          <w:color w:val="2D3640"/>
        </w:rPr>
        <w:t xml:space="preserve"> danner </w:t>
      </w:r>
      <w:r w:rsidR="001B727F">
        <w:rPr>
          <w:rStyle w:val="Strk"/>
          <w:rFonts w:ascii="Source Sans Pro" w:hAnsi="Source Sans Pro" w:cs="Arial"/>
          <w:b w:val="0"/>
          <w:i/>
          <w:color w:val="2D3640"/>
        </w:rPr>
        <w:t>rammen</w:t>
      </w:r>
      <w:r w:rsidR="00325B11">
        <w:rPr>
          <w:rStyle w:val="Strk"/>
          <w:rFonts w:ascii="Source Sans Pro" w:hAnsi="Source Sans Pro" w:cs="Arial"/>
          <w:b w:val="0"/>
          <w:i/>
          <w:color w:val="2D3640"/>
        </w:rPr>
        <w:t xml:space="preserve"> om en ny</w:t>
      </w:r>
      <w:r w:rsidR="00E63751">
        <w:rPr>
          <w:rStyle w:val="Strk"/>
          <w:rFonts w:ascii="Source Sans Pro" w:hAnsi="Source Sans Pro" w:cs="Arial"/>
          <w:b w:val="0"/>
          <w:i/>
          <w:color w:val="2D3640"/>
        </w:rPr>
        <w:t>, nordisk</w:t>
      </w:r>
      <w:r w:rsidR="00325B11">
        <w:rPr>
          <w:rStyle w:val="Strk"/>
          <w:rFonts w:ascii="Source Sans Pro" w:hAnsi="Source Sans Pro" w:cs="Arial"/>
          <w:b w:val="0"/>
          <w:i/>
          <w:color w:val="2D3640"/>
        </w:rPr>
        <w:t xml:space="preserve"> dramaserie</w:t>
      </w:r>
      <w:r w:rsidR="00D727FB" w:rsidRPr="00D727FB">
        <w:rPr>
          <w:rStyle w:val="Strk"/>
          <w:rFonts w:ascii="Source Sans Pro" w:hAnsi="Source Sans Pro" w:cs="Arial"/>
          <w:b w:val="0"/>
          <w:i/>
          <w:color w:val="2D3640"/>
        </w:rPr>
        <w:t xml:space="preserve">. Teamet bag serien valgte stedet, fordi de gik efter at skabe et eksklusivt univers. </w:t>
      </w:r>
    </w:p>
    <w:bookmarkEnd w:id="0"/>
    <w:p w:rsidR="00472C28" w:rsidRDefault="00472C28" w:rsidP="00472C28">
      <w:pPr>
        <w:pStyle w:val="NormalWeb"/>
        <w:shd w:val="clear" w:color="auto" w:fill="FFFFFF"/>
        <w:rPr>
          <w:rFonts w:ascii="Source Sans Pro" w:hAnsi="Source Sans Pro" w:cs="Arial"/>
          <w:color w:val="2D3640"/>
        </w:rPr>
      </w:pPr>
      <w:r>
        <w:rPr>
          <w:rFonts w:ascii="Source Sans Pro" w:hAnsi="Source Sans Pro" w:cs="Arial"/>
          <w:color w:val="2D3640"/>
        </w:rPr>
        <w:t xml:space="preserve">I efteråret kommer hele Norden til at kende til </w:t>
      </w:r>
      <w:r w:rsidR="005277C7">
        <w:rPr>
          <w:rFonts w:ascii="Source Sans Pro" w:hAnsi="Source Sans Pro" w:cs="Arial"/>
          <w:color w:val="2D3640"/>
        </w:rPr>
        <w:t xml:space="preserve">området med karakteristiske, røde </w:t>
      </w:r>
      <w:r>
        <w:rPr>
          <w:rFonts w:ascii="Source Sans Pro" w:hAnsi="Source Sans Pro" w:cs="Arial"/>
          <w:color w:val="2D3640"/>
        </w:rPr>
        <w:t>bygninge</w:t>
      </w:r>
      <w:r w:rsidR="005277C7">
        <w:rPr>
          <w:rFonts w:ascii="Source Sans Pro" w:hAnsi="Source Sans Pro" w:cs="Arial"/>
          <w:color w:val="2D3640"/>
        </w:rPr>
        <w:t>r</w:t>
      </w:r>
      <w:r>
        <w:rPr>
          <w:rFonts w:ascii="Source Sans Pro" w:hAnsi="Source Sans Pro" w:cs="Arial"/>
          <w:color w:val="2D3640"/>
        </w:rPr>
        <w:t xml:space="preserve"> </w:t>
      </w:r>
      <w:r w:rsidR="00A471E4">
        <w:rPr>
          <w:rFonts w:ascii="Source Sans Pro" w:hAnsi="Source Sans Pro" w:cs="Arial"/>
          <w:color w:val="2D3640"/>
        </w:rPr>
        <w:t xml:space="preserve">i grønne omgivelser </w:t>
      </w:r>
      <w:r>
        <w:rPr>
          <w:rFonts w:ascii="Source Sans Pro" w:hAnsi="Source Sans Pro" w:cs="Arial"/>
          <w:color w:val="2D3640"/>
        </w:rPr>
        <w:t xml:space="preserve">på Frydenlund. Bygningerne er nemlig blevet udvalgt </w:t>
      </w:r>
      <w:r w:rsidR="001B727F">
        <w:rPr>
          <w:rFonts w:ascii="Source Sans Pro" w:hAnsi="Source Sans Pro" w:cs="Arial"/>
          <w:color w:val="2D3640"/>
        </w:rPr>
        <w:t>hovedkontoret</w:t>
      </w:r>
      <w:r>
        <w:rPr>
          <w:rFonts w:ascii="Source Sans Pro" w:hAnsi="Source Sans Pro" w:cs="Arial"/>
          <w:color w:val="2D3640"/>
        </w:rPr>
        <w:t xml:space="preserve">, hvor de to skuespillere Lene Maria Christensen og Lars Ranthe agerer storsvindler i streamingtjenesten </w:t>
      </w:r>
      <w:proofErr w:type="spellStart"/>
      <w:r>
        <w:rPr>
          <w:rFonts w:ascii="Source Sans Pro" w:hAnsi="Source Sans Pro" w:cs="Arial"/>
          <w:color w:val="2D3640"/>
        </w:rPr>
        <w:t>Viaplays</w:t>
      </w:r>
      <w:proofErr w:type="spellEnd"/>
      <w:r>
        <w:rPr>
          <w:rFonts w:ascii="Source Sans Pro" w:hAnsi="Source Sans Pro" w:cs="Arial"/>
          <w:color w:val="2D3640"/>
        </w:rPr>
        <w:t xml:space="preserve"> første danske originalserie. Serien har navnet ’Friheden’ og bliver sendt i hele Norden. </w:t>
      </w:r>
    </w:p>
    <w:p w:rsidR="00D727FB" w:rsidRDefault="00D727FB" w:rsidP="00D727FB">
      <w:pPr>
        <w:pStyle w:val="NormalWeb"/>
        <w:shd w:val="clear" w:color="auto" w:fill="FFFFFF"/>
        <w:rPr>
          <w:rFonts w:ascii="Source Sans Pro" w:hAnsi="Source Sans Pro" w:cs="Arial"/>
          <w:color w:val="2D3640"/>
        </w:rPr>
      </w:pPr>
      <w:r>
        <w:rPr>
          <w:rFonts w:ascii="Source Sans Pro" w:hAnsi="Source Sans Pro" w:cs="Arial"/>
          <w:color w:val="2D3640"/>
        </w:rPr>
        <w:t>At det netop er Frydenlund, der danner rammer om dele af den nye dramaserie, er langt fra en tilfældighed.</w:t>
      </w:r>
    </w:p>
    <w:p w:rsidR="00D727FB" w:rsidRDefault="00D727FB" w:rsidP="00D727FB">
      <w:pPr>
        <w:pStyle w:val="NormalWeb"/>
        <w:shd w:val="clear" w:color="auto" w:fill="FFFFFF"/>
        <w:rPr>
          <w:rFonts w:ascii="Source Sans Pro" w:hAnsi="Source Sans Pro" w:cs="Arial"/>
          <w:color w:val="2D3640"/>
        </w:rPr>
      </w:pPr>
      <w:r>
        <w:rPr>
          <w:rFonts w:ascii="Source Sans Pro" w:hAnsi="Source Sans Pro" w:cs="Arial"/>
          <w:color w:val="2D3640"/>
        </w:rPr>
        <w:t>”Mange danske serier foregår i moderne bygninger med meget glas, stål og mange trapper. Vi syntes, at dette udtryk var lidt fortærsket og blev derfor enige om at skabe en anden type univers for serien,” fortæller Kenneth Berg.</w:t>
      </w:r>
    </w:p>
    <w:p w:rsidR="00D727FB" w:rsidRDefault="00D727FB" w:rsidP="00D727FB">
      <w:pPr>
        <w:pStyle w:val="NormalWeb"/>
        <w:shd w:val="clear" w:color="auto" w:fill="FFFFFF"/>
        <w:rPr>
          <w:rFonts w:ascii="Source Sans Pro" w:hAnsi="Source Sans Pro" w:cs="Arial"/>
          <w:color w:val="2D3640"/>
        </w:rPr>
      </w:pPr>
      <w:r>
        <w:rPr>
          <w:rFonts w:ascii="Source Sans Pro" w:hAnsi="Source Sans Pro" w:cs="Arial"/>
          <w:color w:val="2D3640"/>
        </w:rPr>
        <w:t xml:space="preserve">Han er hyret som Location Manager på produktionen. På CV’et står blandt andet to årtiers erfaring i at spotte ideelle steder – eller lokationer - til optagelse af serier og spillefilm. Dette sker i tæt samarbejde med både forfatter, instruktør og en designer, der står for design i forbindelse med lokationen. </w:t>
      </w:r>
    </w:p>
    <w:p w:rsidR="00D727FB" w:rsidRDefault="00D727FB" w:rsidP="00D727FB">
      <w:pPr>
        <w:pStyle w:val="NormalWeb"/>
        <w:shd w:val="clear" w:color="auto" w:fill="FFFFFF"/>
        <w:rPr>
          <w:rFonts w:ascii="Source Sans Pro" w:hAnsi="Source Sans Pro" w:cs="Arial"/>
          <w:color w:val="2D3640"/>
        </w:rPr>
      </w:pPr>
      <w:r>
        <w:rPr>
          <w:rFonts w:ascii="Source Sans Pro" w:hAnsi="Source Sans Pro" w:cs="Arial"/>
          <w:color w:val="2D3640"/>
        </w:rPr>
        <w:t>”En stor del af scenerne i serien foregår på hovedkontoret i det eksklusive firma ’</w:t>
      </w:r>
      <w:proofErr w:type="spellStart"/>
      <w:r>
        <w:rPr>
          <w:rFonts w:ascii="Source Sans Pro" w:hAnsi="Source Sans Pro" w:cs="Arial"/>
          <w:color w:val="2D3640"/>
        </w:rPr>
        <w:t>InvoPharma</w:t>
      </w:r>
      <w:proofErr w:type="spellEnd"/>
      <w:r>
        <w:rPr>
          <w:rFonts w:ascii="Source Sans Pro" w:hAnsi="Source Sans Pro" w:cs="Arial"/>
          <w:color w:val="2D3640"/>
        </w:rPr>
        <w:t>’. Min opgave var at finde lokaler, som både havde noget eksklusivt over sig og samtidig lå i smukke omgivelser,” fortæller Kenneth Berg.</w:t>
      </w:r>
    </w:p>
    <w:p w:rsidR="00D727FB" w:rsidRDefault="00D727FB" w:rsidP="00D727FB">
      <w:pPr>
        <w:pStyle w:val="NormalWeb"/>
        <w:shd w:val="clear" w:color="auto" w:fill="FFFFFF"/>
        <w:rPr>
          <w:rFonts w:ascii="Source Sans Pro" w:hAnsi="Source Sans Pro" w:cs="Arial"/>
          <w:color w:val="2D3640"/>
        </w:rPr>
      </w:pPr>
      <w:r>
        <w:rPr>
          <w:rStyle w:val="Strk"/>
          <w:rFonts w:ascii="Source Sans Pro" w:hAnsi="Source Sans Pro" w:cs="Arial"/>
          <w:color w:val="2D3640"/>
        </w:rPr>
        <w:t>Eksklusive rammer</w:t>
      </w:r>
    </w:p>
    <w:p w:rsidR="00D727FB" w:rsidRDefault="00D727FB" w:rsidP="00D727FB">
      <w:pPr>
        <w:pStyle w:val="NormalWeb"/>
        <w:shd w:val="clear" w:color="auto" w:fill="FFFFFF"/>
        <w:rPr>
          <w:rFonts w:ascii="Source Sans Pro" w:hAnsi="Source Sans Pro" w:cs="Arial"/>
          <w:color w:val="2D3640"/>
        </w:rPr>
      </w:pPr>
      <w:r>
        <w:rPr>
          <w:rFonts w:ascii="Source Sans Pro" w:hAnsi="Source Sans Pro" w:cs="Arial"/>
          <w:color w:val="2D3640"/>
        </w:rPr>
        <w:t>Han gik på jagt efter et sted, der kunne leve op til disse krav, og da han selv er opvokset i området, faldt tankerne på bygningerne i Frydenlund, som blandt andet er kendt for tidligere at huse Microsoft.</w:t>
      </w:r>
    </w:p>
    <w:p w:rsidR="00D727FB" w:rsidRDefault="00D727FB" w:rsidP="00D727FB">
      <w:pPr>
        <w:pStyle w:val="NormalWeb"/>
        <w:shd w:val="clear" w:color="auto" w:fill="FFFFFF"/>
        <w:rPr>
          <w:rFonts w:ascii="Source Sans Pro" w:hAnsi="Source Sans Pro" w:cs="Arial"/>
          <w:color w:val="2D3640"/>
        </w:rPr>
      </w:pPr>
      <w:r>
        <w:rPr>
          <w:rFonts w:ascii="Source Sans Pro" w:hAnsi="Source Sans Pro" w:cs="Arial"/>
          <w:color w:val="2D3640"/>
        </w:rPr>
        <w:t xml:space="preserve">Derfor kontaktede han ejeren af Frydenlund, ejendoms- og servicevirksomheden </w:t>
      </w:r>
      <w:proofErr w:type="spellStart"/>
      <w:r>
        <w:rPr>
          <w:rFonts w:ascii="Source Sans Pro" w:hAnsi="Source Sans Pro" w:cs="Arial"/>
          <w:color w:val="2D3640"/>
        </w:rPr>
        <w:t>Jeudan</w:t>
      </w:r>
      <w:proofErr w:type="spellEnd"/>
      <w:r>
        <w:rPr>
          <w:rFonts w:ascii="Source Sans Pro" w:hAnsi="Source Sans Pro" w:cs="Arial"/>
          <w:color w:val="2D3640"/>
        </w:rPr>
        <w:t xml:space="preserve">. Firmaet var i fuld gang med at transformere de 18.000 kvadratmeter ejendomme i området til en oase af eksklusive kontorfaciliteter til forskellige typer og størrelser af virksomheder. Efter en kort forhandling faldt en lejeaftale på plads.  </w:t>
      </w:r>
    </w:p>
    <w:p w:rsidR="00D727FB" w:rsidRDefault="00D727FB" w:rsidP="00D727FB">
      <w:pPr>
        <w:pStyle w:val="NormalWeb"/>
        <w:shd w:val="clear" w:color="auto" w:fill="FFFFFF"/>
        <w:rPr>
          <w:rFonts w:ascii="Source Sans Pro" w:hAnsi="Source Sans Pro" w:cs="Arial"/>
          <w:color w:val="2D3640"/>
        </w:rPr>
      </w:pPr>
      <w:r>
        <w:rPr>
          <w:rFonts w:ascii="Source Sans Pro" w:hAnsi="Source Sans Pro" w:cs="Arial"/>
          <w:color w:val="2D3640"/>
        </w:rPr>
        <w:t>”En del af bygningerne er allerede istandsat rigtig flot, og der var tilmed et receptions- og cafeområde med det eksklusive udtryk, som vi eftersøgte. Her fik vi lov til at optage en del af vores scener. Samtidig har vi lejet nogle tomme lokaler, som vi med små midler kan dekorere, og det hele ligger i naturskønne omgivelser,” fortæller han.</w:t>
      </w:r>
    </w:p>
    <w:p w:rsidR="00D727FB" w:rsidRDefault="00D727FB" w:rsidP="00D727FB">
      <w:pPr>
        <w:pStyle w:val="NormalWeb"/>
        <w:shd w:val="clear" w:color="auto" w:fill="FFFFFF"/>
        <w:rPr>
          <w:rFonts w:ascii="Source Sans Pro" w:hAnsi="Source Sans Pro" w:cs="Arial"/>
          <w:color w:val="2D3640"/>
        </w:rPr>
      </w:pPr>
      <w:r>
        <w:rPr>
          <w:rFonts w:ascii="Source Sans Pro" w:hAnsi="Source Sans Pro" w:cs="Arial"/>
          <w:color w:val="2D3640"/>
        </w:rPr>
        <w:t xml:space="preserve">Optagelserne </w:t>
      </w:r>
      <w:r w:rsidR="001B727F">
        <w:rPr>
          <w:rFonts w:ascii="Source Sans Pro" w:hAnsi="Source Sans Pro" w:cs="Arial"/>
          <w:color w:val="2D3640"/>
        </w:rPr>
        <w:t>er netop afsluttet</w:t>
      </w:r>
      <w:r>
        <w:rPr>
          <w:rFonts w:ascii="Source Sans Pro" w:hAnsi="Source Sans Pro" w:cs="Arial"/>
          <w:color w:val="2D3640"/>
        </w:rPr>
        <w:t xml:space="preserve">, </w:t>
      </w:r>
      <w:r w:rsidR="001B727F">
        <w:rPr>
          <w:rFonts w:ascii="Source Sans Pro" w:hAnsi="Source Sans Pro" w:cs="Arial"/>
          <w:color w:val="2D3640"/>
        </w:rPr>
        <w:t>så</w:t>
      </w:r>
      <w:r>
        <w:rPr>
          <w:rFonts w:ascii="Source Sans Pro" w:hAnsi="Source Sans Pro" w:cs="Arial"/>
          <w:color w:val="2D3640"/>
        </w:rPr>
        <w:t xml:space="preserve"> seerne må vente i spænding til senere på året, hvor de ti afsnit af serien bringes eksklusivt på </w:t>
      </w:r>
      <w:proofErr w:type="spellStart"/>
      <w:r>
        <w:rPr>
          <w:rFonts w:ascii="Source Sans Pro" w:hAnsi="Source Sans Pro" w:cs="Arial"/>
          <w:color w:val="2D3640"/>
        </w:rPr>
        <w:t>Viaplay</w:t>
      </w:r>
      <w:proofErr w:type="spellEnd"/>
      <w:r>
        <w:rPr>
          <w:rFonts w:ascii="Source Sans Pro" w:hAnsi="Source Sans Pro" w:cs="Arial"/>
          <w:color w:val="2D3640"/>
        </w:rPr>
        <w:t>.</w:t>
      </w:r>
    </w:p>
    <w:p w:rsidR="00D727FB" w:rsidRDefault="00D727FB" w:rsidP="00D727FB">
      <w:pPr>
        <w:pStyle w:val="NormalWeb"/>
        <w:shd w:val="clear" w:color="auto" w:fill="FFFFFF"/>
        <w:rPr>
          <w:rFonts w:ascii="Source Sans Pro" w:hAnsi="Source Sans Pro" w:cs="Arial"/>
          <w:color w:val="2D3640"/>
        </w:rPr>
      </w:pPr>
      <w:r w:rsidRPr="00D727FB">
        <w:rPr>
          <w:rFonts w:ascii="Source Sans Pro" w:hAnsi="Source Sans Pro" w:cs="Arial"/>
          <w:color w:val="2D3640"/>
        </w:rPr>
        <w:t xml:space="preserve">Billedtekst: Mange kender bygningerne på </w:t>
      </w:r>
      <w:proofErr w:type="spellStart"/>
      <w:r w:rsidRPr="00D727FB">
        <w:rPr>
          <w:rFonts w:ascii="Source Sans Pro" w:hAnsi="Source Sans Pro" w:cs="Arial"/>
          <w:color w:val="2D3640"/>
        </w:rPr>
        <w:t>Frydenlundsvej</w:t>
      </w:r>
      <w:proofErr w:type="spellEnd"/>
      <w:r w:rsidRPr="00D727FB">
        <w:rPr>
          <w:rFonts w:ascii="Source Sans Pro" w:hAnsi="Source Sans Pro" w:cs="Arial"/>
          <w:color w:val="2D3640"/>
        </w:rPr>
        <w:t xml:space="preserve"> 30 som Microsofts tidligere hovedsæde. Nu bliver lokalerne snart kendt for at lægge vægge til en ny</w:t>
      </w:r>
      <w:r>
        <w:rPr>
          <w:rFonts w:ascii="Source Sans Pro" w:hAnsi="Source Sans Pro" w:cs="Arial"/>
          <w:color w:val="2D3640"/>
        </w:rPr>
        <w:t xml:space="preserve"> </w:t>
      </w:r>
      <w:proofErr w:type="spellStart"/>
      <w:r>
        <w:rPr>
          <w:rFonts w:ascii="Source Sans Pro" w:hAnsi="Source Sans Pro" w:cs="Arial"/>
          <w:color w:val="2D3640"/>
        </w:rPr>
        <w:t>TV-</w:t>
      </w:r>
      <w:r w:rsidRPr="00D727FB">
        <w:rPr>
          <w:rFonts w:ascii="Source Sans Pro" w:hAnsi="Source Sans Pro" w:cs="Arial"/>
          <w:color w:val="2D3640"/>
        </w:rPr>
        <w:t>serie</w:t>
      </w:r>
      <w:proofErr w:type="spellEnd"/>
      <w:r>
        <w:rPr>
          <w:rFonts w:ascii="Source Sans Pro" w:hAnsi="Source Sans Pro" w:cs="Arial"/>
          <w:color w:val="2D3640"/>
        </w:rPr>
        <w:t>. Location Manager Kenneth Berg er manden, der fandt den perfekte lokation til optagelserne.</w:t>
      </w:r>
    </w:p>
    <w:p w:rsidR="00AE1776" w:rsidRPr="00D727FB" w:rsidRDefault="00D727FB" w:rsidP="00D727FB">
      <w:pPr>
        <w:pStyle w:val="NormalWeb"/>
        <w:shd w:val="clear" w:color="auto" w:fill="FFFFFF"/>
        <w:rPr>
          <w:rFonts w:ascii="Source Sans Pro" w:hAnsi="Source Sans Pro" w:cs="Arial"/>
          <w:color w:val="2D3640"/>
        </w:rPr>
      </w:pPr>
      <w:r>
        <w:rPr>
          <w:rFonts w:ascii="Source Sans Pro" w:hAnsi="Source Sans Pro" w:cs="Arial"/>
          <w:color w:val="2D3640"/>
        </w:rPr>
        <w:t xml:space="preserve">Læs mere om Frydenlund på: </w:t>
      </w:r>
      <w:hyperlink r:id="rId4" w:history="1">
        <w:r>
          <w:rPr>
            <w:rStyle w:val="Hyperlink"/>
            <w:rFonts w:ascii="Source Sans Pro" w:eastAsiaTheme="majorEastAsia" w:hAnsi="Source Sans Pro" w:cs="Arial"/>
          </w:rPr>
          <w:t>www.frydenlund30.dk</w:t>
        </w:r>
      </w:hyperlink>
    </w:p>
    <w:sectPr w:rsidR="00AE1776" w:rsidRPr="00D727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FB"/>
    <w:rsid w:val="001A5294"/>
    <w:rsid w:val="001B727F"/>
    <w:rsid w:val="00325B11"/>
    <w:rsid w:val="003D3DF6"/>
    <w:rsid w:val="00472C28"/>
    <w:rsid w:val="005277C7"/>
    <w:rsid w:val="00A471E4"/>
    <w:rsid w:val="00AE1776"/>
    <w:rsid w:val="00B36736"/>
    <w:rsid w:val="00C5537E"/>
    <w:rsid w:val="00D727FB"/>
    <w:rsid w:val="00E63751"/>
    <w:rsid w:val="00E913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5CFD"/>
  <w15:chartTrackingRefBased/>
  <w15:docId w15:val="{200BE7AB-0B10-45BC-9D41-09F7136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DF6"/>
    <w:rPr>
      <w:rFonts w:ascii="Trebuchet MS" w:hAnsi="Trebuchet MS"/>
      <w:sz w:val="20"/>
    </w:rPr>
  </w:style>
  <w:style w:type="paragraph" w:styleId="Overskrift1">
    <w:name w:val="heading 1"/>
    <w:basedOn w:val="Normal"/>
    <w:next w:val="Normal"/>
    <w:link w:val="Overskrift1Tegn"/>
    <w:uiPriority w:val="9"/>
    <w:qFormat/>
    <w:rsid w:val="001A5294"/>
    <w:pPr>
      <w:keepNext/>
      <w:keepLines/>
      <w:spacing w:before="480" w:after="0"/>
      <w:outlineLvl w:val="0"/>
    </w:pPr>
    <w:rPr>
      <w:rFonts w:eastAsiaTheme="majorEastAsia" w:cstheme="majorBidi"/>
      <w:b/>
      <w:bCs/>
      <w:color w:val="000000" w:themeColor="text1"/>
      <w:sz w:val="26"/>
      <w:szCs w:val="28"/>
    </w:rPr>
  </w:style>
  <w:style w:type="paragraph" w:styleId="Overskrift2">
    <w:name w:val="heading 2"/>
    <w:basedOn w:val="Normal"/>
    <w:next w:val="Normal"/>
    <w:link w:val="Overskrift2Tegn"/>
    <w:uiPriority w:val="9"/>
    <w:semiHidden/>
    <w:unhideWhenUsed/>
    <w:qFormat/>
    <w:rsid w:val="001A5294"/>
    <w:pPr>
      <w:keepNext/>
      <w:keepLines/>
      <w:spacing w:before="200" w:after="0"/>
      <w:outlineLvl w:val="1"/>
    </w:pPr>
    <w:rPr>
      <w:rFonts w:eastAsiaTheme="majorEastAsia" w:cstheme="majorBidi"/>
      <w:b/>
      <w:bCs/>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5294"/>
    <w:rPr>
      <w:rFonts w:ascii="Trebuchet MS" w:eastAsiaTheme="majorEastAsia" w:hAnsi="Trebuchet MS" w:cstheme="majorBidi"/>
      <w:b/>
      <w:bCs/>
      <w:color w:val="000000" w:themeColor="text1"/>
      <w:sz w:val="26"/>
      <w:szCs w:val="28"/>
    </w:rPr>
  </w:style>
  <w:style w:type="character" w:customStyle="1" w:styleId="Overskrift2Tegn">
    <w:name w:val="Overskrift 2 Tegn"/>
    <w:basedOn w:val="Standardskrifttypeiafsnit"/>
    <w:link w:val="Overskrift2"/>
    <w:uiPriority w:val="9"/>
    <w:semiHidden/>
    <w:rsid w:val="001A5294"/>
    <w:rPr>
      <w:rFonts w:ascii="Trebuchet MS" w:eastAsiaTheme="majorEastAsia" w:hAnsi="Trebuchet MS" w:cstheme="majorBidi"/>
      <w:b/>
      <w:bCs/>
      <w:color w:val="000000" w:themeColor="text1"/>
      <w:szCs w:val="26"/>
    </w:rPr>
  </w:style>
  <w:style w:type="character" w:styleId="Hyperlink">
    <w:name w:val="Hyperlink"/>
    <w:basedOn w:val="Standardskrifttypeiafsnit"/>
    <w:uiPriority w:val="99"/>
    <w:semiHidden/>
    <w:unhideWhenUsed/>
    <w:rsid w:val="00D727FB"/>
    <w:rPr>
      <w:strike w:val="0"/>
      <w:dstrike w:val="0"/>
      <w:color w:val="0074C8"/>
      <w:u w:val="none"/>
      <w:effect w:val="none"/>
      <w:shd w:val="clear" w:color="auto" w:fill="auto"/>
    </w:rPr>
  </w:style>
  <w:style w:type="character" w:styleId="Strk">
    <w:name w:val="Strong"/>
    <w:basedOn w:val="Standardskrifttypeiafsnit"/>
    <w:uiPriority w:val="22"/>
    <w:qFormat/>
    <w:rsid w:val="00D727FB"/>
    <w:rPr>
      <w:b/>
      <w:bCs/>
    </w:rPr>
  </w:style>
  <w:style w:type="paragraph" w:styleId="NormalWeb">
    <w:name w:val="Normal (Web)"/>
    <w:basedOn w:val="Normal"/>
    <w:uiPriority w:val="99"/>
    <w:unhideWhenUsed/>
    <w:rsid w:val="00D727FB"/>
    <w:pPr>
      <w:spacing w:after="173"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57754">
      <w:bodyDiv w:val="1"/>
      <w:marLeft w:val="0"/>
      <w:marRight w:val="0"/>
      <w:marTop w:val="0"/>
      <w:marBottom w:val="0"/>
      <w:divBdr>
        <w:top w:val="none" w:sz="0" w:space="0" w:color="auto"/>
        <w:left w:val="none" w:sz="0" w:space="0" w:color="auto"/>
        <w:bottom w:val="none" w:sz="0" w:space="0" w:color="auto"/>
        <w:right w:val="none" w:sz="0" w:space="0" w:color="auto"/>
      </w:divBdr>
      <w:divsChild>
        <w:div w:id="1651012343">
          <w:marLeft w:val="0"/>
          <w:marRight w:val="0"/>
          <w:marTop w:val="0"/>
          <w:marBottom w:val="0"/>
          <w:divBdr>
            <w:top w:val="none" w:sz="0" w:space="0" w:color="auto"/>
            <w:left w:val="none" w:sz="0" w:space="0" w:color="auto"/>
            <w:bottom w:val="none" w:sz="0" w:space="0" w:color="auto"/>
            <w:right w:val="none" w:sz="0" w:space="0" w:color="auto"/>
          </w:divBdr>
          <w:divsChild>
            <w:div w:id="375550733">
              <w:marLeft w:val="0"/>
              <w:marRight w:val="0"/>
              <w:marTop w:val="0"/>
              <w:marBottom w:val="0"/>
              <w:divBdr>
                <w:top w:val="none" w:sz="0" w:space="0" w:color="auto"/>
                <w:left w:val="none" w:sz="0" w:space="0" w:color="auto"/>
                <w:bottom w:val="none" w:sz="0" w:space="0" w:color="auto"/>
                <w:right w:val="none" w:sz="0" w:space="0" w:color="auto"/>
              </w:divBdr>
              <w:divsChild>
                <w:div w:id="1541896364">
                  <w:marLeft w:val="0"/>
                  <w:marRight w:val="0"/>
                  <w:marTop w:val="0"/>
                  <w:marBottom w:val="0"/>
                  <w:divBdr>
                    <w:top w:val="none" w:sz="0" w:space="0" w:color="auto"/>
                    <w:left w:val="none" w:sz="0" w:space="0" w:color="auto"/>
                    <w:bottom w:val="none" w:sz="0" w:space="0" w:color="auto"/>
                    <w:right w:val="none" w:sz="0" w:space="0" w:color="auto"/>
                  </w:divBdr>
                  <w:divsChild>
                    <w:div w:id="430518181">
                      <w:marLeft w:val="-225"/>
                      <w:marRight w:val="-225"/>
                      <w:marTop w:val="0"/>
                      <w:marBottom w:val="0"/>
                      <w:divBdr>
                        <w:top w:val="none" w:sz="0" w:space="0" w:color="auto"/>
                        <w:left w:val="none" w:sz="0" w:space="0" w:color="auto"/>
                        <w:bottom w:val="none" w:sz="0" w:space="0" w:color="auto"/>
                        <w:right w:val="none" w:sz="0" w:space="0" w:color="auto"/>
                      </w:divBdr>
                      <w:divsChild>
                        <w:div w:id="413745317">
                          <w:marLeft w:val="0"/>
                          <w:marRight w:val="0"/>
                          <w:marTop w:val="0"/>
                          <w:marBottom w:val="0"/>
                          <w:divBdr>
                            <w:top w:val="none" w:sz="0" w:space="0" w:color="auto"/>
                            <w:left w:val="none" w:sz="0" w:space="0" w:color="auto"/>
                            <w:bottom w:val="none" w:sz="0" w:space="0" w:color="auto"/>
                            <w:right w:val="none" w:sz="0" w:space="0" w:color="auto"/>
                          </w:divBdr>
                          <w:divsChild>
                            <w:div w:id="1584950410">
                              <w:marLeft w:val="0"/>
                              <w:marRight w:val="0"/>
                              <w:marTop w:val="0"/>
                              <w:marBottom w:val="0"/>
                              <w:divBdr>
                                <w:top w:val="none" w:sz="0" w:space="0" w:color="auto"/>
                                <w:left w:val="none" w:sz="0" w:space="0" w:color="auto"/>
                                <w:bottom w:val="none" w:sz="0" w:space="0" w:color="auto"/>
                                <w:right w:val="none" w:sz="0" w:space="0" w:color="auto"/>
                              </w:divBdr>
                              <w:divsChild>
                                <w:div w:id="997660492">
                                  <w:marLeft w:val="0"/>
                                  <w:marRight w:val="0"/>
                                  <w:marTop w:val="0"/>
                                  <w:marBottom w:val="0"/>
                                  <w:divBdr>
                                    <w:top w:val="none" w:sz="0" w:space="0" w:color="auto"/>
                                    <w:left w:val="none" w:sz="0" w:space="0" w:color="auto"/>
                                    <w:bottom w:val="none" w:sz="0" w:space="0" w:color="auto"/>
                                    <w:right w:val="none" w:sz="0" w:space="0" w:color="auto"/>
                                  </w:divBdr>
                                  <w:divsChild>
                                    <w:div w:id="386611125">
                                      <w:marLeft w:val="0"/>
                                      <w:marRight w:val="0"/>
                                      <w:marTop w:val="0"/>
                                      <w:marBottom w:val="360"/>
                                      <w:divBdr>
                                        <w:top w:val="none" w:sz="0" w:space="0" w:color="auto"/>
                                        <w:left w:val="none" w:sz="0" w:space="0" w:color="auto"/>
                                        <w:bottom w:val="none" w:sz="0" w:space="0" w:color="auto"/>
                                        <w:right w:val="none" w:sz="0" w:space="0" w:color="auto"/>
                                      </w:divBdr>
                                      <w:divsChild>
                                        <w:div w:id="340552111">
                                          <w:marLeft w:val="0"/>
                                          <w:marRight w:val="0"/>
                                          <w:marTop w:val="0"/>
                                          <w:marBottom w:val="0"/>
                                          <w:divBdr>
                                            <w:top w:val="none" w:sz="0" w:space="0" w:color="auto"/>
                                            <w:left w:val="none" w:sz="0" w:space="0" w:color="auto"/>
                                            <w:bottom w:val="none" w:sz="0" w:space="0" w:color="auto"/>
                                            <w:right w:val="none" w:sz="0" w:space="0" w:color="auto"/>
                                          </w:divBdr>
                                          <w:divsChild>
                                            <w:div w:id="18028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ydenlund30.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403</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Sommer</dc:creator>
  <cp:keywords/>
  <dc:description/>
  <cp:lastModifiedBy>Marianne Sommer</cp:lastModifiedBy>
  <cp:revision>6</cp:revision>
  <dcterms:created xsi:type="dcterms:W3CDTF">2018-06-18T08:47:00Z</dcterms:created>
  <dcterms:modified xsi:type="dcterms:W3CDTF">2018-06-18T13:49:00Z</dcterms:modified>
</cp:coreProperties>
</file>