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6B" w:rsidRPr="004C20D9" w:rsidRDefault="0010616B">
      <w:pPr>
        <w:rPr>
          <w:lang w:eastAsia="ja-JP"/>
        </w:rPr>
      </w:pPr>
    </w:p>
    <w:p w:rsidR="00E76A20" w:rsidRPr="004C20D9" w:rsidRDefault="00E76A20" w:rsidP="00E76A20">
      <w:pPr>
        <w:rPr>
          <w:lang w:eastAsia="ja-JP"/>
        </w:rPr>
      </w:pPr>
      <w:r w:rsidRPr="004C20D9">
        <w:rPr>
          <w:noProof/>
          <w:lang w:val="da-DK" w:eastAsia="da-DK"/>
        </w:rPr>
        <w:drawing>
          <wp:anchor distT="0" distB="0" distL="114300" distR="114300" simplePos="0" relativeHeight="251660288" behindDoc="0" locked="0" layoutInCell="1" allowOverlap="1" wp14:anchorId="5740F75C" wp14:editId="725E5D95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Picture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A20" w:rsidRDefault="00E76A20" w:rsidP="00E76A20"/>
    <w:p w:rsidR="00CF3A53" w:rsidRPr="00790252" w:rsidRDefault="00CF3A53" w:rsidP="00E76A20">
      <w:pPr>
        <w:rPr>
          <w:rFonts w:ascii="Verdana" w:hAnsi="Verdana"/>
          <w:b/>
          <w:sz w:val="28"/>
        </w:rPr>
      </w:pPr>
      <w:r w:rsidRPr="00790252">
        <w:rPr>
          <w:rFonts w:ascii="Verdana" w:hAnsi="Verdana"/>
          <w:b/>
          <w:sz w:val="28"/>
        </w:rPr>
        <w:t>PRESS RELEASE</w:t>
      </w:r>
    </w:p>
    <w:p w:rsidR="00CF3A53" w:rsidRPr="004C20D9" w:rsidRDefault="00CF3A53" w:rsidP="00E76A20"/>
    <w:p w:rsidR="008C3E4B" w:rsidRDefault="008C3E4B" w:rsidP="0058731C">
      <w:pPr>
        <w:pStyle w:val="Listeafsnit"/>
        <w:ind w:leftChars="0" w:left="456"/>
        <w:jc w:val="center"/>
        <w:rPr>
          <w:rFonts w:ascii="Helvetica" w:hAnsi="Helvetica" w:cs="Helvetica"/>
          <w:color w:val="7C7E81"/>
          <w:sz w:val="21"/>
          <w:szCs w:val="21"/>
        </w:rPr>
      </w:pPr>
      <w:r>
        <w:rPr>
          <w:rFonts w:ascii="Helvetica" w:hAnsi="Helvetica" w:cs="Helvetica"/>
          <w:color w:val="7C7E81"/>
          <w:sz w:val="21"/>
          <w:szCs w:val="21"/>
        </w:rPr>
        <w:t xml:space="preserve"> </w:t>
      </w:r>
    </w:p>
    <w:p w:rsidR="00E76A20" w:rsidRPr="00971E79" w:rsidRDefault="00B85BC2" w:rsidP="0058731C">
      <w:pPr>
        <w:pStyle w:val="Listeafsnit"/>
        <w:ind w:leftChars="0" w:left="456"/>
        <w:jc w:val="center"/>
        <w:rPr>
          <w:rFonts w:ascii="Verdana" w:hAnsi="Verdana"/>
          <w:b/>
          <w:bCs/>
          <w:i/>
          <w:iCs/>
          <w:szCs w:val="24"/>
          <w:lang w:eastAsia="ja-JP"/>
        </w:rPr>
      </w:pPr>
      <w:r>
        <w:rPr>
          <w:rFonts w:ascii="Verdana" w:hAnsi="Verdana"/>
          <w:b/>
          <w:bCs/>
          <w:iCs/>
          <w:sz w:val="28"/>
          <w:szCs w:val="24"/>
          <w:lang w:val="en-US" w:eastAsia="ja-JP"/>
        </w:rPr>
        <w:t>E</w:t>
      </w:r>
      <w:r w:rsidR="00206B3B" w:rsidRPr="00971E79">
        <w:rPr>
          <w:rFonts w:ascii="Verdana" w:hAnsi="Verdana"/>
          <w:b/>
          <w:bCs/>
          <w:iCs/>
          <w:sz w:val="28"/>
          <w:szCs w:val="24"/>
          <w:lang w:val="en-US" w:eastAsia="ja-JP"/>
        </w:rPr>
        <w:t xml:space="preserve">very day </w:t>
      </w:r>
      <w:r>
        <w:rPr>
          <w:rFonts w:ascii="Verdana" w:hAnsi="Verdana"/>
          <w:b/>
          <w:bCs/>
          <w:iCs/>
          <w:sz w:val="28"/>
          <w:szCs w:val="24"/>
          <w:lang w:val="en-US" w:eastAsia="ja-JP"/>
        </w:rPr>
        <w:t xml:space="preserve">is </w:t>
      </w:r>
      <w:r w:rsidR="00206B3B" w:rsidRPr="00971E79">
        <w:rPr>
          <w:rFonts w:ascii="Verdana" w:hAnsi="Verdana"/>
          <w:b/>
          <w:bCs/>
          <w:iCs/>
          <w:sz w:val="28"/>
          <w:szCs w:val="24"/>
          <w:lang w:val="en-US" w:eastAsia="ja-JP"/>
        </w:rPr>
        <w:t>an adventure</w:t>
      </w:r>
      <w:r w:rsidR="008C3E4B" w:rsidRPr="00971E79">
        <w:rPr>
          <w:rFonts w:ascii="Verdana" w:hAnsi="Verdana"/>
          <w:b/>
          <w:bCs/>
          <w:iCs/>
          <w:sz w:val="28"/>
          <w:szCs w:val="24"/>
          <w:lang w:val="en-US" w:eastAsia="ja-JP"/>
        </w:rPr>
        <w:t xml:space="preserve"> with Sony’s newest Action</w:t>
      </w:r>
      <w:r w:rsidR="0030486F">
        <w:rPr>
          <w:rFonts w:ascii="Verdana" w:hAnsi="Verdana"/>
          <w:b/>
          <w:bCs/>
          <w:iCs/>
          <w:sz w:val="28"/>
          <w:szCs w:val="24"/>
          <w:lang w:val="en-US" w:eastAsia="ja-JP"/>
        </w:rPr>
        <w:t xml:space="preserve"> </w:t>
      </w:r>
      <w:r w:rsidR="008C3E4B" w:rsidRPr="00971E79">
        <w:rPr>
          <w:rFonts w:ascii="Verdana" w:hAnsi="Verdana"/>
          <w:b/>
          <w:bCs/>
          <w:iCs/>
          <w:sz w:val="28"/>
          <w:szCs w:val="24"/>
          <w:lang w:val="en-US" w:eastAsia="ja-JP"/>
        </w:rPr>
        <w:t>Cam</w:t>
      </w:r>
    </w:p>
    <w:p w:rsidR="00CF3A53" w:rsidRPr="00971E79" w:rsidRDefault="00CF3A53" w:rsidP="0049017B">
      <w:pPr>
        <w:pStyle w:val="Listeafsnit"/>
        <w:ind w:leftChars="0" w:left="456"/>
        <w:jc w:val="center"/>
        <w:rPr>
          <w:rFonts w:ascii="Verdana" w:hAnsi="Verdana"/>
          <w:b/>
          <w:bCs/>
          <w:i/>
          <w:sz w:val="22"/>
          <w:szCs w:val="24"/>
          <w:lang w:val="en-US"/>
        </w:rPr>
      </w:pPr>
    </w:p>
    <w:p w:rsidR="007A17CA" w:rsidRPr="00B85BC2" w:rsidRDefault="00C51492" w:rsidP="0049017B">
      <w:pPr>
        <w:pStyle w:val="Listeafsnit"/>
        <w:ind w:leftChars="0" w:left="456"/>
        <w:jc w:val="center"/>
        <w:rPr>
          <w:rFonts w:ascii="Verdana" w:hAnsi="Verdana"/>
          <w:b/>
          <w:bCs/>
          <w:i/>
          <w:sz w:val="29"/>
          <w:szCs w:val="29"/>
        </w:rPr>
      </w:pPr>
      <w:r w:rsidRPr="00B85BC2">
        <w:rPr>
          <w:rFonts w:ascii="Verdana" w:hAnsi="Verdana"/>
          <w:b/>
          <w:bCs/>
          <w:i/>
          <w:szCs w:val="24"/>
        </w:rPr>
        <w:t>Brand-new</w:t>
      </w:r>
      <w:r w:rsidR="008C3E4B" w:rsidRPr="00B85BC2">
        <w:rPr>
          <w:rFonts w:ascii="Verdana" w:hAnsi="Verdana"/>
          <w:b/>
          <w:bCs/>
          <w:i/>
          <w:szCs w:val="24"/>
        </w:rPr>
        <w:t xml:space="preserve"> Action Cam</w:t>
      </w:r>
      <w:r w:rsidRPr="00B85BC2">
        <w:rPr>
          <w:rFonts w:ascii="Verdana" w:hAnsi="Verdana"/>
          <w:b/>
          <w:bCs/>
          <w:i/>
          <w:szCs w:val="24"/>
        </w:rPr>
        <w:t xml:space="preserve"> features exceptional new movie functions and enhanced operability to ensure no action goes uncaptured</w:t>
      </w:r>
    </w:p>
    <w:p w:rsidR="004136D0" w:rsidRDefault="004005D2" w:rsidP="00896AFA">
      <w:pPr>
        <w:pStyle w:val="NormalWeb"/>
        <w:numPr>
          <w:ilvl w:val="0"/>
          <w:numId w:val="25"/>
        </w:numPr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 w:eastAsia="en-US"/>
        </w:rPr>
      </w:pPr>
      <w:r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A</w:t>
      </w:r>
      <w:r w:rsidR="008C3E4B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dvanced SteadyShot™ for smoother, </w:t>
      </w:r>
      <w:r w:rsidR="00E42E5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blur-free footage with 11.1 megapixel back-illuminated CMOS sensor and ZEISS</w:t>
      </w:r>
      <w:r w:rsidR="00AF2578" w:rsidRPr="00B85BC2">
        <w:rPr>
          <w:rFonts w:ascii="Verdana" w:eastAsia="MS Mincho" w:hAnsi="Verdana" w:cs="Times New Roman"/>
          <w:bCs/>
          <w:sz w:val="22"/>
          <w:szCs w:val="22"/>
          <w:vertAlign w:val="superscript"/>
          <w:lang w:val="en-GB" w:eastAsia="en-US"/>
        </w:rPr>
        <w:t>®</w:t>
      </w:r>
      <w:r w:rsidR="00E42E5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proofErr w:type="spellStart"/>
      <w:r w:rsidR="00E42E5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Tessar</w:t>
      </w:r>
      <w:proofErr w:type="spellEnd"/>
      <w:r w:rsidR="00E42E5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lens for crisp resolution</w:t>
      </w:r>
    </w:p>
    <w:p w:rsidR="004136D0" w:rsidRDefault="00896AFA" w:rsidP="008C3E4B">
      <w:pPr>
        <w:pStyle w:val="NormalWeb"/>
        <w:numPr>
          <w:ilvl w:val="0"/>
          <w:numId w:val="25"/>
        </w:numPr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 w:eastAsia="en-US"/>
        </w:rPr>
      </w:pPr>
      <w:r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Up to 3x smooth zoom and 2 angle setting modes for </w:t>
      </w:r>
      <w:r w:rsidR="00E42E5E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perfect field angle adjustment </w:t>
      </w:r>
    </w:p>
    <w:p w:rsidR="004136D0" w:rsidRDefault="00E42E5E" w:rsidP="00C51492">
      <w:pPr>
        <w:pStyle w:val="NormalWeb"/>
        <w:numPr>
          <w:ilvl w:val="0"/>
          <w:numId w:val="25"/>
        </w:numPr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 w:eastAsia="en-US"/>
        </w:rPr>
      </w:pPr>
      <w:r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Enhanced</w:t>
      </w:r>
      <w:r w:rsidR="008803BE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camera body for improved usability and </w:t>
      </w:r>
      <w:r w:rsidR="009E3682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 xml:space="preserve">supplied </w:t>
      </w:r>
      <w:r w:rsidR="00DA77CC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U</w:t>
      </w:r>
      <w:r w:rsidR="00DA77CC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nderwater </w:t>
      </w:r>
      <w:r w:rsidR="00DA77CC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H</w:t>
      </w:r>
      <w:r w:rsidR="00DA77CC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ousing </w:t>
      </w:r>
      <w:r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for up to 60m depth range </w:t>
      </w:r>
    </w:p>
    <w:p w:rsidR="004136D0" w:rsidRDefault="00C51492" w:rsidP="00C51492">
      <w:pPr>
        <w:pStyle w:val="NormalWeb"/>
        <w:numPr>
          <w:ilvl w:val="0"/>
          <w:numId w:val="25"/>
        </w:numPr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 w:eastAsia="en-US"/>
        </w:rPr>
      </w:pPr>
      <w:r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Great movie functions with XAVC S</w:t>
      </w:r>
      <w:r w:rsidR="005D52D0">
        <w:rPr>
          <w:rStyle w:val="Slutnotehenvisning"/>
          <w:rFonts w:ascii="Verdana" w:eastAsia="MS Mincho" w:hAnsi="Verdana" w:cs="Times New Roman"/>
          <w:bCs/>
          <w:sz w:val="22"/>
          <w:szCs w:val="22"/>
          <w:lang w:val="en-GB" w:eastAsia="en-US"/>
        </w:rPr>
        <w:endnoteReference w:id="1"/>
      </w:r>
      <w:r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486305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50</w:t>
      </w:r>
      <w:r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Mbps high - bitrate </w:t>
      </w:r>
      <w:r w:rsidR="00803941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and </w:t>
      </w:r>
      <w:r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120p/100p </w:t>
      </w:r>
      <w:r w:rsidR="00803941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h</w:t>
      </w:r>
      <w:r w:rsidR="008C3E4B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igh–frame rate recording at for </w:t>
      </w:r>
      <w:r w:rsidR="00803941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incredible slow-mo</w:t>
      </w:r>
      <w:r w:rsidR="008C3E4B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footage</w:t>
      </w:r>
      <w:r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and </w:t>
      </w:r>
      <w:r w:rsidR="00DA77CC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4</w:t>
      </w:r>
      <w:r w:rsidR="00DA77CC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K</w:t>
      </w:r>
      <w:r w:rsidR="00DA77CC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DA77CC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T</w:t>
      </w:r>
      <w:r w:rsidR="00DA77CC"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ime</w:t>
      </w:r>
      <w:r w:rsidR="00DA77CC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-lapse</w:t>
      </w:r>
      <w:r w:rsidRPr="004136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capabilities using </w:t>
      </w:r>
      <w:r w:rsidR="00DA77CC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Action Cam Movie Creator</w:t>
      </w:r>
    </w:p>
    <w:p w:rsidR="008C3E4B" w:rsidRPr="00971E79" w:rsidRDefault="00B544EA" w:rsidP="003B39DC">
      <w:pPr>
        <w:pStyle w:val="NormalWeb"/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 w:eastAsia="en-US"/>
        </w:rPr>
      </w:pP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Re</w:t>
      </w:r>
      <w:r w:rsidR="007B19A1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live your </w:t>
      </w:r>
      <w:r w:rsidR="001761D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every-day </w:t>
      </w:r>
      <w:r w:rsidR="007B19A1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adventures and capture stunning point-</w:t>
      </w:r>
      <w:r w:rsidR="00683CC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of</w:t>
      </w:r>
      <w:r w:rsidR="00683CC7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-</w:t>
      </w:r>
      <w:r w:rsidR="007B19A1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view footage with Sony’s newest </w:t>
      </w:r>
      <w:r w:rsidR="001761DF" w:rsidRPr="00B85BC2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HDR-</w:t>
      </w:r>
      <w:r w:rsidR="00201798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AS50</w:t>
      </w:r>
      <w:r w:rsidR="001761D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7B19A1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Action</w:t>
      </w:r>
      <w:r w:rsidR="001761D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7B19A1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Cam.</w:t>
      </w:r>
      <w:r w:rsidR="003B39DC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Whether you’re</w:t>
      </w:r>
      <w:r w:rsidR="008D716D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travelling, 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enjoying water sports,</w:t>
      </w:r>
      <w:r w:rsidR="003B39DC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cycling</w:t>
      </w:r>
      <w:r w:rsidR="003B39DC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or </w:t>
      </w:r>
      <w:r w:rsidR="008D716D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just</w:t>
      </w:r>
      <w:r w:rsidR="003B39DC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strolling around, the </w:t>
      </w:r>
      <w:r w:rsidR="001761DF" w:rsidRPr="00B85BC2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HDR-</w:t>
      </w:r>
      <w:r w:rsidR="00201798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AS50</w:t>
      </w:r>
      <w:r w:rsidR="001761D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3B39DC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allows you to capture those experiences and </w:t>
      </w:r>
      <w:r w:rsidR="004005D2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rel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ive</w:t>
      </w:r>
      <w:r w:rsidR="003B39DC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them </w:t>
      </w:r>
      <w:r w:rsidR="001761D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in mesmerising HD movies</w:t>
      </w:r>
      <w:r w:rsidR="003B39DC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.</w:t>
      </w:r>
    </w:p>
    <w:p w:rsidR="007F6B14" w:rsidRPr="00971E79" w:rsidRDefault="00036255" w:rsidP="008C3E4B">
      <w:pPr>
        <w:pStyle w:val="NormalWeb"/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 w:eastAsia="en-US"/>
        </w:rPr>
      </w:pP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The </w:t>
      </w:r>
      <w:r w:rsidR="001761DF" w:rsidRPr="00B85BC2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HDR-</w:t>
      </w:r>
      <w:r w:rsidR="00201798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AS50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has an </w:t>
      </w:r>
      <w:r w:rsidR="000E1A2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11.1 mega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pixel back-illuminated CMOS sensor paired with a ZEISS</w:t>
      </w:r>
      <w:r w:rsidR="00AF2578" w:rsidRPr="00B85BC2">
        <w:rPr>
          <w:rFonts w:ascii="Verdana" w:eastAsia="MS Mincho" w:hAnsi="Verdana" w:cs="Times New Roman"/>
          <w:bCs/>
          <w:sz w:val="22"/>
          <w:szCs w:val="22"/>
          <w:vertAlign w:val="superscript"/>
          <w:lang w:val="en-GB" w:eastAsia="en-US"/>
        </w:rPr>
        <w:t>®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proofErr w:type="spellStart"/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Tessar</w:t>
      </w:r>
      <w:proofErr w:type="spellEnd"/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lens</w:t>
      </w:r>
      <w:r w:rsidR="00C51492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,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capturing your content in </w:t>
      </w:r>
      <w:r w:rsidR="000E1A2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crystal clear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816803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high definition 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resolution. </w:t>
      </w:r>
      <w:r w:rsidR="001761D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It</w:t>
      </w:r>
      <w:r w:rsidR="004005D2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uses</w:t>
      </w:r>
      <w:r w:rsidR="007F6B1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advanced </w:t>
      </w:r>
      <w:r w:rsidR="00EB4AA7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SteadyShot which is</w:t>
      </w:r>
      <w:r w:rsidR="007F6B1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1761D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three times more</w:t>
      </w:r>
      <w:r w:rsidR="00B85BC2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powerful than its predecessor</w:t>
      </w:r>
      <w:r w:rsidR="009608F6" w:rsidRPr="00971E79">
        <w:rPr>
          <w:rStyle w:val="Slutnotehenvisning"/>
          <w:rFonts w:ascii="Verdana" w:eastAsia="MS Mincho" w:hAnsi="Verdana" w:cs="Times New Roman"/>
          <w:bCs/>
          <w:sz w:val="22"/>
          <w:szCs w:val="22"/>
          <w:lang w:val="en-GB" w:eastAsia="en-US"/>
        </w:rPr>
        <w:endnoteReference w:id="2"/>
      </w:r>
      <w:r w:rsidR="00B544EA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and al</w:t>
      </w:r>
      <w:r w:rsidR="004005D2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so used in the range topping</w:t>
      </w:r>
      <w:r w:rsidR="00B85BC2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4005D2" w:rsidRPr="006D5E41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lastRenderedPageBreak/>
        <w:t>FDR-X1</w:t>
      </w:r>
      <w:r w:rsidR="00B85BC2" w:rsidRPr="006D5E41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0</w:t>
      </w:r>
      <w:r w:rsidR="004005D2" w:rsidRPr="006D5E41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0</w:t>
      </w:r>
      <w:r w:rsidR="00B85BC2" w:rsidRPr="006D5E41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0</w:t>
      </w:r>
      <w:r w:rsidR="00B544EA" w:rsidRPr="006D5E41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V</w:t>
      </w:r>
      <w:r w:rsidR="009608F6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,</w:t>
      </w:r>
      <w:r w:rsidR="001761D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which 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delivers </w:t>
      </w:r>
      <w:r w:rsidR="007F6B1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judder-free footage when shooting everything from </w:t>
      </w:r>
      <w:r w:rsidR="004005D2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moto</w:t>
      </w:r>
      <w:r w:rsidR="00AE0338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cross</w:t>
      </w:r>
      <w:r w:rsidR="007F6B1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to aerial landscapes. </w:t>
      </w:r>
      <w:r w:rsidR="001761D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The </w:t>
      </w:r>
      <w:r w:rsidR="004005D2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stabilisation system</w:t>
      </w:r>
      <w:r w:rsidR="001761D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is </w:t>
      </w:r>
      <w:r w:rsidR="007F6B1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especially effective </w:t>
      </w:r>
      <w:r w:rsidR="00C51492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against low amplitude vibration, </w:t>
      </w:r>
      <w:r w:rsidR="007F6B1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which can occur </w:t>
      </w:r>
      <w:r w:rsidR="00AA084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when used with </w:t>
      </w:r>
      <w:r w:rsidR="004005D2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radio-controlled helicopters or drones</w:t>
      </w:r>
      <w:r w:rsidR="007F6B1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. 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Capturing clear and steady footage of </w:t>
      </w:r>
      <w:r w:rsidR="008F061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action 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sports </w:t>
      </w:r>
      <w:r w:rsidR="004005D2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is no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longer problematic 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as shakes and blur during s</w:t>
      </w:r>
      <w:r w:rsidR="000D78B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kydiving,</w:t>
      </w:r>
      <w:r w:rsidR="007F6B1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running or </w:t>
      </w:r>
      <w:r w:rsidR="0052426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cycling</w:t>
      </w:r>
      <w:r w:rsidR="007F6B1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are effectively compensated for.</w:t>
      </w:r>
    </w:p>
    <w:p w:rsidR="000E1A2F" w:rsidRPr="00971E79" w:rsidRDefault="00321CCE" w:rsidP="00B544EA">
      <w:pPr>
        <w:spacing w:line="192" w:lineRule="auto"/>
        <w:contextualSpacing/>
        <w:textAlignment w:val="baseline"/>
        <w:rPr>
          <w:rFonts w:ascii="Verdana" w:hAnsi="Verdana"/>
          <w:bCs/>
          <w:sz w:val="22"/>
          <w:szCs w:val="22"/>
        </w:rPr>
      </w:pPr>
      <w:r w:rsidRPr="00971E79">
        <w:rPr>
          <w:rFonts w:ascii="Verdana" w:hAnsi="Verdana"/>
          <w:bCs/>
          <w:sz w:val="22"/>
          <w:szCs w:val="22"/>
        </w:rPr>
        <w:t xml:space="preserve">With the </w:t>
      </w:r>
      <w:r w:rsidRPr="00B85BC2">
        <w:rPr>
          <w:rFonts w:ascii="Verdana" w:hAnsi="Verdana"/>
          <w:b/>
          <w:bCs/>
          <w:sz w:val="22"/>
          <w:szCs w:val="22"/>
        </w:rPr>
        <w:t>HDR-</w:t>
      </w:r>
      <w:r w:rsidR="00201798">
        <w:rPr>
          <w:rFonts w:ascii="Verdana" w:hAnsi="Verdana"/>
          <w:b/>
          <w:bCs/>
          <w:sz w:val="22"/>
          <w:szCs w:val="22"/>
        </w:rPr>
        <w:t>AS50</w:t>
      </w:r>
      <w:r w:rsidRPr="00971E79">
        <w:rPr>
          <w:rFonts w:ascii="Verdana" w:hAnsi="Verdana"/>
          <w:bCs/>
          <w:sz w:val="22"/>
          <w:szCs w:val="22"/>
        </w:rPr>
        <w:t>, f</w:t>
      </w:r>
      <w:r w:rsidR="000E1A2F" w:rsidRPr="000E1A2F">
        <w:rPr>
          <w:rFonts w:ascii="Verdana" w:hAnsi="Verdana"/>
          <w:bCs/>
          <w:sz w:val="22"/>
          <w:szCs w:val="22"/>
        </w:rPr>
        <w:t>ield angle adjustment is</w:t>
      </w:r>
      <w:r w:rsidRPr="00971E79">
        <w:rPr>
          <w:rFonts w:ascii="Verdana" w:hAnsi="Verdana"/>
          <w:bCs/>
          <w:sz w:val="22"/>
          <w:szCs w:val="22"/>
        </w:rPr>
        <w:t xml:space="preserve"> now</w:t>
      </w:r>
      <w:r w:rsidR="000E1A2F" w:rsidRPr="000E1A2F">
        <w:rPr>
          <w:rFonts w:ascii="Verdana" w:hAnsi="Verdana"/>
          <w:bCs/>
          <w:sz w:val="22"/>
          <w:szCs w:val="22"/>
        </w:rPr>
        <w:t xml:space="preserve"> possible through “angle setting” and “zoom </w:t>
      </w:r>
      <w:r w:rsidR="00786B17">
        <w:rPr>
          <w:rFonts w:ascii="Verdana" w:hAnsi="Verdana" w:hint="eastAsia"/>
          <w:bCs/>
          <w:sz w:val="22"/>
          <w:szCs w:val="22"/>
          <w:lang w:eastAsia="ja-JP"/>
        </w:rPr>
        <w:t>setting</w:t>
      </w:r>
      <w:r w:rsidR="000E1A2F" w:rsidRPr="000E1A2F">
        <w:rPr>
          <w:rFonts w:ascii="Verdana" w:hAnsi="Verdana"/>
          <w:bCs/>
          <w:sz w:val="22"/>
          <w:szCs w:val="22"/>
        </w:rPr>
        <w:t xml:space="preserve">.” </w:t>
      </w:r>
      <w:r w:rsidR="00B544EA" w:rsidRPr="00971E79">
        <w:rPr>
          <w:rFonts w:ascii="Verdana" w:hAnsi="Verdana"/>
          <w:bCs/>
          <w:sz w:val="22"/>
          <w:szCs w:val="22"/>
        </w:rPr>
        <w:t>Users benefit from two-step angle switching</w:t>
      </w:r>
      <w:r w:rsidR="00B544EA" w:rsidRPr="00971E79">
        <w:rPr>
          <w:rStyle w:val="Slutnotehenvisning"/>
          <w:rFonts w:ascii="Verdana" w:hAnsi="Verdana"/>
          <w:bCs/>
          <w:sz w:val="22"/>
          <w:szCs w:val="22"/>
        </w:rPr>
        <w:endnoteReference w:id="3"/>
      </w:r>
      <w:r w:rsidR="00B544EA" w:rsidRPr="00971E79">
        <w:rPr>
          <w:rFonts w:ascii="Verdana" w:hAnsi="Verdana"/>
          <w:bCs/>
          <w:sz w:val="22"/>
          <w:szCs w:val="22"/>
        </w:rPr>
        <w:t xml:space="preserve"> between wide and narrow, allowing perfect frame adjustment of any scene with less image </w:t>
      </w:r>
      <w:r w:rsidR="00201798">
        <w:rPr>
          <w:rFonts w:ascii="Verdana" w:hAnsi="Verdana"/>
          <w:bCs/>
          <w:sz w:val="22"/>
          <w:szCs w:val="22"/>
        </w:rPr>
        <w:t>distortion</w:t>
      </w:r>
      <w:r w:rsidR="00B544EA" w:rsidRPr="00971E79">
        <w:rPr>
          <w:rFonts w:ascii="Verdana" w:hAnsi="Verdana"/>
          <w:bCs/>
          <w:sz w:val="22"/>
          <w:szCs w:val="22"/>
        </w:rPr>
        <w:t xml:space="preserve"> for great quality</w:t>
      </w:r>
      <w:r w:rsidR="008F061E">
        <w:rPr>
          <w:rFonts w:ascii="Verdana" w:hAnsi="Verdana"/>
          <w:bCs/>
          <w:sz w:val="22"/>
          <w:szCs w:val="22"/>
        </w:rPr>
        <w:t>,</w:t>
      </w:r>
      <w:r w:rsidR="00B544EA" w:rsidRPr="00971E79">
        <w:rPr>
          <w:rFonts w:ascii="Verdana" w:hAnsi="Verdana"/>
          <w:bCs/>
          <w:sz w:val="22"/>
          <w:szCs w:val="22"/>
        </w:rPr>
        <w:t xml:space="preserve"> no matter what angle. The </w:t>
      </w:r>
      <w:r w:rsidR="008803BE" w:rsidRPr="00B85BC2">
        <w:rPr>
          <w:rFonts w:ascii="Verdana" w:hAnsi="Verdana"/>
          <w:b/>
          <w:bCs/>
          <w:sz w:val="22"/>
          <w:szCs w:val="22"/>
        </w:rPr>
        <w:t>HDR-</w:t>
      </w:r>
      <w:r w:rsidR="00201798">
        <w:rPr>
          <w:rFonts w:ascii="Verdana" w:hAnsi="Verdana"/>
          <w:b/>
          <w:bCs/>
          <w:sz w:val="22"/>
          <w:szCs w:val="22"/>
        </w:rPr>
        <w:t>AS50</w:t>
      </w:r>
      <w:r w:rsidR="008803BE" w:rsidRPr="00B85BC2">
        <w:rPr>
          <w:rFonts w:ascii="Verdana" w:hAnsi="Verdana"/>
          <w:b/>
          <w:bCs/>
          <w:sz w:val="22"/>
          <w:szCs w:val="22"/>
        </w:rPr>
        <w:t xml:space="preserve"> </w:t>
      </w:r>
      <w:r w:rsidR="008803BE" w:rsidRPr="00971E79">
        <w:rPr>
          <w:rFonts w:ascii="Verdana" w:hAnsi="Verdana"/>
          <w:bCs/>
          <w:sz w:val="22"/>
          <w:szCs w:val="22"/>
        </w:rPr>
        <w:t xml:space="preserve">also features a </w:t>
      </w:r>
      <w:r w:rsidR="00B544EA" w:rsidRPr="00971E79">
        <w:rPr>
          <w:rFonts w:ascii="Verdana" w:hAnsi="Verdana"/>
          <w:bCs/>
          <w:sz w:val="22"/>
          <w:szCs w:val="22"/>
        </w:rPr>
        <w:t>newly e</w:t>
      </w:r>
      <w:r w:rsidR="008803BE" w:rsidRPr="00971E79">
        <w:rPr>
          <w:rFonts w:ascii="Verdana" w:hAnsi="Verdana"/>
          <w:bCs/>
          <w:sz w:val="22"/>
          <w:szCs w:val="22"/>
        </w:rPr>
        <w:t>nhanced 3x smooth</w:t>
      </w:r>
      <w:r w:rsidR="00E53037">
        <w:rPr>
          <w:rFonts w:ascii="Verdana" w:hAnsi="Verdana" w:hint="eastAsia"/>
          <w:bCs/>
          <w:sz w:val="22"/>
          <w:szCs w:val="22"/>
          <w:lang w:eastAsia="ja-JP"/>
        </w:rPr>
        <w:t xml:space="preserve"> </w:t>
      </w:r>
      <w:r w:rsidR="008803BE" w:rsidRPr="00971E79">
        <w:rPr>
          <w:rFonts w:ascii="Verdana" w:hAnsi="Verdana"/>
          <w:bCs/>
          <w:sz w:val="22"/>
          <w:szCs w:val="22"/>
        </w:rPr>
        <w:t xml:space="preserve">zoom, allowing you get even closer </w:t>
      </w:r>
      <w:r w:rsidR="008F061E">
        <w:rPr>
          <w:rFonts w:ascii="Verdana" w:hAnsi="Verdana"/>
          <w:bCs/>
          <w:sz w:val="22"/>
          <w:szCs w:val="22"/>
        </w:rPr>
        <w:t xml:space="preserve">to </w:t>
      </w:r>
      <w:r w:rsidR="008803BE" w:rsidRPr="00971E79">
        <w:rPr>
          <w:rFonts w:ascii="Verdana" w:hAnsi="Verdana"/>
          <w:bCs/>
          <w:sz w:val="22"/>
          <w:szCs w:val="22"/>
        </w:rPr>
        <w:t xml:space="preserve">the action. </w:t>
      </w:r>
    </w:p>
    <w:p w:rsidR="00321CCE" w:rsidRPr="00971E79" w:rsidRDefault="0035451F" w:rsidP="0035451F">
      <w:pPr>
        <w:pStyle w:val="NormalWeb"/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/>
        </w:rPr>
      </w:pPr>
      <w:r w:rsidRPr="0035451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The </w:t>
      </w:r>
      <w:r w:rsidR="000E1A2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body of the </w:t>
      </w:r>
      <w:r w:rsidR="000E1A2F" w:rsidRPr="00B85BC2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HDR-</w:t>
      </w:r>
      <w:r w:rsidR="00201798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AS50</w:t>
      </w:r>
      <w:r w:rsidR="00160275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has</w:t>
      </w:r>
      <w:r w:rsidR="00E42E5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been </w:t>
      </w:r>
      <w:r w:rsidR="00E42E5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redesign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ed</w:t>
      </w:r>
      <w:r w:rsidR="00E42E5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160275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with </w:t>
      </w:r>
      <w:r w:rsidR="00C51492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emphasis on increased usability</w:t>
      </w:r>
      <w:r w:rsidR="00160275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. The Action Cam</w:t>
      </w:r>
      <w:r w:rsidR="000E1A2F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provides a new and</w:t>
      </w:r>
      <w:r w:rsidR="00DB76D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improved user interface, enabling intuitive operation through icon and</w:t>
      </w:r>
      <w:r w:rsidRPr="0035451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DB76D4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button operability, for quick setting changes when time is of the essence. </w:t>
      </w:r>
      <w:r w:rsidR="00AA084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U</w:t>
      </w:r>
      <w:r w:rsidR="00321CC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sers can control their Action</w:t>
      </w:r>
      <w:r w:rsidR="0030486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321CC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Cam using smartphones and table</w:t>
      </w:r>
      <w:r w:rsidR="00E42E5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t</w:t>
      </w:r>
      <w:r w:rsidR="00321CC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s</w:t>
      </w:r>
      <w:r w:rsidR="00653958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8871E3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and turn it on/off </w:t>
      </w:r>
      <w:r w:rsidR="005D52D0">
        <w:rPr>
          <w:rFonts w:ascii="Verdana" w:eastAsia="MS Mincho" w:hAnsi="Verdana" w:cs="Times New Roman"/>
          <w:bCs/>
          <w:sz w:val="22"/>
          <w:szCs w:val="22"/>
          <w:lang w:val="en-GB"/>
        </w:rPr>
        <w:t>when us</w:t>
      </w:r>
      <w:r w:rsidR="008871E3">
        <w:rPr>
          <w:rFonts w:ascii="Verdana" w:eastAsia="MS Mincho" w:hAnsi="Verdana" w:cs="Times New Roman"/>
          <w:bCs/>
          <w:sz w:val="22"/>
          <w:szCs w:val="22"/>
          <w:lang w:val="en-GB"/>
        </w:rPr>
        <w:t>ing</w:t>
      </w:r>
      <w:r w:rsidR="005D52D0">
        <w:rPr>
          <w:rFonts w:ascii="Verdana" w:eastAsia="MS Mincho" w:hAnsi="Verdana" w:cs="Times New Roman"/>
          <w:bCs/>
          <w:sz w:val="22"/>
          <w:szCs w:val="22"/>
          <w:lang w:val="en-GB"/>
        </w:rPr>
        <w:t xml:space="preserve"> with the </w:t>
      </w:r>
      <w:proofErr w:type="spellStart"/>
      <w:r w:rsidR="009E3682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PlayMemories</w:t>
      </w:r>
      <w:proofErr w:type="spellEnd"/>
      <w:r w:rsidR="009E3682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 xml:space="preserve"> Mobile</w:t>
      </w:r>
      <w:r w:rsidR="005D52D0">
        <w:rPr>
          <w:rFonts w:ascii="Verdana" w:eastAsia="MS Mincho" w:hAnsi="Verdana" w:cs="Times New Roman"/>
          <w:bCs/>
          <w:sz w:val="22"/>
          <w:szCs w:val="22"/>
          <w:lang w:val="en-GB"/>
        </w:rPr>
        <w:t xml:space="preserve"> app</w:t>
      </w:r>
      <w:r w:rsidR="00FC455D">
        <w:rPr>
          <w:rStyle w:val="Slutnotehenvisning"/>
          <w:rFonts w:ascii="Verdana" w:eastAsia="MS Mincho" w:hAnsi="Verdana" w:cs="Times New Roman"/>
          <w:bCs/>
          <w:sz w:val="22"/>
          <w:szCs w:val="22"/>
          <w:lang w:val="en-GB" w:eastAsia="en-US"/>
        </w:rPr>
        <w:endnoteReference w:id="4"/>
      </w:r>
      <w:r w:rsidR="009E3682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 xml:space="preserve">. </w:t>
      </w:r>
    </w:p>
    <w:p w:rsidR="005503B6" w:rsidRDefault="00160275" w:rsidP="005503B6">
      <w:pPr>
        <w:pStyle w:val="NormalWeb"/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 w:eastAsia="en-US"/>
        </w:rPr>
      </w:pP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The camera 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boasts 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a 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rear 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U</w:t>
      </w:r>
      <w:r w:rsidR="000E1A2F" w:rsidRPr="000E1A2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SB port 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allowing users to</w:t>
      </w:r>
      <w:r w:rsidR="000E1A2F" w:rsidRPr="000E1A2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connect a cable 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even whilst an accessory is attached, </w:t>
      </w:r>
      <w:r w:rsidR="00C51492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enabling</w:t>
      </w:r>
      <w:r w:rsidR="0030486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the Action </w:t>
      </w:r>
      <w:proofErr w:type="spellStart"/>
      <w:r w:rsidR="0030486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Cam</w:t>
      </w:r>
      <w:proofErr w:type="spellEnd"/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AA084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to </w:t>
      </w:r>
      <w:r w:rsidR="008871E3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be supplied with power via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a </w:t>
      </w:r>
      <w:r w:rsidR="000E1A2F" w:rsidRPr="000E1A2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mobile battery</w:t>
      </w:r>
      <w:r w:rsidR="00AA084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,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even </w:t>
      </w:r>
      <w:r w:rsidR="000E1A2F" w:rsidRPr="000E1A2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while shooting. </w:t>
      </w:r>
      <w:r w:rsidR="00A23991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A t</w:t>
      </w:r>
      <w:r w:rsidR="000E1A2F" w:rsidRPr="000E1A2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ripod socket </w:t>
      </w:r>
      <w:r w:rsidR="00A23991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has been introduced eliminating the need for a tripod adaptor</w:t>
      </w:r>
      <w:r w:rsidR="00201798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.</w:t>
      </w:r>
    </w:p>
    <w:p w:rsidR="00160275" w:rsidRPr="00971E79" w:rsidRDefault="001551C7" w:rsidP="0035451F">
      <w:pPr>
        <w:pStyle w:val="NormalWeb"/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 w:eastAsia="en-US"/>
        </w:rPr>
      </w:pPr>
      <w:r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The new camera has implemented some changes based on </w:t>
      </w:r>
      <w:r w:rsidR="00F44F9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customer feedback from athletes and other previous users </w:t>
      </w:r>
      <w:r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and now</w:t>
      </w:r>
      <w:r w:rsidR="00F44F9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comes with several new and improved user features. </w:t>
      </w:r>
      <w:r w:rsidR="005503B6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Adjustable and enhanced beep sounds as well as three</w:t>
      </w:r>
      <w:r w:rsidR="000E1A2F" w:rsidRPr="000E1A2F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tally light</w:t>
      </w:r>
      <w:r w:rsidR="005503B6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s on the top</w:t>
      </w:r>
      <w:r w:rsidR="00E42E5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, </w:t>
      </w:r>
      <w:r w:rsidR="00E53037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front</w:t>
      </w:r>
      <w:r w:rsidR="00E42E5E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and back</w:t>
      </w:r>
      <w:r w:rsidR="005503B6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have been added to allow greater notice of camera conditions like REC status even when wearing a helmet and when mounted on handlebars or monopods.</w:t>
      </w:r>
    </w:p>
    <w:p w:rsidR="00AF173D" w:rsidRDefault="00AF173D" w:rsidP="0035451F">
      <w:pPr>
        <w:pStyle w:val="NormalWeb"/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 w:eastAsia="en-US"/>
        </w:rPr>
      </w:pPr>
    </w:p>
    <w:p w:rsidR="000258AB" w:rsidRPr="000258AB" w:rsidRDefault="00901073" w:rsidP="00A4074A">
      <w:pPr>
        <w:pStyle w:val="NormalWeb"/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/>
        </w:rPr>
      </w:pP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lastRenderedPageBreak/>
        <w:t xml:space="preserve">The </w:t>
      </w:r>
      <w:r w:rsidRPr="00B85BC2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HDR-</w:t>
      </w:r>
      <w:r w:rsidR="00201798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AS50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comes with a variety of incredible movie functions for more exhilarating footage. </w:t>
      </w:r>
      <w:r w:rsidR="00A4074A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Time-lapse Capture allows</w:t>
      </w:r>
      <w:r w:rsidR="000258AB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interval shooting of 8</w:t>
      </w:r>
      <w:r w:rsidR="000258AB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MP </w:t>
      </w:r>
      <w:r w:rsidR="000258AB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still images</w:t>
      </w:r>
      <w:r w:rsidR="00A4074A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which</w:t>
      </w:r>
      <w:r w:rsidR="000258AB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means that even though the Action </w:t>
      </w:r>
      <w:proofErr w:type="spellStart"/>
      <w:r w:rsidR="000258AB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Cam</w:t>
      </w:r>
      <w:proofErr w:type="spellEnd"/>
      <w:r w:rsidR="000258AB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only records in HD, when editing using the Action Cam Movie Creator software</w:t>
      </w:r>
      <w:r w:rsidR="000258AB" w:rsidRPr="00971E79">
        <w:rPr>
          <w:rStyle w:val="Slutnotehenvisning"/>
          <w:rFonts w:ascii="Verdana" w:eastAsia="MS Mincho" w:hAnsi="Verdana" w:cs="Times New Roman"/>
          <w:bCs/>
          <w:sz w:val="22"/>
          <w:szCs w:val="22"/>
          <w:lang w:val="en-GB" w:eastAsia="en-US"/>
        </w:rPr>
        <w:endnoteReference w:id="5"/>
      </w:r>
      <w:r w:rsidR="000258AB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, these images can eas</w:t>
      </w:r>
      <w:r w:rsidR="001D3305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ily be turned into a stunning 4</w:t>
      </w:r>
      <w:r w:rsidR="001D3305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K</w:t>
      </w:r>
      <w:r w:rsidR="000258AB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1D3305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T</w:t>
      </w:r>
      <w:r w:rsidR="000258AB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ime-lapse movie.</w:t>
      </w:r>
      <w:r w:rsidR="00E53037" w:rsidRPr="006D5E41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Time</w:t>
      </w:r>
      <w:r w:rsidR="00E53037" w:rsidRPr="006D5E41">
        <w:rPr>
          <w:rFonts w:ascii="Verdana" w:eastAsia="MS Mincho" w:hAnsi="Verdana" w:cs="Times New Roman" w:hint="eastAsia"/>
          <w:bCs/>
          <w:sz w:val="22"/>
          <w:szCs w:val="22"/>
          <w:lang w:val="en-GB" w:eastAsia="en-US"/>
        </w:rPr>
        <w:t>-</w:t>
      </w:r>
      <w:r w:rsidR="00E53037" w:rsidRPr="006D5E41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lapse</w:t>
      </w:r>
      <w:r w:rsidR="00E53037" w:rsidRPr="006D5E41">
        <w:rPr>
          <w:rFonts w:ascii="Verdana" w:eastAsia="MS Mincho" w:hAnsi="Verdana" w:cs="Times New Roman" w:hint="eastAsia"/>
          <w:bCs/>
          <w:sz w:val="22"/>
          <w:szCs w:val="22"/>
          <w:lang w:val="en-GB" w:eastAsia="en-US"/>
        </w:rPr>
        <w:t xml:space="preserve"> movie</w:t>
      </w:r>
      <w:r w:rsidR="008E00CD" w:rsidRPr="006D5E41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s can also be created </w:t>
      </w:r>
      <w:r w:rsidR="00E53037" w:rsidRPr="006D5E41">
        <w:rPr>
          <w:rFonts w:ascii="Verdana" w:eastAsia="MS Mincho" w:hAnsi="Verdana" w:cs="Times New Roman" w:hint="eastAsia"/>
          <w:bCs/>
          <w:sz w:val="22"/>
          <w:szCs w:val="22"/>
          <w:lang w:val="en-GB" w:eastAsia="en-US"/>
        </w:rPr>
        <w:t>in Full HD</w:t>
      </w:r>
      <w:r w:rsidR="00E53037" w:rsidRPr="006D5E41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8E00CD" w:rsidRPr="006D5E41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using the</w:t>
      </w:r>
      <w:r w:rsidR="00E53037" w:rsidRPr="006D5E41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Action Cam </w:t>
      </w:r>
      <w:r w:rsidR="00E53037" w:rsidRPr="006D5E41">
        <w:rPr>
          <w:rFonts w:ascii="Verdana" w:eastAsia="MS Mincho" w:hAnsi="Verdana" w:cs="Times New Roman" w:hint="eastAsia"/>
          <w:bCs/>
          <w:sz w:val="22"/>
          <w:szCs w:val="22"/>
          <w:lang w:val="en-GB" w:eastAsia="en-US"/>
        </w:rPr>
        <w:t>A</w:t>
      </w:r>
      <w:r w:rsidR="00E53037" w:rsidRPr="006D5E41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pp</w:t>
      </w:r>
      <w:r w:rsidR="00AF2578" w:rsidRPr="00971E79">
        <w:rPr>
          <w:rStyle w:val="Slutnotehenvisning"/>
          <w:rFonts w:ascii="Verdana" w:eastAsia="MS Mincho" w:hAnsi="Verdana" w:cs="Times New Roman"/>
          <w:bCs/>
          <w:sz w:val="22"/>
          <w:szCs w:val="22"/>
          <w:lang w:val="en-GB" w:eastAsia="en-US"/>
        </w:rPr>
        <w:endnoteReference w:id="6"/>
      </w:r>
      <w:r w:rsidR="00E53037">
        <w:rPr>
          <w:rFonts w:asciiTheme="minorHAnsi" w:hAnsiTheme="minorHAnsi" w:cstheme="minorHAnsi" w:hint="eastAsia"/>
          <w:lang w:val="en-GB"/>
        </w:rPr>
        <w:t xml:space="preserve">. </w:t>
      </w:r>
      <w:r w:rsidR="00E53037" w:rsidDel="00E53037">
        <w:rPr>
          <w:rStyle w:val="Slutnotehenvisning"/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0258AB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</w:p>
    <w:p w:rsidR="00A76177" w:rsidRPr="00971E79" w:rsidRDefault="00901073" w:rsidP="0035451F">
      <w:pPr>
        <w:pStyle w:val="NormalWeb"/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/>
        </w:rPr>
      </w:pP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Th</w:t>
      </w:r>
      <w:r w:rsidR="00A4074A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e </w:t>
      </w:r>
      <w:r w:rsidR="00A4074A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HDR-AS50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can </w:t>
      </w:r>
      <w:r w:rsidR="00201798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capture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high - bitrate recordings at </w:t>
      </w:r>
      <w:r w:rsidR="00DA77CC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50Mbps</w:t>
      </w:r>
      <w:r w:rsidR="00DA77CC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using the XAVC S</w:t>
      </w:r>
      <w:r w:rsidR="00AA084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6B17CA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format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, allowing you to </w:t>
      </w:r>
      <w:r w:rsidR="00201798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shoot 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even the most complex of situations like sp</w:t>
      </w:r>
      <w:r w:rsidR="00201798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lashing water or large crowds with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impressive detail. Fleeting moments that ought to be emphas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is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ed can now also be captured in cinematic slow-motion, allowing you </w:t>
      </w:r>
      <w:r w:rsidR="00201798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to </w:t>
      </w:r>
      <w:r w:rsidR="00A7617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a</w:t>
      </w:r>
      <w:r w:rsidR="00201798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dd a creative touch to those </w:t>
      </w:r>
      <w:r w:rsidR="00AF173D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epic</w:t>
      </w:r>
      <w:r w:rsidR="006D5E41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moments.</w:t>
      </w:r>
      <w:r w:rsidR="00201798">
        <w:rPr>
          <w:rStyle w:val="Slutnotehenvisning"/>
          <w:rFonts w:ascii="Verdana" w:eastAsia="MS Mincho" w:hAnsi="Verdana" w:cs="Times New Roman"/>
          <w:bCs/>
          <w:sz w:val="22"/>
          <w:szCs w:val="22"/>
          <w:lang w:val="en-GB" w:eastAsia="en-US"/>
        </w:rPr>
        <w:endnoteReference w:id="7"/>
      </w:r>
    </w:p>
    <w:p w:rsidR="00901073" w:rsidRPr="00971E79" w:rsidRDefault="00901073" w:rsidP="000E1A2F">
      <w:pPr>
        <w:pStyle w:val="NormalWeb"/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 w:eastAsia="en-US"/>
        </w:rPr>
      </w:pP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Sony’s own in-built movie creator, </w:t>
      </w:r>
      <w:r w:rsidR="00A76177" w:rsidRPr="00A76177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Highlight Movie Maker</w:t>
      </w:r>
      <w:r w:rsidR="005D52D0">
        <w:rPr>
          <w:rStyle w:val="Slutnotehenvisning"/>
          <w:rFonts w:ascii="Verdana" w:eastAsia="MS Mincho" w:hAnsi="Verdana" w:cs="Times New Roman"/>
          <w:bCs/>
          <w:sz w:val="22"/>
          <w:szCs w:val="22"/>
          <w:lang w:val="en-GB" w:eastAsia="en-US"/>
        </w:rPr>
        <w:endnoteReference w:id="8"/>
      </w:r>
      <w:r w:rsidR="005D52D0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, now incorporates face detection and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AF173D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automatically assembles a highlight package which can be viewed and shared immediately. </w:t>
      </w:r>
      <w:r w:rsidR="009608F6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Your action-packed footage is rounded off with pure and vibrant sound recorded </w:t>
      </w:r>
      <w:r w:rsidR="00AF173D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with a </w:t>
      </w:r>
      <w:r w:rsidR="009608F6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high-quality stereo mic allowing you to </w:t>
      </w:r>
      <w:r w:rsidR="00AF173D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accurately </w:t>
      </w:r>
      <w:r w:rsidR="009608F6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capture the essence of waves crashing or children laughing.</w:t>
      </w:r>
    </w:p>
    <w:p w:rsidR="00524267" w:rsidRPr="00971E79" w:rsidRDefault="000E1A2F" w:rsidP="00A76177">
      <w:pPr>
        <w:pStyle w:val="NormalWeb"/>
        <w:spacing w:after="270" w:line="360" w:lineRule="atLeast"/>
        <w:rPr>
          <w:rFonts w:ascii="Verdana" w:eastAsia="MS Mincho" w:hAnsi="Verdana" w:cs="Times New Roman"/>
          <w:bCs/>
          <w:sz w:val="22"/>
          <w:szCs w:val="22"/>
          <w:lang w:val="en-GB"/>
        </w:rPr>
      </w:pP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The </w:t>
      </w:r>
      <w:r w:rsidRPr="00B85BC2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HDR-</w:t>
      </w:r>
      <w:r w:rsidR="00201798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AS50</w:t>
      </w:r>
      <w:r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comes with a large range of accessories to further enable you to preserve life’s moments. </w:t>
      </w:r>
      <w:r w:rsidR="0052426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Divers</w:t>
      </w:r>
      <w:r w:rsidR="00AE0338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and swimmers</w:t>
      </w:r>
      <w:r w:rsidR="0052426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can now benefit from 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a </w:t>
      </w:r>
      <w:r w:rsidR="0081516C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supplied U</w:t>
      </w:r>
      <w:r w:rsidR="0081516C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nderwater</w:t>
      </w:r>
      <w:r w:rsidR="0081516C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 xml:space="preserve"> H</w:t>
      </w:r>
      <w:r w:rsidR="0081516C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ousing 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for the </w:t>
      </w:r>
      <w:r w:rsidRPr="00B85BC2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HDR-</w:t>
      </w:r>
      <w:r w:rsidR="00201798">
        <w:rPr>
          <w:rFonts w:ascii="Verdana" w:eastAsia="MS Mincho" w:hAnsi="Verdana" w:cs="Times New Roman"/>
          <w:b/>
          <w:bCs/>
          <w:sz w:val="22"/>
          <w:szCs w:val="22"/>
          <w:lang w:val="en-GB" w:eastAsia="en-US"/>
        </w:rPr>
        <w:t>AS50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, </w:t>
      </w:r>
      <w:r w:rsidR="00AF173D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which allows</w:t>
      </w:r>
      <w:r w:rsidR="0052426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footage to be captured </w:t>
      </w:r>
      <w:r w:rsidR="00AF173D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down to </w:t>
      </w:r>
      <w:r w:rsidR="0052426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60m</w:t>
      </w:r>
      <w:r w:rsidR="008F061E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under water</w:t>
      </w:r>
      <w:r w:rsidR="0052426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. The </w:t>
      </w:r>
      <w:r w:rsidR="0081516C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>housing</w:t>
      </w:r>
      <w:r w:rsidR="0081516C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</w:t>
      </w:r>
      <w:r w:rsidR="0052426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is perfectly designed to protect your Action </w:t>
      </w:r>
      <w:proofErr w:type="spellStart"/>
      <w:r w:rsidR="0052426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Cam</w:t>
      </w:r>
      <w:proofErr w:type="spellEnd"/>
      <w:r w:rsidR="00524267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 from damage and is therefore not only extremely tough but also dust-, shock and waterproof. </w:t>
      </w:r>
      <w:r w:rsidR="00AE0338" w:rsidRPr="00971E79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>The designated flat lens allows you to capture incredibly clear underwater footage</w:t>
      </w:r>
      <w:r w:rsidR="00AF173D">
        <w:rPr>
          <w:rFonts w:ascii="Verdana" w:eastAsia="MS Mincho" w:hAnsi="Verdana" w:cs="Times New Roman"/>
          <w:bCs/>
          <w:sz w:val="22"/>
          <w:szCs w:val="22"/>
          <w:lang w:val="en-GB" w:eastAsia="en-US"/>
        </w:rPr>
        <w:t xml:space="preserve">. </w:t>
      </w:r>
      <w:r w:rsidR="006B17CA">
        <w:rPr>
          <w:rFonts w:ascii="Verdana" w:eastAsia="MS Mincho" w:hAnsi="Verdana" w:cs="Times New Roman" w:hint="eastAsia"/>
          <w:bCs/>
          <w:sz w:val="22"/>
          <w:szCs w:val="22"/>
          <w:lang w:val="en-GB"/>
        </w:rPr>
        <w:t xml:space="preserve"> </w:t>
      </w:r>
      <w:r w:rsidR="000955E1" w:rsidRPr="000955E1">
        <w:rPr>
          <w:rFonts w:ascii="Verdana" w:eastAsia="MS Mincho" w:hAnsi="Verdana" w:cs="Times New Roman"/>
          <w:bCs/>
          <w:sz w:val="22"/>
          <w:szCs w:val="22"/>
          <w:lang w:val="en-GB"/>
        </w:rPr>
        <w:t>An optional Cap Clip (AKA-CAP1) is</w:t>
      </w:r>
      <w:r w:rsidR="00C124D0">
        <w:rPr>
          <w:rFonts w:ascii="Verdana" w:eastAsia="MS Mincho" w:hAnsi="Verdana" w:cs="Times New Roman"/>
          <w:bCs/>
          <w:sz w:val="22"/>
          <w:szCs w:val="22"/>
          <w:lang w:val="en-GB"/>
        </w:rPr>
        <w:t xml:space="preserve"> a</w:t>
      </w:r>
      <w:r w:rsidR="000955E1" w:rsidRPr="000955E1">
        <w:rPr>
          <w:rFonts w:ascii="Verdana" w:eastAsia="MS Mincho" w:hAnsi="Verdana" w:cs="Times New Roman"/>
          <w:bCs/>
          <w:sz w:val="22"/>
          <w:szCs w:val="22"/>
          <w:lang w:val="en-GB"/>
        </w:rPr>
        <w:t xml:space="preserve"> perfect</w:t>
      </w:r>
      <w:r w:rsidR="00C124D0">
        <w:rPr>
          <w:rFonts w:ascii="Verdana" w:eastAsia="MS Mincho" w:hAnsi="Verdana" w:cs="Times New Roman"/>
          <w:bCs/>
          <w:sz w:val="22"/>
          <w:szCs w:val="22"/>
          <w:lang w:val="en-GB"/>
        </w:rPr>
        <w:t xml:space="preserve"> accessory</w:t>
      </w:r>
      <w:r w:rsidR="000955E1" w:rsidRPr="000955E1">
        <w:rPr>
          <w:rFonts w:ascii="Verdana" w:eastAsia="MS Mincho" w:hAnsi="Verdana" w:cs="Times New Roman"/>
          <w:bCs/>
          <w:sz w:val="22"/>
          <w:szCs w:val="22"/>
          <w:lang w:val="en-GB"/>
        </w:rPr>
        <w:t xml:space="preserve"> </w:t>
      </w:r>
      <w:r w:rsidR="00C124D0">
        <w:rPr>
          <w:rFonts w:ascii="Verdana" w:eastAsia="MS Mincho" w:hAnsi="Verdana" w:cs="Times New Roman"/>
          <w:bCs/>
          <w:sz w:val="22"/>
          <w:szCs w:val="22"/>
          <w:lang w:val="en-GB"/>
        </w:rPr>
        <w:t xml:space="preserve">for </w:t>
      </w:r>
      <w:r w:rsidR="000955E1" w:rsidRPr="000955E1">
        <w:rPr>
          <w:rFonts w:ascii="Verdana" w:eastAsia="MS Mincho" w:hAnsi="Verdana" w:cs="Times New Roman"/>
          <w:bCs/>
          <w:sz w:val="22"/>
          <w:szCs w:val="22"/>
          <w:lang w:val="en-GB"/>
        </w:rPr>
        <w:t xml:space="preserve">any casual use </w:t>
      </w:r>
      <w:r w:rsidR="00C124D0">
        <w:rPr>
          <w:rFonts w:ascii="Verdana" w:eastAsia="MS Mincho" w:hAnsi="Verdana" w:cs="Times New Roman"/>
          <w:bCs/>
          <w:sz w:val="22"/>
          <w:szCs w:val="22"/>
          <w:lang w:val="en-GB"/>
        </w:rPr>
        <w:t>such as travelling or fishing</w:t>
      </w:r>
      <w:r w:rsidR="000955E1" w:rsidRPr="000955E1">
        <w:rPr>
          <w:rFonts w:ascii="Verdana" w:eastAsia="MS Mincho" w:hAnsi="Verdana" w:cs="Times New Roman"/>
          <w:bCs/>
          <w:sz w:val="22"/>
          <w:szCs w:val="22"/>
          <w:lang w:val="en-GB"/>
        </w:rPr>
        <w:t>.</w:t>
      </w:r>
    </w:p>
    <w:p w:rsidR="006D5E41" w:rsidRDefault="00412E80" w:rsidP="006D5E41">
      <w:pPr>
        <w:pStyle w:val="Sidefod"/>
        <w:spacing w:line="220" w:lineRule="exact"/>
        <w:rPr>
          <w:rFonts w:ascii="Verdana" w:eastAsia="MS PGothic" w:hAnsi="Verdana" w:cs="Tahoma"/>
          <w:i/>
          <w:sz w:val="22"/>
          <w:szCs w:val="22"/>
          <w:lang w:val="en-US" w:eastAsia="ja-JP"/>
        </w:rPr>
      </w:pPr>
      <w:r w:rsidRPr="00412E80">
        <w:rPr>
          <w:rFonts w:ascii="Verdana" w:hAnsi="Verdana" w:cs="MS Shell Dlg 2"/>
          <w:color w:val="000000"/>
          <w:sz w:val="22"/>
          <w:szCs w:val="22"/>
        </w:rPr>
        <w:t xml:space="preserve">Full technical product specifications </w:t>
      </w:r>
      <w:r>
        <w:rPr>
          <w:rFonts w:ascii="Verdana" w:hAnsi="Verdana" w:cs="MS Shell Dlg 2"/>
          <w:color w:val="000000"/>
          <w:sz w:val="22"/>
          <w:szCs w:val="22"/>
        </w:rPr>
        <w:t xml:space="preserve">for the </w:t>
      </w:r>
      <w:r w:rsidRPr="00B85BC2">
        <w:rPr>
          <w:rFonts w:ascii="Verdana" w:hAnsi="Verdana"/>
          <w:b/>
          <w:bCs/>
          <w:sz w:val="22"/>
          <w:szCs w:val="22"/>
          <w:lang w:val="en-GB"/>
        </w:rPr>
        <w:t>HDR-</w:t>
      </w:r>
      <w:r>
        <w:rPr>
          <w:rFonts w:ascii="Verdana" w:hAnsi="Verdana"/>
          <w:b/>
          <w:bCs/>
          <w:sz w:val="22"/>
          <w:szCs w:val="22"/>
          <w:lang w:val="en-GB"/>
        </w:rPr>
        <w:t xml:space="preserve">AS50 </w:t>
      </w:r>
      <w:r w:rsidRPr="00412E80">
        <w:rPr>
          <w:rFonts w:ascii="Verdana" w:hAnsi="Verdana" w:cs="MS Shell Dlg 2"/>
          <w:color w:val="000000"/>
          <w:sz w:val="22"/>
          <w:szCs w:val="22"/>
        </w:rPr>
        <w:t xml:space="preserve">can be accessed </w:t>
      </w:r>
      <w:hyperlink r:id="rId10" w:history="1">
        <w:r w:rsidRPr="00412E80">
          <w:rPr>
            <w:rStyle w:val="Hyperlink"/>
            <w:rFonts w:ascii="Verdana" w:hAnsi="Verdana" w:cs="MS Shell Dlg 2"/>
            <w:sz w:val="22"/>
            <w:szCs w:val="22"/>
          </w:rPr>
          <w:t>here</w:t>
        </w:r>
      </w:hyperlink>
      <w:r w:rsidRPr="00412E80">
        <w:rPr>
          <w:rFonts w:ascii="Verdana" w:eastAsia="MS PGothic" w:hAnsi="Verdana" w:cs="Tahoma"/>
          <w:i/>
          <w:sz w:val="22"/>
          <w:szCs w:val="22"/>
          <w:lang w:val="en-US" w:eastAsia="ja-JP"/>
        </w:rPr>
        <w:t>.</w:t>
      </w:r>
    </w:p>
    <w:p w:rsidR="004A6E44" w:rsidRPr="004A6E44" w:rsidRDefault="004A6E44" w:rsidP="006D5E41">
      <w:pPr>
        <w:pStyle w:val="Sidefod"/>
        <w:spacing w:line="220" w:lineRule="exact"/>
        <w:rPr>
          <w:rFonts w:ascii="Verdana" w:eastAsia="MS PGothic" w:hAnsi="Verdana" w:cs="Tahoma"/>
          <w:i/>
          <w:sz w:val="22"/>
          <w:szCs w:val="22"/>
          <w:lang w:val="en-US" w:eastAsia="ja-JP"/>
        </w:rPr>
      </w:pPr>
    </w:p>
    <w:sectPr w:rsidR="004A6E44" w:rsidRPr="004A6E44" w:rsidSect="00DC4B6F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29C4DC" w15:done="0"/>
  <w15:commentEx w15:paraId="5A71EE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6F" w:rsidRDefault="0006146F" w:rsidP="00E76A20">
      <w:r>
        <w:separator/>
      </w:r>
    </w:p>
  </w:endnote>
  <w:endnote w:type="continuationSeparator" w:id="0">
    <w:p w:rsidR="0006146F" w:rsidRDefault="0006146F" w:rsidP="00E76A20">
      <w:r>
        <w:continuationSeparator/>
      </w:r>
    </w:p>
  </w:endnote>
  <w:endnote w:id="1">
    <w:p w:rsidR="005D52D0" w:rsidRPr="00891AE7" w:rsidRDefault="005D52D0">
      <w:pPr>
        <w:pStyle w:val="Slutnotetekst"/>
        <w:rPr>
          <w:i/>
          <w:lang w:val="en-GB"/>
        </w:rPr>
      </w:pPr>
      <w:r w:rsidRPr="00891AE7">
        <w:rPr>
          <w:rStyle w:val="Slutnotehenvisning"/>
          <w:rFonts w:asciiTheme="minorHAnsi" w:hAnsiTheme="minorHAnsi" w:cstheme="minorHAnsi"/>
          <w:i/>
        </w:rPr>
        <w:endnoteRef/>
      </w:r>
      <w:r w:rsidRPr="00891AE7">
        <w:rPr>
          <w:rStyle w:val="Slutnotehenvisning"/>
          <w:rFonts w:asciiTheme="minorHAnsi" w:hAnsiTheme="minorHAnsi" w:cstheme="minorHAnsi"/>
          <w:i/>
        </w:rPr>
        <w:t xml:space="preserve"> </w:t>
      </w:r>
      <w:r w:rsidRPr="00891AE7">
        <w:rPr>
          <w:rFonts w:asciiTheme="minorHAnsi" w:hAnsiTheme="minorHAnsi" w:cstheme="minorHAnsi"/>
          <w:i/>
          <w:lang w:val="en-GB"/>
        </w:rPr>
        <w:t>XAVC S format movie shooting requires micro SDHC/SDXC Memory Card (Class 10).</w:t>
      </w:r>
    </w:p>
  </w:endnote>
  <w:endnote w:id="2">
    <w:p w:rsidR="009608F6" w:rsidRPr="00891AE7" w:rsidRDefault="009608F6" w:rsidP="002A5E27">
      <w:pPr>
        <w:pStyle w:val="Slutnotetekst"/>
        <w:rPr>
          <w:rFonts w:asciiTheme="minorHAnsi" w:hAnsiTheme="minorHAnsi" w:cstheme="minorHAnsi"/>
          <w:i/>
          <w:lang w:val="en-GB"/>
        </w:rPr>
      </w:pPr>
      <w:r w:rsidRPr="00891AE7">
        <w:rPr>
          <w:rStyle w:val="Slutnotehenvisning"/>
          <w:rFonts w:asciiTheme="minorHAnsi" w:hAnsiTheme="minorHAnsi" w:cstheme="minorHAnsi"/>
          <w:i/>
        </w:rPr>
        <w:endnoteRef/>
      </w:r>
      <w:r w:rsidRPr="00891AE7">
        <w:rPr>
          <w:rFonts w:asciiTheme="minorHAnsi" w:hAnsiTheme="minorHAnsi" w:cstheme="minorHAnsi"/>
          <w:i/>
        </w:rPr>
        <w:t xml:space="preserve"> </w:t>
      </w:r>
      <w:r w:rsidR="002A5E27" w:rsidRPr="00891AE7">
        <w:rPr>
          <w:rFonts w:asciiTheme="minorHAnsi" w:hAnsiTheme="minorHAnsi" w:cstheme="minorHAnsi"/>
          <w:i/>
          <w:lang w:val="en-GB"/>
        </w:rPr>
        <w:t xml:space="preserve">Compared to HDR-AS20, </w:t>
      </w:r>
      <w:r w:rsidR="004005D2" w:rsidRPr="00891AE7">
        <w:rPr>
          <w:rFonts w:asciiTheme="minorHAnsi" w:hAnsiTheme="minorHAnsi" w:cstheme="minorHAnsi"/>
          <w:i/>
          <w:lang w:val="en-GB"/>
        </w:rPr>
        <w:t>HDR-AS30</w:t>
      </w:r>
      <w:r w:rsidR="00E53037" w:rsidRPr="00891AE7">
        <w:rPr>
          <w:rFonts w:asciiTheme="minorHAnsi" w:hAnsiTheme="minorHAnsi" w:cstheme="minorHAnsi" w:hint="eastAsia"/>
          <w:i/>
          <w:lang w:val="en-GB" w:eastAsia="ja-JP"/>
        </w:rPr>
        <w:t>V,</w:t>
      </w:r>
      <w:r w:rsidR="004005D2" w:rsidRPr="00891AE7">
        <w:rPr>
          <w:rFonts w:asciiTheme="minorHAnsi" w:hAnsiTheme="minorHAnsi" w:cstheme="minorHAnsi"/>
          <w:i/>
          <w:lang w:val="en-GB"/>
        </w:rPr>
        <w:t xml:space="preserve"> </w:t>
      </w:r>
      <w:r w:rsidR="002A5E27" w:rsidRPr="00891AE7">
        <w:rPr>
          <w:rFonts w:asciiTheme="minorHAnsi" w:hAnsiTheme="minorHAnsi" w:cstheme="minorHAnsi"/>
          <w:i/>
          <w:lang w:val="en-GB"/>
        </w:rPr>
        <w:t>HDR-AZ1</w:t>
      </w:r>
      <w:r w:rsidR="004005D2" w:rsidRPr="00891AE7">
        <w:rPr>
          <w:rFonts w:asciiTheme="minorHAnsi" w:hAnsiTheme="minorHAnsi" w:cstheme="minorHAnsi"/>
          <w:i/>
          <w:lang w:val="en-GB"/>
        </w:rPr>
        <w:t xml:space="preserve"> </w:t>
      </w:r>
      <w:r w:rsidR="002A5E27" w:rsidRPr="00891AE7">
        <w:rPr>
          <w:rFonts w:asciiTheme="minorHAnsi" w:hAnsiTheme="minorHAnsi" w:cstheme="minorHAnsi"/>
          <w:i/>
          <w:lang w:val="en-GB"/>
        </w:rPr>
        <w:t>and HDR-AS100V</w:t>
      </w:r>
    </w:p>
  </w:endnote>
  <w:endnote w:id="3">
    <w:p w:rsidR="00B544EA" w:rsidRPr="00891AE7" w:rsidRDefault="00B544EA">
      <w:pPr>
        <w:pStyle w:val="Slutnotetekst"/>
        <w:rPr>
          <w:rFonts w:asciiTheme="minorHAnsi" w:hAnsiTheme="minorHAnsi" w:cstheme="minorHAnsi"/>
          <w:i/>
          <w:lang w:val="en-GB"/>
        </w:rPr>
      </w:pPr>
      <w:r w:rsidRPr="00891AE7">
        <w:rPr>
          <w:rStyle w:val="Slutnotehenvisning"/>
          <w:rFonts w:asciiTheme="minorHAnsi" w:hAnsiTheme="minorHAnsi" w:cstheme="minorHAnsi"/>
          <w:i/>
        </w:rPr>
        <w:endnoteRef/>
      </w:r>
      <w:r w:rsidRPr="00891AE7">
        <w:rPr>
          <w:rFonts w:asciiTheme="minorHAnsi" w:hAnsiTheme="minorHAnsi" w:cstheme="minorHAnsi"/>
          <w:i/>
        </w:rPr>
        <w:t xml:space="preserve"> </w:t>
      </w:r>
      <w:r w:rsidRPr="00891AE7">
        <w:rPr>
          <w:rFonts w:asciiTheme="minorHAnsi" w:hAnsiTheme="minorHAnsi" w:cstheme="minorHAnsi"/>
          <w:i/>
          <w:lang w:val="ro-RO"/>
        </w:rPr>
        <w:t xml:space="preserve">Wide / Narrow. Wide angle </w:t>
      </w:r>
      <w:r w:rsidRPr="00891AE7">
        <w:rPr>
          <w:rFonts w:asciiTheme="minorHAnsi" w:hAnsiTheme="minorHAnsi" w:cstheme="minorHAnsi"/>
          <w:i/>
          <w:lang w:val="en-US"/>
        </w:rPr>
        <w:t>only available when SteadyShot</w:t>
      </w:r>
      <w:r w:rsidR="00E42E5E" w:rsidRPr="00891AE7">
        <w:rPr>
          <w:rFonts w:asciiTheme="minorHAnsi" w:hAnsiTheme="minorHAnsi" w:cstheme="minorHAnsi"/>
          <w:i/>
          <w:lang w:val="en-US"/>
        </w:rPr>
        <w:t xml:space="preserve"> is OFF</w:t>
      </w:r>
    </w:p>
  </w:endnote>
  <w:endnote w:id="4">
    <w:p w:rsidR="00FC455D" w:rsidRPr="00891AE7" w:rsidRDefault="00FC455D" w:rsidP="00FC455D">
      <w:pPr>
        <w:pStyle w:val="Slutnotetekst"/>
        <w:ind w:left="200" w:hangingChars="100" w:hanging="200"/>
        <w:rPr>
          <w:i/>
          <w:lang w:val="en-GB" w:eastAsia="ja-JP"/>
        </w:rPr>
      </w:pPr>
      <w:r w:rsidRPr="00891AE7">
        <w:rPr>
          <w:rStyle w:val="Slutnotehenvisning"/>
          <w:rFonts w:asciiTheme="minorHAnsi" w:hAnsiTheme="minorHAnsi" w:cstheme="minorHAnsi"/>
          <w:i/>
        </w:rPr>
        <w:endnoteRef/>
      </w:r>
      <w:r w:rsidRPr="00891AE7">
        <w:rPr>
          <w:rFonts w:asciiTheme="minorHAnsi" w:hAnsiTheme="minorHAnsi" w:cstheme="minorHAnsi"/>
          <w:i/>
          <w:lang w:val="ro-RO"/>
        </w:rPr>
        <w:t xml:space="preserve"> </w:t>
      </w:r>
      <w:r w:rsidRPr="00891AE7">
        <w:rPr>
          <w:rFonts w:asciiTheme="minorHAnsi" w:hAnsiTheme="minorHAnsi" w:cstheme="minorHAnsi"/>
          <w:i/>
          <w:lang w:val="ro-RO"/>
        </w:rPr>
        <w:t xml:space="preserve">With </w:t>
      </w:r>
      <w:r w:rsidRPr="00891AE7">
        <w:rPr>
          <w:rFonts w:asciiTheme="minorHAnsi" w:hAnsiTheme="minorHAnsi" w:cstheme="minorHAnsi" w:hint="eastAsia"/>
          <w:i/>
          <w:lang w:val="ro-RO" w:eastAsia="ja-JP"/>
        </w:rPr>
        <w:t>version.5.5</w:t>
      </w:r>
      <w:r w:rsidRPr="00891AE7">
        <w:rPr>
          <w:rFonts w:asciiTheme="minorHAnsi" w:hAnsiTheme="minorHAnsi" w:cstheme="minorHAnsi"/>
          <w:i/>
        </w:rPr>
        <w:t>. Camera on/off control requ</w:t>
      </w:r>
      <w:r w:rsidR="0017428B" w:rsidRPr="00891AE7">
        <w:rPr>
          <w:rFonts w:asciiTheme="minorHAnsi" w:hAnsiTheme="minorHAnsi" w:cstheme="minorHAnsi" w:hint="eastAsia"/>
          <w:i/>
          <w:lang w:eastAsia="ja-JP"/>
        </w:rPr>
        <w:t>i</w:t>
      </w:r>
      <w:r w:rsidRPr="00891AE7">
        <w:rPr>
          <w:rFonts w:asciiTheme="minorHAnsi" w:hAnsiTheme="minorHAnsi" w:cstheme="minorHAnsi"/>
          <w:i/>
        </w:rPr>
        <w:t>res Bluetooth 4.0 compatible smartphone or tablet (Android ver. 5.0 or later or iOS).</w:t>
      </w:r>
    </w:p>
  </w:endnote>
  <w:endnote w:id="5">
    <w:p w:rsidR="000258AB" w:rsidRPr="00891AE7" w:rsidRDefault="000258AB" w:rsidP="000258AB">
      <w:pPr>
        <w:pStyle w:val="Slutnotetekst"/>
        <w:rPr>
          <w:rFonts w:asciiTheme="minorHAnsi" w:hAnsiTheme="minorHAnsi" w:cstheme="minorHAnsi"/>
          <w:i/>
          <w:lang w:val="en-GB" w:eastAsia="ja-JP"/>
        </w:rPr>
      </w:pPr>
      <w:r w:rsidRPr="00891AE7">
        <w:rPr>
          <w:rStyle w:val="Slutnotehenvisning"/>
          <w:rFonts w:asciiTheme="minorHAnsi" w:hAnsiTheme="minorHAnsi" w:cstheme="minorHAnsi"/>
          <w:i/>
        </w:rPr>
        <w:endnoteRef/>
      </w:r>
      <w:r w:rsidRPr="00891AE7">
        <w:rPr>
          <w:rFonts w:asciiTheme="minorHAnsi" w:hAnsiTheme="minorHAnsi" w:cstheme="minorHAnsi"/>
          <w:i/>
        </w:rPr>
        <w:t xml:space="preserve"> </w:t>
      </w:r>
      <w:r w:rsidRPr="00891AE7">
        <w:rPr>
          <w:rFonts w:asciiTheme="minorHAnsi" w:hAnsiTheme="minorHAnsi" w:cstheme="minorHAnsi"/>
          <w:i/>
          <w:lang w:val="en-GB"/>
        </w:rPr>
        <w:t>With version.5.1</w:t>
      </w:r>
      <w:r w:rsidR="008774B1" w:rsidRPr="00891AE7">
        <w:rPr>
          <w:rFonts w:asciiTheme="minorHAnsi" w:hAnsiTheme="minorHAnsi" w:cstheme="minorHAnsi" w:hint="eastAsia"/>
          <w:i/>
          <w:lang w:val="en-GB" w:eastAsia="ja-JP"/>
        </w:rPr>
        <w:t xml:space="preserve"> for Windows and 3.1 for Mac</w:t>
      </w:r>
    </w:p>
  </w:endnote>
  <w:endnote w:id="6">
    <w:p w:rsidR="00AF2578" w:rsidRPr="00891AE7" w:rsidRDefault="00AF2578" w:rsidP="00AF2578">
      <w:pPr>
        <w:pStyle w:val="Slutnotetekst"/>
        <w:rPr>
          <w:rFonts w:asciiTheme="minorHAnsi" w:hAnsiTheme="minorHAnsi" w:cstheme="minorHAnsi"/>
          <w:i/>
          <w:lang w:val="en-GB" w:eastAsia="ja-JP"/>
        </w:rPr>
      </w:pPr>
      <w:r w:rsidRPr="00891AE7">
        <w:rPr>
          <w:rStyle w:val="Slutnotehenvisning"/>
          <w:rFonts w:asciiTheme="minorHAnsi" w:hAnsiTheme="minorHAnsi" w:cstheme="minorHAnsi"/>
          <w:i/>
        </w:rPr>
        <w:endnoteRef/>
      </w:r>
      <w:r w:rsidRPr="00891AE7">
        <w:rPr>
          <w:rFonts w:asciiTheme="minorHAnsi" w:hAnsiTheme="minorHAnsi" w:cstheme="minorHAnsi"/>
          <w:i/>
        </w:rPr>
        <w:t xml:space="preserve"> </w:t>
      </w:r>
      <w:proofErr w:type="gramStart"/>
      <w:r w:rsidRPr="00891AE7">
        <w:rPr>
          <w:rFonts w:asciiTheme="minorHAnsi" w:hAnsiTheme="minorHAnsi" w:cstheme="minorHAnsi"/>
          <w:i/>
          <w:lang w:val="en-GB"/>
        </w:rPr>
        <w:t>With version.</w:t>
      </w:r>
      <w:r w:rsidRPr="00891AE7">
        <w:rPr>
          <w:rFonts w:asciiTheme="minorHAnsi" w:hAnsiTheme="minorHAnsi" w:cstheme="minorHAnsi" w:hint="eastAsia"/>
          <w:i/>
          <w:lang w:val="en-GB" w:eastAsia="ja-JP"/>
        </w:rPr>
        <w:t>2.0 or later</w:t>
      </w:r>
      <w:r w:rsidR="00C07155" w:rsidRPr="00891AE7">
        <w:rPr>
          <w:rFonts w:asciiTheme="minorHAnsi" w:hAnsiTheme="minorHAnsi" w:cstheme="minorHAnsi" w:hint="eastAsia"/>
          <w:i/>
          <w:lang w:val="en-GB" w:eastAsia="ja-JP"/>
        </w:rPr>
        <w:t>.</w:t>
      </w:r>
      <w:proofErr w:type="gramEnd"/>
      <w:r w:rsidR="00C07155" w:rsidRPr="00891AE7">
        <w:rPr>
          <w:rFonts w:asciiTheme="minorHAnsi" w:hAnsiTheme="minorHAnsi" w:cstheme="minorHAnsi" w:hint="eastAsia"/>
          <w:i/>
          <w:lang w:val="en-GB" w:eastAsia="ja-JP"/>
        </w:rPr>
        <w:t xml:space="preserve">  </w:t>
      </w:r>
      <w:proofErr w:type="gramStart"/>
      <w:r w:rsidR="00C07155" w:rsidRPr="00891AE7">
        <w:rPr>
          <w:rFonts w:asciiTheme="minorHAnsi" w:hAnsiTheme="minorHAnsi" w:cstheme="minorHAnsi" w:hint="eastAsia"/>
          <w:i/>
          <w:lang w:val="en-GB" w:eastAsia="ja-JP"/>
        </w:rPr>
        <w:t>Available for Android and iOS.</w:t>
      </w:r>
      <w:proofErr w:type="gramEnd"/>
      <w:r w:rsidR="00C07155" w:rsidRPr="00891AE7">
        <w:rPr>
          <w:rFonts w:asciiTheme="minorHAnsi" w:hAnsiTheme="minorHAnsi" w:cstheme="minorHAnsi" w:hint="eastAsia"/>
          <w:i/>
          <w:lang w:val="en-GB" w:eastAsia="ja-JP"/>
        </w:rPr>
        <w:t xml:space="preserve"> </w:t>
      </w:r>
    </w:p>
  </w:endnote>
  <w:endnote w:id="7">
    <w:p w:rsidR="00201798" w:rsidRPr="00891AE7" w:rsidRDefault="00201798">
      <w:pPr>
        <w:pStyle w:val="Slutnotetekst"/>
        <w:rPr>
          <w:i/>
          <w:lang w:val="en-GB"/>
        </w:rPr>
      </w:pPr>
      <w:r w:rsidRPr="00891AE7">
        <w:rPr>
          <w:rStyle w:val="Slutnotehenvisning"/>
          <w:rFonts w:asciiTheme="minorHAnsi" w:hAnsiTheme="minorHAnsi" w:cstheme="minorHAnsi"/>
          <w:i/>
        </w:rPr>
        <w:endnoteRef/>
      </w:r>
      <w:r w:rsidRPr="00891AE7">
        <w:rPr>
          <w:rStyle w:val="Slutnotehenvisning"/>
          <w:i/>
        </w:rPr>
        <w:t xml:space="preserve"> </w:t>
      </w:r>
      <w:r w:rsidRPr="00891AE7">
        <w:rPr>
          <w:rFonts w:asciiTheme="minorHAnsi" w:hAnsiTheme="minorHAnsi" w:cstheme="minorHAnsi"/>
          <w:i/>
          <w:lang w:val="en-GB"/>
        </w:rPr>
        <w:t>Slow-mo effects can be edited within the Action Cam</w:t>
      </w:r>
      <w:r w:rsidR="0081516C" w:rsidRPr="00891AE7">
        <w:rPr>
          <w:rFonts w:asciiTheme="minorHAnsi" w:hAnsiTheme="minorHAnsi" w:cstheme="minorHAnsi" w:hint="eastAsia"/>
          <w:i/>
          <w:lang w:val="en-GB" w:eastAsia="ja-JP"/>
        </w:rPr>
        <w:t xml:space="preserve"> App</w:t>
      </w:r>
      <w:r w:rsidRPr="00891AE7">
        <w:rPr>
          <w:rFonts w:asciiTheme="minorHAnsi" w:hAnsiTheme="minorHAnsi" w:cstheme="minorHAnsi"/>
          <w:i/>
          <w:lang w:val="en-GB"/>
        </w:rPr>
        <w:t xml:space="preserve"> or Action Cam Movie Creator</w:t>
      </w:r>
    </w:p>
  </w:endnote>
  <w:endnote w:id="8">
    <w:p w:rsidR="005D52D0" w:rsidRPr="00891AE7" w:rsidRDefault="005D52D0" w:rsidP="005D52D0">
      <w:pPr>
        <w:pStyle w:val="Slutnotetekst"/>
        <w:rPr>
          <w:rFonts w:asciiTheme="minorHAnsi" w:hAnsiTheme="minorHAnsi" w:cstheme="minorHAnsi"/>
          <w:i/>
          <w:lang w:val="en-GB"/>
        </w:rPr>
      </w:pPr>
      <w:r w:rsidRPr="00891AE7">
        <w:rPr>
          <w:rStyle w:val="Slutnotehenvisning"/>
          <w:rFonts w:asciiTheme="minorHAnsi" w:hAnsiTheme="minorHAnsi" w:cstheme="minorHAnsi"/>
          <w:i/>
        </w:rPr>
        <w:endnoteRef/>
      </w:r>
      <w:r w:rsidRPr="00891AE7">
        <w:rPr>
          <w:i/>
        </w:rPr>
        <w:t xml:space="preserve"> </w:t>
      </w:r>
      <w:r w:rsidRPr="00891AE7">
        <w:rPr>
          <w:rFonts w:asciiTheme="minorHAnsi" w:hAnsiTheme="minorHAnsi" w:cstheme="minorHAnsi"/>
          <w:i/>
          <w:lang w:val="en-GB"/>
        </w:rPr>
        <w:t xml:space="preserve">Not available for XAVC S 24p and High speed </w:t>
      </w:r>
      <w:r w:rsidR="00A4074A" w:rsidRPr="00891AE7">
        <w:rPr>
          <w:rFonts w:asciiTheme="minorHAnsi" w:hAnsiTheme="minorHAnsi" w:cstheme="minorHAnsi"/>
          <w:i/>
          <w:lang w:val="en-GB"/>
        </w:rPr>
        <w:t>recording</w:t>
      </w:r>
    </w:p>
    <w:p w:rsidR="004A6E44" w:rsidRDefault="004A6E44" w:rsidP="005D52D0">
      <w:pPr>
        <w:pStyle w:val="Slutnotetekst"/>
        <w:rPr>
          <w:rFonts w:asciiTheme="minorHAnsi" w:hAnsiTheme="minorHAnsi" w:cstheme="minorHAnsi"/>
          <w:lang w:val="en-GB"/>
        </w:rPr>
      </w:pPr>
    </w:p>
    <w:p w:rsidR="004A6E44" w:rsidRDefault="004A6E44" w:rsidP="004A6E44">
      <w:pPr>
        <w:rPr>
          <w:rFonts w:ascii="Verdana" w:hAnsi="Verdana" w:cs="Arial"/>
          <w:b/>
          <w:sz w:val="20"/>
          <w:lang w:val="da-DK"/>
        </w:rPr>
      </w:pPr>
      <w:r>
        <w:rPr>
          <w:noProof/>
          <w:lang w:val="da-DK" w:eastAsia="da-DK"/>
        </w:rPr>
        <w:drawing>
          <wp:inline distT="0" distB="0" distL="0" distR="0">
            <wp:extent cx="5400040" cy="2345055"/>
            <wp:effectExtent l="0" t="0" r="0" b="0"/>
            <wp:docPr id="3" name="Billede 3" descr="Beskrivelse: ECO_BOILERPLATE_2012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skrivelse: ECO_BOILERPLATE_2012_v2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44" w:rsidRDefault="004A6E44" w:rsidP="004A6E44">
      <w:pPr>
        <w:rPr>
          <w:rFonts w:ascii="Verdana" w:hAnsi="Verdana" w:cs="Arial"/>
          <w:b/>
          <w:sz w:val="20"/>
          <w:lang w:val="da-DK"/>
        </w:rPr>
      </w:pPr>
    </w:p>
    <w:p w:rsidR="004A6E44" w:rsidRPr="00C52779" w:rsidRDefault="004A6E44" w:rsidP="004A6E44">
      <w:pPr>
        <w:rPr>
          <w:rFonts w:ascii="Verdana" w:hAnsi="Verdana" w:cs="Arial"/>
          <w:b/>
          <w:sz w:val="20"/>
          <w:lang w:val="da-DK"/>
        </w:rPr>
      </w:pPr>
      <w:r w:rsidRPr="00C52779">
        <w:rPr>
          <w:rFonts w:ascii="Verdana" w:hAnsi="Verdana" w:cs="Arial"/>
          <w:b/>
          <w:sz w:val="20"/>
          <w:lang w:val="da-DK"/>
        </w:rPr>
        <w:t>For mere information, kontakt venligst:</w:t>
      </w:r>
    </w:p>
    <w:p w:rsidR="004A6E44" w:rsidRPr="00A615DB" w:rsidRDefault="004A6E44" w:rsidP="004A6E44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Anna </w:t>
      </w:r>
      <w:proofErr w:type="spellStart"/>
      <w:r>
        <w:rPr>
          <w:rFonts w:ascii="Verdana" w:hAnsi="Verdana"/>
          <w:sz w:val="20"/>
          <w:lang w:val="en-US"/>
        </w:rPr>
        <w:t>Persson</w:t>
      </w:r>
      <w:proofErr w:type="spellEnd"/>
      <w:r>
        <w:rPr>
          <w:rFonts w:ascii="Verdana" w:hAnsi="Verdana"/>
          <w:sz w:val="20"/>
          <w:lang w:val="en-US"/>
        </w:rPr>
        <w:t xml:space="preserve">, </w:t>
      </w:r>
      <w:r w:rsidRPr="00A615DB">
        <w:rPr>
          <w:rFonts w:ascii="Verdana" w:hAnsi="Verdana"/>
          <w:sz w:val="20"/>
          <w:lang w:val="en-US"/>
        </w:rPr>
        <w:t xml:space="preserve">Product Manager, </w:t>
      </w:r>
      <w:proofErr w:type="spellStart"/>
      <w:r w:rsidRPr="00A615DB">
        <w:rPr>
          <w:rFonts w:ascii="Verdana" w:hAnsi="Verdana"/>
          <w:sz w:val="20"/>
          <w:lang w:val="en-US"/>
        </w:rPr>
        <w:t>Handycam</w:t>
      </w:r>
      <w:proofErr w:type="spellEnd"/>
      <w:r w:rsidRPr="00A615DB">
        <w:rPr>
          <w:rFonts w:ascii="Verdana" w:hAnsi="Verdana"/>
          <w:sz w:val="20"/>
          <w:lang w:val="en-US"/>
        </w:rPr>
        <w:t>, Sony Nordic</w:t>
      </w:r>
    </w:p>
    <w:p w:rsidR="004A6E44" w:rsidRDefault="00320BFF" w:rsidP="004A6E44">
      <w:pPr>
        <w:rPr>
          <w:rFonts w:ascii="Verdana" w:hAnsi="Verdana"/>
          <w:sz w:val="20"/>
          <w:lang w:val="en-US"/>
        </w:rPr>
      </w:pPr>
      <w:hyperlink r:id="rId2" w:history="1">
        <w:r w:rsidR="004A6E44" w:rsidRPr="004674FD">
          <w:rPr>
            <w:rStyle w:val="Hyperlink"/>
            <w:rFonts w:ascii="Verdana" w:hAnsi="Verdana"/>
            <w:sz w:val="20"/>
            <w:lang w:val="en-US"/>
          </w:rPr>
          <w:t>Anna.persson@eu.sony.com</w:t>
        </w:r>
      </w:hyperlink>
    </w:p>
    <w:p w:rsidR="004A6E44" w:rsidRPr="00A615DB" w:rsidRDefault="004A6E44" w:rsidP="004A6E44">
      <w:pPr>
        <w:rPr>
          <w:rFonts w:ascii="Verdana" w:hAnsi="Verdana"/>
          <w:sz w:val="20"/>
          <w:lang w:val="en-US"/>
        </w:rPr>
      </w:pPr>
    </w:p>
    <w:p w:rsidR="004A6E44" w:rsidRPr="000232C8" w:rsidRDefault="004A6E44" w:rsidP="004A6E44">
      <w:pPr>
        <w:rPr>
          <w:rFonts w:ascii="Verdana" w:hAnsi="Verdana"/>
          <w:sz w:val="20"/>
        </w:rPr>
      </w:pPr>
      <w:r w:rsidRPr="007B0778">
        <w:rPr>
          <w:rFonts w:ascii="Verdana" w:hAnsi="Verdana"/>
          <w:sz w:val="20"/>
          <w:lang w:val="en-US"/>
        </w:rPr>
        <w:t xml:space="preserve">Lene </w:t>
      </w:r>
      <w:proofErr w:type="spellStart"/>
      <w:r w:rsidRPr="007B0778">
        <w:rPr>
          <w:rFonts w:ascii="Verdana" w:hAnsi="Verdana"/>
          <w:sz w:val="20"/>
          <w:lang w:val="en-US"/>
        </w:rPr>
        <w:t>Aagaard</w:t>
      </w:r>
      <w:proofErr w:type="spellEnd"/>
      <w:r w:rsidRPr="007B0778">
        <w:rPr>
          <w:rFonts w:ascii="Verdana" w:hAnsi="Verdana"/>
          <w:sz w:val="20"/>
          <w:lang w:val="en-US"/>
        </w:rPr>
        <w:t>, PR</w:t>
      </w:r>
      <w:r w:rsidRPr="007B0778">
        <w:rPr>
          <w:rFonts w:ascii="Verdana" w:hAnsi="Verdana"/>
          <w:color w:val="1F497D"/>
          <w:sz w:val="20"/>
          <w:lang w:val="en-US"/>
        </w:rPr>
        <w:t xml:space="preserve"> </w:t>
      </w:r>
      <w:r w:rsidRPr="007B0778">
        <w:rPr>
          <w:rFonts w:ascii="Verdana" w:hAnsi="Verdana"/>
          <w:sz w:val="20"/>
          <w:lang w:val="en-US"/>
        </w:rPr>
        <w:t>Communications Manager, Sony Nordic</w:t>
      </w:r>
      <w:r w:rsidRPr="007B0778">
        <w:rPr>
          <w:rFonts w:ascii="Verdana" w:hAnsi="Verdana"/>
          <w:sz w:val="20"/>
          <w:lang w:val="en-US"/>
        </w:rPr>
        <w:br/>
      </w:r>
      <w:hyperlink r:id="rId3" w:history="1">
        <w:r w:rsidRPr="000232C8">
          <w:rPr>
            <w:rStyle w:val="Hyperlink"/>
            <w:rFonts w:ascii="Verdana" w:hAnsi="Verdana"/>
            <w:sz w:val="20"/>
          </w:rPr>
          <w:t>lene.aagaard@eu.sony.com</w:t>
        </w:r>
      </w:hyperlink>
      <w:r w:rsidRPr="000232C8">
        <w:rPr>
          <w:rFonts w:ascii="Verdana" w:hAnsi="Verdana"/>
          <w:sz w:val="20"/>
        </w:rPr>
        <w:t xml:space="preserve"> / 43 55 72 92</w:t>
      </w:r>
    </w:p>
    <w:p w:rsidR="004A6E44" w:rsidRPr="000232C8" w:rsidRDefault="004A6E44" w:rsidP="004A6E44">
      <w:pPr>
        <w:rPr>
          <w:rFonts w:ascii="Verdana" w:hAnsi="Verdana"/>
          <w:sz w:val="20"/>
        </w:rPr>
      </w:pPr>
    </w:p>
    <w:p w:rsidR="004A6E44" w:rsidRPr="00C52779" w:rsidRDefault="004A6E44" w:rsidP="004A6E44">
      <w:pPr>
        <w:rPr>
          <w:rFonts w:ascii="Verdana" w:hAnsi="Verdana"/>
          <w:b/>
          <w:bCs/>
          <w:sz w:val="20"/>
          <w:lang w:val="da-DK"/>
        </w:rPr>
      </w:pPr>
      <w:r w:rsidRPr="00C52779">
        <w:rPr>
          <w:rFonts w:ascii="Verdana" w:hAnsi="Verdana"/>
          <w:b/>
          <w:bCs/>
          <w:sz w:val="20"/>
          <w:lang w:val="da-DK"/>
        </w:rPr>
        <w:t>Eller (og for produkttest):</w:t>
      </w:r>
    </w:p>
    <w:p w:rsidR="004A6E44" w:rsidRPr="00C52779" w:rsidRDefault="004A6E44" w:rsidP="004A6E44">
      <w:pPr>
        <w:rPr>
          <w:rFonts w:ascii="Verdana" w:hAnsi="Verdana"/>
          <w:sz w:val="20"/>
          <w:lang w:val="da-DK"/>
        </w:rPr>
      </w:pPr>
      <w:r w:rsidRPr="00C52779">
        <w:rPr>
          <w:rFonts w:ascii="Verdana" w:hAnsi="Verdana"/>
          <w:sz w:val="20"/>
          <w:lang w:val="da-DK"/>
        </w:rPr>
        <w:t xml:space="preserve">Ekaterina Bakhbava, kommunikationsrådgiver for Sony, </w:t>
      </w:r>
      <w:proofErr w:type="spellStart"/>
      <w:r w:rsidRPr="00C52779">
        <w:rPr>
          <w:rFonts w:ascii="Verdana" w:hAnsi="Verdana"/>
          <w:sz w:val="20"/>
          <w:lang w:val="da-DK"/>
        </w:rPr>
        <w:t>Discus</w:t>
      </w:r>
      <w:proofErr w:type="spellEnd"/>
      <w:r w:rsidRPr="00C52779">
        <w:rPr>
          <w:rFonts w:ascii="Verdana" w:hAnsi="Verdana"/>
          <w:sz w:val="20"/>
          <w:lang w:val="da-DK"/>
        </w:rPr>
        <w:t xml:space="preserve"> Communications</w:t>
      </w:r>
    </w:p>
    <w:p w:rsidR="004A6E44" w:rsidRPr="00C52779" w:rsidRDefault="00320BFF" w:rsidP="004A6E44">
      <w:pPr>
        <w:rPr>
          <w:lang w:val="da-DK"/>
        </w:rPr>
      </w:pPr>
      <w:hyperlink r:id="rId4" w:history="1">
        <w:r w:rsidR="004A6E44" w:rsidRPr="00C52779">
          <w:rPr>
            <w:rStyle w:val="Hyperlink"/>
            <w:rFonts w:ascii="Verdana" w:hAnsi="Verdana"/>
            <w:sz w:val="20"/>
            <w:lang w:val="da-DK"/>
          </w:rPr>
          <w:t>sony@discus-communications.dk</w:t>
        </w:r>
      </w:hyperlink>
      <w:r w:rsidR="004A6E44" w:rsidRPr="00C52779">
        <w:rPr>
          <w:rFonts w:ascii="Verdana" w:hAnsi="Verdana"/>
          <w:color w:val="0070C0"/>
          <w:sz w:val="20"/>
          <w:lang w:val="da-DK"/>
        </w:rPr>
        <w:t xml:space="preserve"> </w:t>
      </w:r>
      <w:r w:rsidR="004A6E44" w:rsidRPr="00C52779">
        <w:rPr>
          <w:rFonts w:ascii="Verdana" w:hAnsi="Verdana"/>
          <w:sz w:val="20"/>
          <w:lang w:val="da-DK"/>
        </w:rPr>
        <w:t>/ 33 38 43 01</w:t>
      </w:r>
    </w:p>
    <w:p w:rsidR="004A6E44" w:rsidRDefault="004A6E44" w:rsidP="004A6E44">
      <w:pPr>
        <w:rPr>
          <w:rFonts w:ascii="Verdana" w:hAnsi="Verdana" w:cs="Arial"/>
          <w:b/>
          <w:sz w:val="20"/>
          <w:lang w:val="da-DK"/>
        </w:rPr>
      </w:pPr>
    </w:p>
    <w:p w:rsidR="00320BFF" w:rsidRDefault="00320BFF" w:rsidP="004A6E44">
      <w:pPr>
        <w:rPr>
          <w:rFonts w:ascii="Verdana" w:hAnsi="Verdana" w:cs="Arial"/>
          <w:b/>
          <w:sz w:val="20"/>
          <w:lang w:val="da-DK"/>
        </w:rPr>
      </w:pPr>
    </w:p>
    <w:p w:rsidR="00320BFF" w:rsidRDefault="00320BFF" w:rsidP="004A6E44">
      <w:pPr>
        <w:rPr>
          <w:rFonts w:ascii="Verdana" w:hAnsi="Verdana" w:cs="Arial"/>
          <w:b/>
          <w:sz w:val="20"/>
          <w:lang w:val="da-DK"/>
        </w:rPr>
      </w:pPr>
    </w:p>
    <w:p w:rsidR="00320BFF" w:rsidRDefault="00320BFF" w:rsidP="004A6E44">
      <w:pPr>
        <w:rPr>
          <w:rFonts w:ascii="Verdana" w:hAnsi="Verdana" w:cs="Arial"/>
          <w:b/>
          <w:sz w:val="20"/>
          <w:lang w:val="da-DK"/>
        </w:rPr>
      </w:pPr>
    </w:p>
    <w:p w:rsidR="004A6E44" w:rsidRPr="00C52779" w:rsidRDefault="004A6E44" w:rsidP="004A6E44">
      <w:pPr>
        <w:rPr>
          <w:rFonts w:ascii="Verdana" w:hAnsi="Verdana" w:cs="Arial"/>
          <w:b/>
          <w:sz w:val="20"/>
          <w:lang w:val="da-DK"/>
        </w:rPr>
      </w:pPr>
      <w:bookmarkStart w:id="0" w:name="_GoBack"/>
      <w:bookmarkEnd w:id="0"/>
      <w:r w:rsidRPr="00C52779">
        <w:rPr>
          <w:rFonts w:ascii="Verdana" w:hAnsi="Verdana" w:cs="Arial"/>
          <w:b/>
          <w:sz w:val="20"/>
          <w:lang w:val="da-DK"/>
        </w:rPr>
        <w:t>Om Sony</w:t>
      </w:r>
    </w:p>
    <w:p w:rsidR="004A6E44" w:rsidRPr="00C52779" w:rsidRDefault="004A6E44" w:rsidP="004A6E44">
      <w:pPr>
        <w:rPr>
          <w:rFonts w:ascii="Verdana" w:hAnsi="Verdana"/>
          <w:lang w:val="da-DK"/>
        </w:rPr>
      </w:pPr>
      <w:r w:rsidRPr="00C52779">
        <w:rPr>
          <w:rFonts w:ascii="Verdana" w:hAnsi="Verdana" w:cs="Helvetica"/>
          <w:sz w:val="20"/>
          <w:shd w:val="clear" w:color="auto" w:fill="FFFFFF"/>
          <w:lang w:val="da-DK"/>
        </w:rPr>
        <w:t>Sony udvikler og leverer produkter inden for lyd, video, kommunikation og informationsteknologi til forbrugere og professionelle. Med en unik global position er Sony en førende pioner indenfor elektronik- og underholdningsindustrien med særlig fokus på musik, foto og spil. Sony leverede i regnskabsåret 2014 et resultat på godt 68 milliarder dollars. Læs mere om Sony på </w:t>
      </w:r>
      <w:hyperlink r:id="rId5" w:tgtFrame="_blank" w:history="1">
        <w:r w:rsidRPr="00C52779">
          <w:rPr>
            <w:rStyle w:val="Hyperlink"/>
            <w:rFonts w:ascii="Verdana" w:hAnsi="Verdana" w:cs="Helvetica"/>
            <w:sz w:val="20"/>
            <w:shd w:val="clear" w:color="auto" w:fill="FFFFFF"/>
            <w:lang w:val="da-DK"/>
          </w:rPr>
          <w:t>sony.net </w:t>
        </w:r>
      </w:hyperlink>
      <w:r w:rsidRPr="00C52779">
        <w:rPr>
          <w:rFonts w:ascii="Verdana" w:hAnsi="Verdana" w:cs="Helvetica"/>
          <w:sz w:val="20"/>
          <w:shd w:val="clear" w:color="auto" w:fill="FFFFFF"/>
          <w:lang w:val="da-DK"/>
        </w:rPr>
        <w:t>og om Sony Danmark på</w:t>
      </w:r>
      <w:r w:rsidRPr="00C52779">
        <w:rPr>
          <w:rFonts w:ascii="Verdana" w:hAnsi="Verdana" w:cs="Helvetica"/>
          <w:color w:val="555555"/>
          <w:sz w:val="20"/>
          <w:shd w:val="clear" w:color="auto" w:fill="FFFFFF"/>
          <w:lang w:val="da-DK"/>
        </w:rPr>
        <w:t> </w:t>
      </w:r>
      <w:hyperlink r:id="rId6" w:tgtFrame="_blank" w:history="1">
        <w:r w:rsidRPr="00C52779">
          <w:rPr>
            <w:rStyle w:val="Hyperlink"/>
            <w:rFonts w:ascii="Verdana" w:hAnsi="Verdana" w:cs="Helvetica"/>
            <w:sz w:val="20"/>
            <w:shd w:val="clear" w:color="auto" w:fill="FFFFFF"/>
            <w:lang w:val="da-DK"/>
          </w:rPr>
          <w:t>sony.dk</w:t>
        </w:r>
      </w:hyperlink>
      <w:r w:rsidRPr="00C52779">
        <w:rPr>
          <w:rFonts w:ascii="Verdana" w:hAnsi="Verdana" w:cs="Helvetica"/>
          <w:color w:val="555555"/>
          <w:sz w:val="20"/>
          <w:shd w:val="clear" w:color="auto" w:fill="FFFFFF"/>
          <w:lang w:val="da-DK"/>
        </w:rPr>
        <w:t>.</w:t>
      </w:r>
    </w:p>
    <w:p w:rsidR="004A6E44" w:rsidRPr="004A6E44" w:rsidRDefault="004A6E44" w:rsidP="005D52D0">
      <w:pPr>
        <w:pStyle w:val="Slutnotetekst"/>
        <w:rPr>
          <w:lang w:val="da-D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55" w:rsidRDefault="00036255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0BFF" w:rsidRPr="00320BFF">
      <w:rPr>
        <w:noProof/>
        <w:lang w:val="ja-JP"/>
      </w:rPr>
      <w:t>5</w:t>
    </w:r>
    <w:r>
      <w:rPr>
        <w:noProof/>
        <w:lang w:val="ja-JP"/>
      </w:rPr>
      <w:fldChar w:fldCharType="end"/>
    </w:r>
  </w:p>
  <w:p w:rsidR="00036255" w:rsidRDefault="0003625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6F" w:rsidRDefault="0006146F" w:rsidP="00E76A20">
      <w:r>
        <w:separator/>
      </w:r>
    </w:p>
  </w:footnote>
  <w:footnote w:type="continuationSeparator" w:id="0">
    <w:p w:rsidR="0006146F" w:rsidRDefault="0006146F" w:rsidP="00E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88B"/>
    <w:multiLevelType w:val="hybridMultilevel"/>
    <w:tmpl w:val="3C0AD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D9D"/>
    <w:multiLevelType w:val="hybridMultilevel"/>
    <w:tmpl w:val="3DB25DB6"/>
    <w:lvl w:ilvl="0" w:tplc="AD340E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2BBC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EF5C4">
      <w:start w:val="11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CEF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1EB4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46A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04D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8EC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894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31BB2"/>
    <w:multiLevelType w:val="hybridMultilevel"/>
    <w:tmpl w:val="6EA8C440"/>
    <w:lvl w:ilvl="0" w:tplc="632641F2">
      <w:start w:val="1"/>
      <w:numFmt w:val="upperLetter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4C11A4"/>
    <w:multiLevelType w:val="hybridMultilevel"/>
    <w:tmpl w:val="D720A790"/>
    <w:lvl w:ilvl="0" w:tplc="EAC2D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82C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0CC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8E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42A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47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4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0DC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07F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624A6"/>
    <w:multiLevelType w:val="hybridMultilevel"/>
    <w:tmpl w:val="AAD4F144"/>
    <w:lvl w:ilvl="0" w:tplc="C472D15E">
      <w:numFmt w:val="bullet"/>
      <w:lvlText w:val="-"/>
      <w:lvlJc w:val="left"/>
      <w:pPr>
        <w:ind w:left="456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>
    <w:nsid w:val="24AB7E65"/>
    <w:multiLevelType w:val="hybridMultilevel"/>
    <w:tmpl w:val="95B26BD0"/>
    <w:lvl w:ilvl="0" w:tplc="9564AB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052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8E4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0A3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0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E25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A17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81A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7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71724"/>
    <w:multiLevelType w:val="hybridMultilevel"/>
    <w:tmpl w:val="E0967872"/>
    <w:lvl w:ilvl="0" w:tplc="4FE0CC80">
      <w:start w:val="1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6972091"/>
    <w:multiLevelType w:val="hybridMultilevel"/>
    <w:tmpl w:val="E9560EF0"/>
    <w:lvl w:ilvl="0" w:tplc="6004D52E">
      <w:start w:val="14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7B86D31"/>
    <w:multiLevelType w:val="hybridMultilevel"/>
    <w:tmpl w:val="771A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231BA"/>
    <w:multiLevelType w:val="hybridMultilevel"/>
    <w:tmpl w:val="D1B6CA16"/>
    <w:lvl w:ilvl="0" w:tplc="471A0E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C10C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2E526">
      <w:start w:val="8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6D7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E79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41E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A73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28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44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C1F32"/>
    <w:multiLevelType w:val="hybridMultilevel"/>
    <w:tmpl w:val="2E526C2C"/>
    <w:lvl w:ilvl="0" w:tplc="99E6B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1BA7950"/>
    <w:multiLevelType w:val="hybridMultilevel"/>
    <w:tmpl w:val="625E4FF4"/>
    <w:lvl w:ilvl="0" w:tplc="CB70476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9943A4"/>
    <w:multiLevelType w:val="hybridMultilevel"/>
    <w:tmpl w:val="4B78BEB0"/>
    <w:lvl w:ilvl="0" w:tplc="FE104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2E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4D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E0B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4D8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C4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CBE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6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8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10A8B"/>
    <w:multiLevelType w:val="hybridMultilevel"/>
    <w:tmpl w:val="69484EB0"/>
    <w:lvl w:ilvl="0" w:tplc="2C6694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AB5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0C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489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C40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4F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80B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6D2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08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B4978"/>
    <w:multiLevelType w:val="hybridMultilevel"/>
    <w:tmpl w:val="6AD0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B02D9"/>
    <w:multiLevelType w:val="hybridMultilevel"/>
    <w:tmpl w:val="84B46DE6"/>
    <w:lvl w:ilvl="0" w:tplc="2188BE5C">
      <w:start w:val="3"/>
      <w:numFmt w:val="bullet"/>
      <w:lvlText w:val="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4FD2038D"/>
    <w:multiLevelType w:val="hybridMultilevel"/>
    <w:tmpl w:val="B5D662C6"/>
    <w:lvl w:ilvl="0" w:tplc="B11C27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0D1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1FAE">
      <w:start w:val="11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CD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C6D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A11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EFB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43E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6A4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D72D8"/>
    <w:multiLevelType w:val="hybridMultilevel"/>
    <w:tmpl w:val="2EA86CC8"/>
    <w:lvl w:ilvl="0" w:tplc="C9208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6A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442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E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A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08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9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6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1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1D7F36"/>
    <w:multiLevelType w:val="hybridMultilevel"/>
    <w:tmpl w:val="0E542AEA"/>
    <w:lvl w:ilvl="0" w:tplc="CE2866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CCD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016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0F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A2A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284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C7C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CB8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65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070BCA"/>
    <w:multiLevelType w:val="hybridMultilevel"/>
    <w:tmpl w:val="ECEA4B38"/>
    <w:lvl w:ilvl="0" w:tplc="08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43C2F9D"/>
    <w:multiLevelType w:val="hybridMultilevel"/>
    <w:tmpl w:val="1F72A1A4"/>
    <w:lvl w:ilvl="0" w:tplc="C244333E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B27B5"/>
    <w:multiLevelType w:val="hybridMultilevel"/>
    <w:tmpl w:val="2C2E2FA4"/>
    <w:lvl w:ilvl="0" w:tplc="050C02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E56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C14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06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68A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62B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F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8DE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0FB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64F99"/>
    <w:multiLevelType w:val="hybridMultilevel"/>
    <w:tmpl w:val="B8A41240"/>
    <w:lvl w:ilvl="0" w:tplc="56F8D576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F522E7D"/>
    <w:multiLevelType w:val="hybridMultilevel"/>
    <w:tmpl w:val="64EE66DC"/>
    <w:lvl w:ilvl="0" w:tplc="64241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D6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698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85F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274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E79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21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864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870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3"/>
  </w:num>
  <w:num w:numId="5">
    <w:abstractNumId w:val="16"/>
  </w:num>
  <w:num w:numId="6">
    <w:abstractNumId w:val="11"/>
  </w:num>
  <w:num w:numId="7">
    <w:abstractNumId w:val="4"/>
  </w:num>
  <w:num w:numId="8">
    <w:abstractNumId w:val="24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21"/>
  </w:num>
  <w:num w:numId="15">
    <w:abstractNumId w:val="5"/>
  </w:num>
  <w:num w:numId="16">
    <w:abstractNumId w:val="22"/>
  </w:num>
  <w:num w:numId="17">
    <w:abstractNumId w:val="19"/>
  </w:num>
  <w:num w:numId="18">
    <w:abstractNumId w:val="3"/>
  </w:num>
  <w:num w:numId="19">
    <w:abstractNumId w:val="13"/>
  </w:num>
  <w:num w:numId="20">
    <w:abstractNumId w:val="14"/>
  </w:num>
  <w:num w:numId="21">
    <w:abstractNumId w:val="17"/>
  </w:num>
  <w:num w:numId="22">
    <w:abstractNumId w:val="18"/>
  </w:num>
  <w:num w:numId="23">
    <w:abstractNumId w:val="1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20"/>
    <w:rsid w:val="0000433F"/>
    <w:rsid w:val="0001216E"/>
    <w:rsid w:val="00014E87"/>
    <w:rsid w:val="00022089"/>
    <w:rsid w:val="00022F38"/>
    <w:rsid w:val="000258AB"/>
    <w:rsid w:val="00035DB2"/>
    <w:rsid w:val="00036255"/>
    <w:rsid w:val="00051050"/>
    <w:rsid w:val="00056848"/>
    <w:rsid w:val="0006146F"/>
    <w:rsid w:val="00075F47"/>
    <w:rsid w:val="00084A30"/>
    <w:rsid w:val="00091B30"/>
    <w:rsid w:val="000955E1"/>
    <w:rsid w:val="000A43E8"/>
    <w:rsid w:val="000A6C55"/>
    <w:rsid w:val="000B0700"/>
    <w:rsid w:val="000C7406"/>
    <w:rsid w:val="000D0E67"/>
    <w:rsid w:val="000D5E8C"/>
    <w:rsid w:val="000D78BE"/>
    <w:rsid w:val="000E1A2F"/>
    <w:rsid w:val="000F0DA3"/>
    <w:rsid w:val="000F1874"/>
    <w:rsid w:val="000F2D54"/>
    <w:rsid w:val="000F51F5"/>
    <w:rsid w:val="000F7EBF"/>
    <w:rsid w:val="00101E50"/>
    <w:rsid w:val="001028B0"/>
    <w:rsid w:val="00104376"/>
    <w:rsid w:val="001056E3"/>
    <w:rsid w:val="0010616B"/>
    <w:rsid w:val="001074FE"/>
    <w:rsid w:val="00112538"/>
    <w:rsid w:val="00112D4F"/>
    <w:rsid w:val="00120C31"/>
    <w:rsid w:val="001211F9"/>
    <w:rsid w:val="001220D6"/>
    <w:rsid w:val="00125E23"/>
    <w:rsid w:val="00135177"/>
    <w:rsid w:val="00136CB8"/>
    <w:rsid w:val="00140BFB"/>
    <w:rsid w:val="00141E45"/>
    <w:rsid w:val="001474C5"/>
    <w:rsid w:val="0015030A"/>
    <w:rsid w:val="001504F2"/>
    <w:rsid w:val="00151A24"/>
    <w:rsid w:val="00152ABE"/>
    <w:rsid w:val="001551C7"/>
    <w:rsid w:val="00160275"/>
    <w:rsid w:val="001609E5"/>
    <w:rsid w:val="00161D1D"/>
    <w:rsid w:val="00162A1F"/>
    <w:rsid w:val="00162CF3"/>
    <w:rsid w:val="00163082"/>
    <w:rsid w:val="001655CC"/>
    <w:rsid w:val="00166BEB"/>
    <w:rsid w:val="0017428B"/>
    <w:rsid w:val="0017616E"/>
    <w:rsid w:val="001761DF"/>
    <w:rsid w:val="001819BB"/>
    <w:rsid w:val="0018380C"/>
    <w:rsid w:val="00184C92"/>
    <w:rsid w:val="00191FBA"/>
    <w:rsid w:val="001945A5"/>
    <w:rsid w:val="00196E14"/>
    <w:rsid w:val="001A477F"/>
    <w:rsid w:val="001B7196"/>
    <w:rsid w:val="001C4069"/>
    <w:rsid w:val="001C7F5E"/>
    <w:rsid w:val="001D183D"/>
    <w:rsid w:val="001D3305"/>
    <w:rsid w:val="001D3C17"/>
    <w:rsid w:val="001D4FED"/>
    <w:rsid w:val="001D6AA3"/>
    <w:rsid w:val="001E7BEC"/>
    <w:rsid w:val="001F19FA"/>
    <w:rsid w:val="001F4CBD"/>
    <w:rsid w:val="00200DD0"/>
    <w:rsid w:val="00201798"/>
    <w:rsid w:val="00202E85"/>
    <w:rsid w:val="00206B3B"/>
    <w:rsid w:val="00206C3F"/>
    <w:rsid w:val="00215B8C"/>
    <w:rsid w:val="0021697B"/>
    <w:rsid w:val="00233B0B"/>
    <w:rsid w:val="00235C67"/>
    <w:rsid w:val="00240601"/>
    <w:rsid w:val="002477AE"/>
    <w:rsid w:val="0025036A"/>
    <w:rsid w:val="00255123"/>
    <w:rsid w:val="0026049E"/>
    <w:rsid w:val="00262A34"/>
    <w:rsid w:val="00262CC3"/>
    <w:rsid w:val="0026561B"/>
    <w:rsid w:val="00271164"/>
    <w:rsid w:val="002835C9"/>
    <w:rsid w:val="00287D98"/>
    <w:rsid w:val="00295C00"/>
    <w:rsid w:val="002A1265"/>
    <w:rsid w:val="002A5E27"/>
    <w:rsid w:val="002A6E8F"/>
    <w:rsid w:val="002B59F0"/>
    <w:rsid w:val="002D0545"/>
    <w:rsid w:val="002D5D2C"/>
    <w:rsid w:val="002E3320"/>
    <w:rsid w:val="002E391A"/>
    <w:rsid w:val="002E3B0D"/>
    <w:rsid w:val="002E48A1"/>
    <w:rsid w:val="002E7E8D"/>
    <w:rsid w:val="002F1137"/>
    <w:rsid w:val="002F203A"/>
    <w:rsid w:val="003009F5"/>
    <w:rsid w:val="0030486F"/>
    <w:rsid w:val="00307873"/>
    <w:rsid w:val="00315195"/>
    <w:rsid w:val="00317582"/>
    <w:rsid w:val="003177A3"/>
    <w:rsid w:val="00320BFF"/>
    <w:rsid w:val="00321CCE"/>
    <w:rsid w:val="0032768B"/>
    <w:rsid w:val="00335323"/>
    <w:rsid w:val="0033779E"/>
    <w:rsid w:val="00337A70"/>
    <w:rsid w:val="00342304"/>
    <w:rsid w:val="00343CCC"/>
    <w:rsid w:val="00353005"/>
    <w:rsid w:val="0035451F"/>
    <w:rsid w:val="00363C4D"/>
    <w:rsid w:val="00365D2A"/>
    <w:rsid w:val="003726C5"/>
    <w:rsid w:val="00373060"/>
    <w:rsid w:val="003810B7"/>
    <w:rsid w:val="00381FF3"/>
    <w:rsid w:val="00382D33"/>
    <w:rsid w:val="003836BE"/>
    <w:rsid w:val="003913A5"/>
    <w:rsid w:val="0039266B"/>
    <w:rsid w:val="003A7081"/>
    <w:rsid w:val="003B3566"/>
    <w:rsid w:val="003B39DC"/>
    <w:rsid w:val="003C2E94"/>
    <w:rsid w:val="003C4849"/>
    <w:rsid w:val="003D17CA"/>
    <w:rsid w:val="003D34FD"/>
    <w:rsid w:val="003D64AD"/>
    <w:rsid w:val="003E204F"/>
    <w:rsid w:val="003E314D"/>
    <w:rsid w:val="003E4E1F"/>
    <w:rsid w:val="003F3A47"/>
    <w:rsid w:val="003F4DC1"/>
    <w:rsid w:val="003F61DD"/>
    <w:rsid w:val="004005D2"/>
    <w:rsid w:val="004107FD"/>
    <w:rsid w:val="004109F7"/>
    <w:rsid w:val="004126E8"/>
    <w:rsid w:val="00412ABC"/>
    <w:rsid w:val="00412E80"/>
    <w:rsid w:val="004133E2"/>
    <w:rsid w:val="004136D0"/>
    <w:rsid w:val="004146E8"/>
    <w:rsid w:val="00432961"/>
    <w:rsid w:val="00450719"/>
    <w:rsid w:val="004528F7"/>
    <w:rsid w:val="00455EEB"/>
    <w:rsid w:val="00456EB8"/>
    <w:rsid w:val="004600E5"/>
    <w:rsid w:val="00463FCE"/>
    <w:rsid w:val="004647CA"/>
    <w:rsid w:val="004750E0"/>
    <w:rsid w:val="00480991"/>
    <w:rsid w:val="00486305"/>
    <w:rsid w:val="0049017B"/>
    <w:rsid w:val="00494E34"/>
    <w:rsid w:val="00495CE1"/>
    <w:rsid w:val="00496F85"/>
    <w:rsid w:val="004A16F8"/>
    <w:rsid w:val="004A5F14"/>
    <w:rsid w:val="004A6E44"/>
    <w:rsid w:val="004A709E"/>
    <w:rsid w:val="004B0618"/>
    <w:rsid w:val="004B138F"/>
    <w:rsid w:val="004B2F62"/>
    <w:rsid w:val="004B78FC"/>
    <w:rsid w:val="004C20D9"/>
    <w:rsid w:val="004C2D5B"/>
    <w:rsid w:val="004D2528"/>
    <w:rsid w:val="004D41FB"/>
    <w:rsid w:val="004E01B8"/>
    <w:rsid w:val="004E0382"/>
    <w:rsid w:val="004E2282"/>
    <w:rsid w:val="004F70B0"/>
    <w:rsid w:val="004F7C76"/>
    <w:rsid w:val="00500331"/>
    <w:rsid w:val="00501F8C"/>
    <w:rsid w:val="005040D0"/>
    <w:rsid w:val="00505B83"/>
    <w:rsid w:val="00511F50"/>
    <w:rsid w:val="00514533"/>
    <w:rsid w:val="00524267"/>
    <w:rsid w:val="00525CDA"/>
    <w:rsid w:val="005310C0"/>
    <w:rsid w:val="005379CA"/>
    <w:rsid w:val="00545D55"/>
    <w:rsid w:val="0054731A"/>
    <w:rsid w:val="005503B6"/>
    <w:rsid w:val="005576CD"/>
    <w:rsid w:val="00560A75"/>
    <w:rsid w:val="005617D8"/>
    <w:rsid w:val="00561B3C"/>
    <w:rsid w:val="005626CA"/>
    <w:rsid w:val="00567136"/>
    <w:rsid w:val="00570E26"/>
    <w:rsid w:val="0057404F"/>
    <w:rsid w:val="00574396"/>
    <w:rsid w:val="00574DBC"/>
    <w:rsid w:val="00577FE6"/>
    <w:rsid w:val="0058363B"/>
    <w:rsid w:val="0058731C"/>
    <w:rsid w:val="00587F59"/>
    <w:rsid w:val="0059376F"/>
    <w:rsid w:val="005A11F1"/>
    <w:rsid w:val="005A4384"/>
    <w:rsid w:val="005B5686"/>
    <w:rsid w:val="005B5B50"/>
    <w:rsid w:val="005D43C0"/>
    <w:rsid w:val="005D52D0"/>
    <w:rsid w:val="005E0733"/>
    <w:rsid w:val="005E1348"/>
    <w:rsid w:val="005E6550"/>
    <w:rsid w:val="005E6FDE"/>
    <w:rsid w:val="0060035A"/>
    <w:rsid w:val="00610042"/>
    <w:rsid w:val="0061082D"/>
    <w:rsid w:val="00625166"/>
    <w:rsid w:val="00625F92"/>
    <w:rsid w:val="00636A3A"/>
    <w:rsid w:val="00642E5C"/>
    <w:rsid w:val="0064330B"/>
    <w:rsid w:val="00645053"/>
    <w:rsid w:val="00645D02"/>
    <w:rsid w:val="00646FA4"/>
    <w:rsid w:val="006473D3"/>
    <w:rsid w:val="00647DED"/>
    <w:rsid w:val="00653340"/>
    <w:rsid w:val="00653958"/>
    <w:rsid w:val="00663AD3"/>
    <w:rsid w:val="00675770"/>
    <w:rsid w:val="00683563"/>
    <w:rsid w:val="00683CC7"/>
    <w:rsid w:val="00686097"/>
    <w:rsid w:val="00696E88"/>
    <w:rsid w:val="0069780D"/>
    <w:rsid w:val="006A7630"/>
    <w:rsid w:val="006A76F1"/>
    <w:rsid w:val="006B04BF"/>
    <w:rsid w:val="006B0628"/>
    <w:rsid w:val="006B0905"/>
    <w:rsid w:val="006B17CA"/>
    <w:rsid w:val="006C1E7F"/>
    <w:rsid w:val="006C26DA"/>
    <w:rsid w:val="006D5E41"/>
    <w:rsid w:val="006D782A"/>
    <w:rsid w:val="006D7F51"/>
    <w:rsid w:val="006E1A17"/>
    <w:rsid w:val="006E4E66"/>
    <w:rsid w:val="006E5D74"/>
    <w:rsid w:val="006E6501"/>
    <w:rsid w:val="006F01FB"/>
    <w:rsid w:val="006F079F"/>
    <w:rsid w:val="00705820"/>
    <w:rsid w:val="0071055C"/>
    <w:rsid w:val="007116FE"/>
    <w:rsid w:val="00716530"/>
    <w:rsid w:val="00720B9D"/>
    <w:rsid w:val="00726CE2"/>
    <w:rsid w:val="00733CAC"/>
    <w:rsid w:val="00736A16"/>
    <w:rsid w:val="007404D9"/>
    <w:rsid w:val="00747579"/>
    <w:rsid w:val="00750C7A"/>
    <w:rsid w:val="0076061C"/>
    <w:rsid w:val="00761A88"/>
    <w:rsid w:val="007670EA"/>
    <w:rsid w:val="00782076"/>
    <w:rsid w:val="00786B17"/>
    <w:rsid w:val="00790252"/>
    <w:rsid w:val="007924BC"/>
    <w:rsid w:val="0079446F"/>
    <w:rsid w:val="00795456"/>
    <w:rsid w:val="0079687A"/>
    <w:rsid w:val="007A0636"/>
    <w:rsid w:val="007A17CA"/>
    <w:rsid w:val="007A471E"/>
    <w:rsid w:val="007A73AC"/>
    <w:rsid w:val="007B1150"/>
    <w:rsid w:val="007B19A1"/>
    <w:rsid w:val="007B37C5"/>
    <w:rsid w:val="007B638D"/>
    <w:rsid w:val="007C3DA2"/>
    <w:rsid w:val="007C53B2"/>
    <w:rsid w:val="007C5F81"/>
    <w:rsid w:val="007E025A"/>
    <w:rsid w:val="007E16E4"/>
    <w:rsid w:val="007E2272"/>
    <w:rsid w:val="007E3502"/>
    <w:rsid w:val="007E4F39"/>
    <w:rsid w:val="007F6B14"/>
    <w:rsid w:val="00803941"/>
    <w:rsid w:val="008050DC"/>
    <w:rsid w:val="00810F1E"/>
    <w:rsid w:val="00812CD2"/>
    <w:rsid w:val="0081516C"/>
    <w:rsid w:val="00816803"/>
    <w:rsid w:val="008269F4"/>
    <w:rsid w:val="00827992"/>
    <w:rsid w:val="00834A54"/>
    <w:rsid w:val="0083698D"/>
    <w:rsid w:val="00843A86"/>
    <w:rsid w:val="00845F14"/>
    <w:rsid w:val="0085048E"/>
    <w:rsid w:val="00873BBD"/>
    <w:rsid w:val="00874803"/>
    <w:rsid w:val="00874F7B"/>
    <w:rsid w:val="00876698"/>
    <w:rsid w:val="008774B1"/>
    <w:rsid w:val="008803BE"/>
    <w:rsid w:val="00883A96"/>
    <w:rsid w:val="00884498"/>
    <w:rsid w:val="008848B2"/>
    <w:rsid w:val="008871E3"/>
    <w:rsid w:val="00891AE7"/>
    <w:rsid w:val="00895A9B"/>
    <w:rsid w:val="00896AFA"/>
    <w:rsid w:val="00897038"/>
    <w:rsid w:val="00897207"/>
    <w:rsid w:val="008A256A"/>
    <w:rsid w:val="008A3A98"/>
    <w:rsid w:val="008B2F3E"/>
    <w:rsid w:val="008B3037"/>
    <w:rsid w:val="008B7808"/>
    <w:rsid w:val="008C27FE"/>
    <w:rsid w:val="008C3E4B"/>
    <w:rsid w:val="008C70A3"/>
    <w:rsid w:val="008D2FC4"/>
    <w:rsid w:val="008D3C77"/>
    <w:rsid w:val="008D5CC6"/>
    <w:rsid w:val="008D5DB9"/>
    <w:rsid w:val="008D6D02"/>
    <w:rsid w:val="008D716D"/>
    <w:rsid w:val="008E00CD"/>
    <w:rsid w:val="008E1AE5"/>
    <w:rsid w:val="008E5EC4"/>
    <w:rsid w:val="008F00A2"/>
    <w:rsid w:val="008F061E"/>
    <w:rsid w:val="008F1E9F"/>
    <w:rsid w:val="00901073"/>
    <w:rsid w:val="009069C3"/>
    <w:rsid w:val="00913546"/>
    <w:rsid w:val="0092011D"/>
    <w:rsid w:val="009207C9"/>
    <w:rsid w:val="00923B6A"/>
    <w:rsid w:val="00930940"/>
    <w:rsid w:val="00931CAE"/>
    <w:rsid w:val="00933B49"/>
    <w:rsid w:val="00934133"/>
    <w:rsid w:val="00937FDC"/>
    <w:rsid w:val="0094080E"/>
    <w:rsid w:val="009417DD"/>
    <w:rsid w:val="00952685"/>
    <w:rsid w:val="00957670"/>
    <w:rsid w:val="009608F6"/>
    <w:rsid w:val="009625D7"/>
    <w:rsid w:val="00963001"/>
    <w:rsid w:val="009641EE"/>
    <w:rsid w:val="00971E79"/>
    <w:rsid w:val="00972C98"/>
    <w:rsid w:val="009730A2"/>
    <w:rsid w:val="00973DFA"/>
    <w:rsid w:val="00980732"/>
    <w:rsid w:val="009808AA"/>
    <w:rsid w:val="00984736"/>
    <w:rsid w:val="00984EE6"/>
    <w:rsid w:val="0098579C"/>
    <w:rsid w:val="009A6A0F"/>
    <w:rsid w:val="009B13AF"/>
    <w:rsid w:val="009B3CDF"/>
    <w:rsid w:val="009C1DE9"/>
    <w:rsid w:val="009C4649"/>
    <w:rsid w:val="009D5AAB"/>
    <w:rsid w:val="009E3682"/>
    <w:rsid w:val="009E6236"/>
    <w:rsid w:val="00A0365B"/>
    <w:rsid w:val="00A03776"/>
    <w:rsid w:val="00A051A2"/>
    <w:rsid w:val="00A128D6"/>
    <w:rsid w:val="00A1481D"/>
    <w:rsid w:val="00A15F8C"/>
    <w:rsid w:val="00A1671F"/>
    <w:rsid w:val="00A172FB"/>
    <w:rsid w:val="00A214FF"/>
    <w:rsid w:val="00A224AC"/>
    <w:rsid w:val="00A23991"/>
    <w:rsid w:val="00A23AD7"/>
    <w:rsid w:val="00A328DE"/>
    <w:rsid w:val="00A3534D"/>
    <w:rsid w:val="00A36077"/>
    <w:rsid w:val="00A4074A"/>
    <w:rsid w:val="00A42C2A"/>
    <w:rsid w:val="00A449D9"/>
    <w:rsid w:val="00A521AB"/>
    <w:rsid w:val="00A522E6"/>
    <w:rsid w:val="00A538B0"/>
    <w:rsid w:val="00A56DD4"/>
    <w:rsid w:val="00A60A08"/>
    <w:rsid w:val="00A64AF2"/>
    <w:rsid w:val="00A76177"/>
    <w:rsid w:val="00A76753"/>
    <w:rsid w:val="00A87F6E"/>
    <w:rsid w:val="00A958D0"/>
    <w:rsid w:val="00A96E07"/>
    <w:rsid w:val="00AA084E"/>
    <w:rsid w:val="00AA2F6B"/>
    <w:rsid w:val="00AA7F40"/>
    <w:rsid w:val="00AB3FF5"/>
    <w:rsid w:val="00AC6101"/>
    <w:rsid w:val="00AD175D"/>
    <w:rsid w:val="00AD3F5E"/>
    <w:rsid w:val="00AD4037"/>
    <w:rsid w:val="00AD7642"/>
    <w:rsid w:val="00AE0338"/>
    <w:rsid w:val="00AE381A"/>
    <w:rsid w:val="00AE44BF"/>
    <w:rsid w:val="00AF173D"/>
    <w:rsid w:val="00AF2578"/>
    <w:rsid w:val="00AF57C3"/>
    <w:rsid w:val="00B00049"/>
    <w:rsid w:val="00B01A8D"/>
    <w:rsid w:val="00B13D88"/>
    <w:rsid w:val="00B211B5"/>
    <w:rsid w:val="00B278EF"/>
    <w:rsid w:val="00B31CA8"/>
    <w:rsid w:val="00B43A99"/>
    <w:rsid w:val="00B43AE9"/>
    <w:rsid w:val="00B44CB2"/>
    <w:rsid w:val="00B5055E"/>
    <w:rsid w:val="00B53554"/>
    <w:rsid w:val="00B544EA"/>
    <w:rsid w:val="00B565EE"/>
    <w:rsid w:val="00B60FE6"/>
    <w:rsid w:val="00B63465"/>
    <w:rsid w:val="00B64B0E"/>
    <w:rsid w:val="00B67788"/>
    <w:rsid w:val="00B70F61"/>
    <w:rsid w:val="00B75E26"/>
    <w:rsid w:val="00B81104"/>
    <w:rsid w:val="00B84A94"/>
    <w:rsid w:val="00B850A3"/>
    <w:rsid w:val="00B85BC2"/>
    <w:rsid w:val="00B93DAF"/>
    <w:rsid w:val="00B959BC"/>
    <w:rsid w:val="00B97EBF"/>
    <w:rsid w:val="00BA24FD"/>
    <w:rsid w:val="00BA378F"/>
    <w:rsid w:val="00BA49E9"/>
    <w:rsid w:val="00BA7F65"/>
    <w:rsid w:val="00BB4A1E"/>
    <w:rsid w:val="00BB773C"/>
    <w:rsid w:val="00BC0155"/>
    <w:rsid w:val="00BD18BE"/>
    <w:rsid w:val="00BD4218"/>
    <w:rsid w:val="00BE094F"/>
    <w:rsid w:val="00BE1889"/>
    <w:rsid w:val="00BE5C86"/>
    <w:rsid w:val="00BF1C17"/>
    <w:rsid w:val="00BF3F9B"/>
    <w:rsid w:val="00BF51E9"/>
    <w:rsid w:val="00C07155"/>
    <w:rsid w:val="00C07EC0"/>
    <w:rsid w:val="00C124D0"/>
    <w:rsid w:val="00C243EA"/>
    <w:rsid w:val="00C251D7"/>
    <w:rsid w:val="00C417D5"/>
    <w:rsid w:val="00C45C4C"/>
    <w:rsid w:val="00C51492"/>
    <w:rsid w:val="00C51FD8"/>
    <w:rsid w:val="00C55791"/>
    <w:rsid w:val="00C605DD"/>
    <w:rsid w:val="00C61463"/>
    <w:rsid w:val="00C63ABE"/>
    <w:rsid w:val="00C7197C"/>
    <w:rsid w:val="00C75691"/>
    <w:rsid w:val="00C769E6"/>
    <w:rsid w:val="00C76C26"/>
    <w:rsid w:val="00C96B8E"/>
    <w:rsid w:val="00CA0133"/>
    <w:rsid w:val="00CA525F"/>
    <w:rsid w:val="00CB2F6F"/>
    <w:rsid w:val="00CC4173"/>
    <w:rsid w:val="00CC4F54"/>
    <w:rsid w:val="00CC701F"/>
    <w:rsid w:val="00CC7BA9"/>
    <w:rsid w:val="00CE008A"/>
    <w:rsid w:val="00CE0AB8"/>
    <w:rsid w:val="00CE1C41"/>
    <w:rsid w:val="00CE2036"/>
    <w:rsid w:val="00CE249C"/>
    <w:rsid w:val="00CE7624"/>
    <w:rsid w:val="00CF3A53"/>
    <w:rsid w:val="00D0176C"/>
    <w:rsid w:val="00D05C22"/>
    <w:rsid w:val="00D219A4"/>
    <w:rsid w:val="00D225D7"/>
    <w:rsid w:val="00D2657E"/>
    <w:rsid w:val="00D2707C"/>
    <w:rsid w:val="00D33BB4"/>
    <w:rsid w:val="00D4036F"/>
    <w:rsid w:val="00D41CDE"/>
    <w:rsid w:val="00D4608D"/>
    <w:rsid w:val="00D5443D"/>
    <w:rsid w:val="00D5452A"/>
    <w:rsid w:val="00D56F54"/>
    <w:rsid w:val="00D572E2"/>
    <w:rsid w:val="00D6184A"/>
    <w:rsid w:val="00D6205D"/>
    <w:rsid w:val="00D63BD2"/>
    <w:rsid w:val="00D66E88"/>
    <w:rsid w:val="00D67BFA"/>
    <w:rsid w:val="00D730E9"/>
    <w:rsid w:val="00D85E2B"/>
    <w:rsid w:val="00D904F8"/>
    <w:rsid w:val="00D96E02"/>
    <w:rsid w:val="00DA0094"/>
    <w:rsid w:val="00DA28B2"/>
    <w:rsid w:val="00DA2A4A"/>
    <w:rsid w:val="00DA6389"/>
    <w:rsid w:val="00DA77CC"/>
    <w:rsid w:val="00DB024F"/>
    <w:rsid w:val="00DB03BD"/>
    <w:rsid w:val="00DB4D41"/>
    <w:rsid w:val="00DB6D84"/>
    <w:rsid w:val="00DB76D4"/>
    <w:rsid w:val="00DC4B6F"/>
    <w:rsid w:val="00DD3B76"/>
    <w:rsid w:val="00DD635F"/>
    <w:rsid w:val="00DE131F"/>
    <w:rsid w:val="00DE5BE9"/>
    <w:rsid w:val="00DF1F76"/>
    <w:rsid w:val="00E0289A"/>
    <w:rsid w:val="00E043DF"/>
    <w:rsid w:val="00E05F5D"/>
    <w:rsid w:val="00E06489"/>
    <w:rsid w:val="00E066A6"/>
    <w:rsid w:val="00E069B8"/>
    <w:rsid w:val="00E1588D"/>
    <w:rsid w:val="00E17C78"/>
    <w:rsid w:val="00E26F14"/>
    <w:rsid w:val="00E27568"/>
    <w:rsid w:val="00E37965"/>
    <w:rsid w:val="00E40266"/>
    <w:rsid w:val="00E424D4"/>
    <w:rsid w:val="00E42E5E"/>
    <w:rsid w:val="00E52FAA"/>
    <w:rsid w:val="00E53037"/>
    <w:rsid w:val="00E662E3"/>
    <w:rsid w:val="00E7079C"/>
    <w:rsid w:val="00E71739"/>
    <w:rsid w:val="00E74AC1"/>
    <w:rsid w:val="00E76A20"/>
    <w:rsid w:val="00E77291"/>
    <w:rsid w:val="00E8280F"/>
    <w:rsid w:val="00E82A11"/>
    <w:rsid w:val="00E84517"/>
    <w:rsid w:val="00E84519"/>
    <w:rsid w:val="00E87E75"/>
    <w:rsid w:val="00E95AE7"/>
    <w:rsid w:val="00EA387F"/>
    <w:rsid w:val="00EB13F2"/>
    <w:rsid w:val="00EB1C87"/>
    <w:rsid w:val="00EB353F"/>
    <w:rsid w:val="00EB4AA7"/>
    <w:rsid w:val="00EC435B"/>
    <w:rsid w:val="00EC4F8F"/>
    <w:rsid w:val="00EC7BF2"/>
    <w:rsid w:val="00ED3557"/>
    <w:rsid w:val="00ED3B18"/>
    <w:rsid w:val="00ED3BDF"/>
    <w:rsid w:val="00ED6BBB"/>
    <w:rsid w:val="00EE0015"/>
    <w:rsid w:val="00EE2807"/>
    <w:rsid w:val="00EE7FFC"/>
    <w:rsid w:val="00EF204E"/>
    <w:rsid w:val="00EF3B6F"/>
    <w:rsid w:val="00EF4B3E"/>
    <w:rsid w:val="00EF4B6F"/>
    <w:rsid w:val="00EF53E4"/>
    <w:rsid w:val="00EF602C"/>
    <w:rsid w:val="00EF7FB7"/>
    <w:rsid w:val="00F01E6E"/>
    <w:rsid w:val="00F10CAD"/>
    <w:rsid w:val="00F14485"/>
    <w:rsid w:val="00F15C9C"/>
    <w:rsid w:val="00F16294"/>
    <w:rsid w:val="00F16A2A"/>
    <w:rsid w:val="00F34B73"/>
    <w:rsid w:val="00F44F9F"/>
    <w:rsid w:val="00F45067"/>
    <w:rsid w:val="00F62464"/>
    <w:rsid w:val="00F6491B"/>
    <w:rsid w:val="00F671E5"/>
    <w:rsid w:val="00F703D4"/>
    <w:rsid w:val="00F725F6"/>
    <w:rsid w:val="00F770D5"/>
    <w:rsid w:val="00F91DC9"/>
    <w:rsid w:val="00FA1D40"/>
    <w:rsid w:val="00FA560A"/>
    <w:rsid w:val="00FA7CDC"/>
    <w:rsid w:val="00FB25C7"/>
    <w:rsid w:val="00FB567A"/>
    <w:rsid w:val="00FC2E35"/>
    <w:rsid w:val="00FC455D"/>
    <w:rsid w:val="00FD0353"/>
    <w:rsid w:val="00FE135F"/>
    <w:rsid w:val="00FE14AF"/>
    <w:rsid w:val="00FE66B3"/>
    <w:rsid w:val="00FF225F"/>
    <w:rsid w:val="00FF4363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20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6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6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6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76A20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E76A20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SidehovedTegn">
    <w:name w:val="Sidehoved Tegn"/>
    <w:basedOn w:val="Standardskrifttypeiafsnit"/>
    <w:link w:val="Sidehoved"/>
    <w:uiPriority w:val="99"/>
    <w:rsid w:val="00E76A20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Sidefod">
    <w:name w:val="footer"/>
    <w:basedOn w:val="Normal"/>
    <w:link w:val="SidefodTegn"/>
    <w:uiPriority w:val="99"/>
    <w:rsid w:val="00E76A20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SidefodTegn">
    <w:name w:val="Sidefod Tegn"/>
    <w:basedOn w:val="Standardskrifttypeiafsnit"/>
    <w:link w:val="Sidefod"/>
    <w:uiPriority w:val="99"/>
    <w:rsid w:val="00E76A20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Kommentarhenvisning">
    <w:name w:val="annotation reference"/>
    <w:uiPriority w:val="99"/>
    <w:semiHidden/>
    <w:unhideWhenUsed/>
    <w:rsid w:val="00E76A20"/>
    <w:rPr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unhideWhenUsed/>
    <w:rsid w:val="00E76A20"/>
    <w:rPr>
      <w:sz w:val="20"/>
      <w:lang w:val="x-none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E76A20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Slutnotehenvisning">
    <w:name w:val="endnote reference"/>
    <w:uiPriority w:val="99"/>
    <w:semiHidden/>
    <w:unhideWhenUsed/>
    <w:rsid w:val="00E76A20"/>
    <w:rPr>
      <w:vertAlign w:val="superscript"/>
    </w:rPr>
  </w:style>
  <w:style w:type="paragraph" w:styleId="Kommentartekst">
    <w:name w:val="annotation text"/>
    <w:basedOn w:val="Normal"/>
    <w:link w:val="KommentartekstTegn"/>
    <w:uiPriority w:val="99"/>
    <w:unhideWhenUsed/>
    <w:rsid w:val="00A449D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449D9"/>
    <w:rPr>
      <w:rFonts w:ascii="Times New Roman" w:eastAsia="MS Mincho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49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49D9"/>
    <w:rPr>
      <w:rFonts w:ascii="Times New Roman" w:eastAsia="MS Mincho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49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49D9"/>
    <w:rPr>
      <w:rFonts w:ascii="Tahoma" w:eastAsia="MS Mincho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782076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4B78FC"/>
    <w:pPr>
      <w:ind w:leftChars="400" w:left="840"/>
    </w:pPr>
  </w:style>
  <w:style w:type="table" w:styleId="Tabel-Gitter">
    <w:name w:val="Table Grid"/>
    <w:basedOn w:val="Tabel-Normal"/>
    <w:uiPriority w:val="59"/>
    <w:rsid w:val="0043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4DC1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val="en-US" w:eastAsia="ja-JP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93DAF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93DAF"/>
    <w:rPr>
      <w:rFonts w:ascii="Times New Roman" w:eastAsia="MS Mincho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93DAF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unhideWhenUsed/>
    <w:rsid w:val="00A051A2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051A2"/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apple-converted-space">
    <w:name w:val="apple-converted-space"/>
    <w:rsid w:val="00D225D7"/>
  </w:style>
  <w:style w:type="paragraph" w:styleId="Titel">
    <w:name w:val="Title"/>
    <w:basedOn w:val="Normal"/>
    <w:next w:val="Normal"/>
    <w:link w:val="TitelTegn"/>
    <w:uiPriority w:val="10"/>
    <w:qFormat/>
    <w:rsid w:val="006A76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A7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irstword">
    <w:name w:val="firstword"/>
    <w:basedOn w:val="Standardskrifttypeiafsnit"/>
    <w:rsid w:val="00163082"/>
  </w:style>
  <w:style w:type="character" w:styleId="Strk">
    <w:name w:val="Strong"/>
    <w:basedOn w:val="Standardskrifttypeiafsnit"/>
    <w:uiPriority w:val="22"/>
    <w:qFormat/>
    <w:rsid w:val="00CE7624"/>
    <w:rPr>
      <w:b/>
      <w:bCs/>
    </w:rPr>
  </w:style>
  <w:style w:type="paragraph" w:customStyle="1" w:styleId="Default">
    <w:name w:val="Default"/>
    <w:rsid w:val="00884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66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6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66E8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20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6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6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6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76A20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E76A20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SidehovedTegn">
    <w:name w:val="Sidehoved Tegn"/>
    <w:basedOn w:val="Standardskrifttypeiafsnit"/>
    <w:link w:val="Sidehoved"/>
    <w:uiPriority w:val="99"/>
    <w:rsid w:val="00E76A20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Sidefod">
    <w:name w:val="footer"/>
    <w:basedOn w:val="Normal"/>
    <w:link w:val="SidefodTegn"/>
    <w:uiPriority w:val="99"/>
    <w:rsid w:val="00E76A20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SidefodTegn">
    <w:name w:val="Sidefod Tegn"/>
    <w:basedOn w:val="Standardskrifttypeiafsnit"/>
    <w:link w:val="Sidefod"/>
    <w:uiPriority w:val="99"/>
    <w:rsid w:val="00E76A20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Kommentarhenvisning">
    <w:name w:val="annotation reference"/>
    <w:uiPriority w:val="99"/>
    <w:semiHidden/>
    <w:unhideWhenUsed/>
    <w:rsid w:val="00E76A20"/>
    <w:rPr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unhideWhenUsed/>
    <w:rsid w:val="00E76A20"/>
    <w:rPr>
      <w:sz w:val="20"/>
      <w:lang w:val="x-none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E76A20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Slutnotehenvisning">
    <w:name w:val="endnote reference"/>
    <w:uiPriority w:val="99"/>
    <w:semiHidden/>
    <w:unhideWhenUsed/>
    <w:rsid w:val="00E76A20"/>
    <w:rPr>
      <w:vertAlign w:val="superscript"/>
    </w:rPr>
  </w:style>
  <w:style w:type="paragraph" w:styleId="Kommentartekst">
    <w:name w:val="annotation text"/>
    <w:basedOn w:val="Normal"/>
    <w:link w:val="KommentartekstTegn"/>
    <w:uiPriority w:val="99"/>
    <w:unhideWhenUsed/>
    <w:rsid w:val="00A449D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449D9"/>
    <w:rPr>
      <w:rFonts w:ascii="Times New Roman" w:eastAsia="MS Mincho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49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49D9"/>
    <w:rPr>
      <w:rFonts w:ascii="Times New Roman" w:eastAsia="MS Mincho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49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49D9"/>
    <w:rPr>
      <w:rFonts w:ascii="Tahoma" w:eastAsia="MS Mincho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782076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4B78FC"/>
    <w:pPr>
      <w:ind w:leftChars="400" w:left="840"/>
    </w:pPr>
  </w:style>
  <w:style w:type="table" w:styleId="Tabel-Gitter">
    <w:name w:val="Table Grid"/>
    <w:basedOn w:val="Tabel-Normal"/>
    <w:uiPriority w:val="59"/>
    <w:rsid w:val="0043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4DC1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val="en-US" w:eastAsia="ja-JP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93DAF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93DAF"/>
    <w:rPr>
      <w:rFonts w:ascii="Times New Roman" w:eastAsia="MS Mincho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93DAF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unhideWhenUsed/>
    <w:rsid w:val="00A051A2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051A2"/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apple-converted-space">
    <w:name w:val="apple-converted-space"/>
    <w:rsid w:val="00D225D7"/>
  </w:style>
  <w:style w:type="paragraph" w:styleId="Titel">
    <w:name w:val="Title"/>
    <w:basedOn w:val="Normal"/>
    <w:next w:val="Normal"/>
    <w:link w:val="TitelTegn"/>
    <w:uiPriority w:val="10"/>
    <w:qFormat/>
    <w:rsid w:val="006A76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A7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irstword">
    <w:name w:val="firstword"/>
    <w:basedOn w:val="Standardskrifttypeiafsnit"/>
    <w:rsid w:val="00163082"/>
  </w:style>
  <w:style w:type="character" w:styleId="Strk">
    <w:name w:val="Strong"/>
    <w:basedOn w:val="Standardskrifttypeiafsnit"/>
    <w:uiPriority w:val="22"/>
    <w:qFormat/>
    <w:rsid w:val="00CE7624"/>
    <w:rPr>
      <w:b/>
      <w:bCs/>
    </w:rPr>
  </w:style>
  <w:style w:type="paragraph" w:customStyle="1" w:styleId="Default">
    <w:name w:val="Default"/>
    <w:rsid w:val="00884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66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6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66E8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2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549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52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0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2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5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4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1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5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8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3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1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4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2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3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6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0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12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3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4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1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1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4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3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9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5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8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1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4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1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6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5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9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8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ny.co.uk/electronics/actioncam/hdr-as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ene.aagaard@eu.sony.com" TargetMode="External"/><Relationship Id="rId2" Type="http://schemas.openxmlformats.org/officeDocument/2006/relationships/hyperlink" Target="mailto:Anna.persson@eu.sony.com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sony.dk/" TargetMode="External"/><Relationship Id="rId5" Type="http://schemas.openxmlformats.org/officeDocument/2006/relationships/hyperlink" Target="http://www.sony.net/" TargetMode="External"/><Relationship Id="rId4" Type="http://schemas.openxmlformats.org/officeDocument/2006/relationships/hyperlink" Target="mailto:sony@discus-communications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ACB9-D5F9-4F5B-9B3B-2453AF0F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David</dc:creator>
  <cp:lastModifiedBy>Ekaterina Bakhbava</cp:lastModifiedBy>
  <cp:revision>4</cp:revision>
  <cp:lastPrinted>2015-12-09T10:19:00Z</cp:lastPrinted>
  <dcterms:created xsi:type="dcterms:W3CDTF">2016-01-04T12:31:00Z</dcterms:created>
  <dcterms:modified xsi:type="dcterms:W3CDTF">2016-01-04T13:49:00Z</dcterms:modified>
</cp:coreProperties>
</file>