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49" w:rsidRDefault="00083D70">
      <w:r>
        <w:rPr>
          <w:noProof/>
        </w:rPr>
        <w:drawing>
          <wp:anchor distT="0" distB="0" distL="114300" distR="114300" simplePos="0" relativeHeight="251658240" behindDoc="0" locked="0" layoutInCell="1" hidden="0" allowOverlap="1">
            <wp:simplePos x="0" y="0"/>
            <wp:positionH relativeFrom="column">
              <wp:posOffset>5068207</wp:posOffset>
            </wp:positionH>
            <wp:positionV relativeFrom="paragraph">
              <wp:posOffset>184785</wp:posOffset>
            </wp:positionV>
            <wp:extent cx="896620" cy="8788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6620" cy="878840"/>
                    </a:xfrm>
                    <a:prstGeom prst="rect">
                      <a:avLst/>
                    </a:prstGeom>
                    <a:ln/>
                  </pic:spPr>
                </pic:pic>
              </a:graphicData>
            </a:graphic>
          </wp:anchor>
        </w:drawing>
      </w:r>
    </w:p>
    <w:p w:rsidR="00FB4D49" w:rsidRDefault="00FB4D49"/>
    <w:p w:rsidR="00FB4D49" w:rsidRDefault="00FB4D49"/>
    <w:p w:rsidR="00FB4D49" w:rsidRDefault="00FB4D49"/>
    <w:p w:rsidR="00FB4D49" w:rsidRDefault="00FB4D49"/>
    <w:p w:rsidR="00FB4D49" w:rsidRDefault="00FB4D49"/>
    <w:p w:rsidR="00FB4D49" w:rsidRDefault="00FB4D49"/>
    <w:p w:rsidR="00FB4D49" w:rsidRDefault="00FB4D49"/>
    <w:p w:rsidR="00FB4D49" w:rsidRDefault="00083D70">
      <w:pPr>
        <w:rPr>
          <w:i/>
          <w:sz w:val="22"/>
          <w:szCs w:val="22"/>
        </w:rPr>
      </w:pPr>
      <w:r>
        <w:rPr>
          <w:i/>
          <w:sz w:val="22"/>
          <w:szCs w:val="22"/>
        </w:rPr>
        <w:t>Innlegg i anledning Den internasjonale dagen mot matsvinn</w:t>
      </w:r>
      <w:r w:rsidR="00DC63C1">
        <w:rPr>
          <w:i/>
          <w:sz w:val="22"/>
          <w:szCs w:val="22"/>
        </w:rPr>
        <w:t>,</w:t>
      </w:r>
      <w:r>
        <w:rPr>
          <w:i/>
          <w:sz w:val="22"/>
          <w:szCs w:val="22"/>
        </w:rPr>
        <w:t xml:space="preserve"> 29. september 2022. </w:t>
      </w:r>
    </w:p>
    <w:p w:rsidR="00A453B7" w:rsidRDefault="00A453B7">
      <w:pPr>
        <w:rPr>
          <w:i/>
          <w:sz w:val="22"/>
          <w:szCs w:val="22"/>
        </w:rPr>
      </w:pPr>
      <w:r>
        <w:rPr>
          <w:i/>
          <w:sz w:val="22"/>
          <w:szCs w:val="22"/>
        </w:rPr>
        <w:t>425 ord/ 2468 tegn inkludert mellomrom</w:t>
      </w:r>
    </w:p>
    <w:p w:rsidR="00CB2AAF" w:rsidRDefault="00CB2AAF">
      <w:pPr>
        <w:rPr>
          <w:sz w:val="22"/>
          <w:szCs w:val="22"/>
        </w:rPr>
      </w:pPr>
    </w:p>
    <w:p w:rsidR="00FB4D49" w:rsidRDefault="00083D70">
      <w:pPr>
        <w:rPr>
          <w:b/>
          <w:sz w:val="25"/>
          <w:szCs w:val="25"/>
        </w:rPr>
      </w:pPr>
      <w:r>
        <w:rPr>
          <w:b/>
          <w:sz w:val="25"/>
          <w:szCs w:val="25"/>
        </w:rPr>
        <w:t>Redd brødet</w:t>
      </w:r>
    </w:p>
    <w:p w:rsidR="00FB4D49" w:rsidRDefault="00FB4D49">
      <w:pPr>
        <w:rPr>
          <w:b/>
          <w:sz w:val="22"/>
          <w:szCs w:val="22"/>
        </w:rPr>
      </w:pPr>
    </w:p>
    <w:p w:rsidR="00FB4D49" w:rsidRDefault="00083D70">
      <w:pPr>
        <w:rPr>
          <w:b/>
          <w:sz w:val="22"/>
          <w:szCs w:val="22"/>
        </w:rPr>
      </w:pPr>
      <w:r>
        <w:rPr>
          <w:b/>
          <w:sz w:val="22"/>
          <w:szCs w:val="22"/>
        </w:rPr>
        <w:t>Brød er blant matvarene vi kaster aller mest av i Norge. Med enkle grep unngår vi brødsvinn.</w:t>
      </w:r>
    </w:p>
    <w:p w:rsidR="00FB4D49" w:rsidRDefault="00FB4D49">
      <w:pPr>
        <w:rPr>
          <w:b/>
          <w:sz w:val="22"/>
          <w:szCs w:val="22"/>
        </w:rPr>
      </w:pPr>
    </w:p>
    <w:p w:rsidR="00FB4D49" w:rsidRDefault="00083D70">
      <w:pPr>
        <w:rPr>
          <w:sz w:val="22"/>
          <w:szCs w:val="22"/>
        </w:rPr>
      </w:pPr>
      <w:r>
        <w:rPr>
          <w:sz w:val="22"/>
          <w:szCs w:val="22"/>
        </w:rPr>
        <w:t xml:space="preserve">Det er mye snakk om prisøkningen på mat, strøm og drivstoff. Alle får mindre å rutte med. </w:t>
      </w:r>
    </w:p>
    <w:p w:rsidR="00FB4D49" w:rsidRDefault="00FB4D49">
      <w:pPr>
        <w:rPr>
          <w:b/>
          <w:sz w:val="22"/>
          <w:szCs w:val="22"/>
        </w:rPr>
      </w:pPr>
    </w:p>
    <w:p w:rsidR="00FB4D49" w:rsidRDefault="00083D70">
      <w:pPr>
        <w:rPr>
          <w:sz w:val="22"/>
          <w:szCs w:val="22"/>
        </w:rPr>
      </w:pPr>
      <w:r>
        <w:rPr>
          <w:sz w:val="22"/>
          <w:szCs w:val="22"/>
        </w:rPr>
        <w:t xml:space="preserve">Samtidig kaster vi mye fullt spiselig mat. Det kartlagte matsvinnet utgjør 450.000 tonn årlig i Norge. Halvparten tilskrives matbransjen, mens forbrukere står for den andre halvparten. Vi kaster omtrent hver tiende handlepose! Det belaster miljøet, og vi hiver penger ut av vinduet. </w:t>
      </w:r>
    </w:p>
    <w:p w:rsidR="00FB4D49" w:rsidRDefault="00FB4D49">
      <w:pPr>
        <w:rPr>
          <w:sz w:val="22"/>
          <w:szCs w:val="22"/>
        </w:rPr>
      </w:pPr>
    </w:p>
    <w:p w:rsidR="00FB4D49" w:rsidRDefault="00083D70">
      <w:pPr>
        <w:rPr>
          <w:sz w:val="22"/>
          <w:szCs w:val="22"/>
        </w:rPr>
      </w:pPr>
      <w:r>
        <w:rPr>
          <w:sz w:val="22"/>
          <w:szCs w:val="22"/>
        </w:rPr>
        <w:t xml:space="preserve">I en undersøkelse som </w:t>
      </w:r>
      <w:proofErr w:type="spellStart"/>
      <w:r>
        <w:rPr>
          <w:sz w:val="22"/>
          <w:szCs w:val="22"/>
        </w:rPr>
        <w:t>Norstat</w:t>
      </w:r>
      <w:proofErr w:type="spellEnd"/>
      <w:r>
        <w:rPr>
          <w:sz w:val="22"/>
          <w:szCs w:val="22"/>
        </w:rPr>
        <w:t xml:space="preserve"> har gjort for oss i Too Good To Go, svarer respondentene at brød og bakervarer – sammen med frukt og grønt – er maten de oftest ikke får spist opp. </w:t>
      </w:r>
    </w:p>
    <w:p w:rsidR="00FB4D49" w:rsidRDefault="00FB4D49">
      <w:pPr>
        <w:rPr>
          <w:sz w:val="22"/>
          <w:szCs w:val="22"/>
        </w:rPr>
      </w:pPr>
    </w:p>
    <w:p w:rsidR="00FB4D49" w:rsidRDefault="00083D70">
      <w:pPr>
        <w:rPr>
          <w:sz w:val="22"/>
          <w:szCs w:val="22"/>
        </w:rPr>
      </w:pPr>
      <w:r>
        <w:rPr>
          <w:sz w:val="22"/>
          <w:szCs w:val="22"/>
        </w:rPr>
        <w:t xml:space="preserve">Men hvor mye brød ender egentlig opp som svinn? Vi spurte </w:t>
      </w:r>
      <w:proofErr w:type="spellStart"/>
      <w:r>
        <w:rPr>
          <w:sz w:val="22"/>
          <w:szCs w:val="22"/>
        </w:rPr>
        <w:t>NORSUS</w:t>
      </w:r>
      <w:proofErr w:type="spellEnd"/>
      <w:r>
        <w:rPr>
          <w:sz w:val="22"/>
          <w:szCs w:val="22"/>
        </w:rPr>
        <w:t xml:space="preserve"> Norsk institutt for </w:t>
      </w:r>
      <w:proofErr w:type="spellStart"/>
      <w:r>
        <w:rPr>
          <w:sz w:val="22"/>
          <w:szCs w:val="22"/>
        </w:rPr>
        <w:t>bærekraftsforskning</w:t>
      </w:r>
      <w:proofErr w:type="spellEnd"/>
      <w:r>
        <w:rPr>
          <w:sz w:val="22"/>
          <w:szCs w:val="22"/>
        </w:rPr>
        <w:t xml:space="preserve">, som kunne fortelle at det kastes rundt 300.000 brød og bakervarer her til lands hver dag. Over 200 i minuttet. </w:t>
      </w:r>
    </w:p>
    <w:p w:rsidR="00FB4D49" w:rsidRDefault="00FB4D49">
      <w:pPr>
        <w:rPr>
          <w:sz w:val="22"/>
          <w:szCs w:val="22"/>
        </w:rPr>
      </w:pPr>
    </w:p>
    <w:p w:rsidR="00FB4D49" w:rsidRDefault="00083D70">
      <w:pPr>
        <w:rPr>
          <w:sz w:val="22"/>
          <w:szCs w:val="22"/>
        </w:rPr>
      </w:pPr>
      <w:r>
        <w:rPr>
          <w:sz w:val="22"/>
          <w:szCs w:val="22"/>
        </w:rPr>
        <w:t xml:space="preserve">Matbutikker har iverksatt ulike tiltak for å få bedre bukt med brødsvinnet. Blant annet selges overskuddsvarer gjennom vår </w:t>
      </w:r>
      <w:proofErr w:type="spellStart"/>
      <w:r>
        <w:rPr>
          <w:sz w:val="22"/>
          <w:szCs w:val="22"/>
        </w:rPr>
        <w:t>app</w:t>
      </w:r>
      <w:proofErr w:type="spellEnd"/>
      <w:r>
        <w:rPr>
          <w:sz w:val="22"/>
          <w:szCs w:val="22"/>
        </w:rPr>
        <w:t xml:space="preserve">, og flere butikker selger gårsdagens brød til redusert pris. Det må gjøres enda mer i bransjen, men vi må heller ikke glemme husholdningene, som daglig kaster 170.000 av brødene i </w:t>
      </w:r>
      <w:proofErr w:type="spellStart"/>
      <w:r>
        <w:rPr>
          <w:sz w:val="22"/>
          <w:szCs w:val="22"/>
        </w:rPr>
        <w:t>NORSUS´oversikt</w:t>
      </w:r>
      <w:proofErr w:type="spellEnd"/>
      <w:r>
        <w:rPr>
          <w:sz w:val="22"/>
          <w:szCs w:val="22"/>
        </w:rPr>
        <w:t>.</w:t>
      </w:r>
    </w:p>
    <w:p w:rsidR="00FB4D49" w:rsidRDefault="00FB4D49">
      <w:pPr>
        <w:rPr>
          <w:sz w:val="22"/>
          <w:szCs w:val="22"/>
        </w:rPr>
      </w:pPr>
    </w:p>
    <w:p w:rsidR="00FB4D49" w:rsidRDefault="00083D70">
      <w:pPr>
        <w:rPr>
          <w:sz w:val="22"/>
          <w:szCs w:val="22"/>
        </w:rPr>
      </w:pPr>
      <w:r>
        <w:rPr>
          <w:sz w:val="22"/>
          <w:szCs w:val="22"/>
        </w:rPr>
        <w:t xml:space="preserve">I den forbindelse har vi laget et </w:t>
      </w:r>
      <w:r w:rsidR="00216A4A">
        <w:rPr>
          <w:sz w:val="22"/>
          <w:szCs w:val="22"/>
        </w:rPr>
        <w:t xml:space="preserve">nytt merke sammen </w:t>
      </w:r>
      <w:r>
        <w:rPr>
          <w:sz w:val="22"/>
          <w:szCs w:val="22"/>
        </w:rPr>
        <w:t xml:space="preserve">med andre mataktører, som skal få flere til å omfavne restene. Utover høsten vil du finne matreddertips på brød fra Bakehuset, samt egg fra Prior, ost fra Synnøve Finden og syltetøy fra Lerum. </w:t>
      </w:r>
    </w:p>
    <w:p w:rsidR="00FB4D49" w:rsidRDefault="00FB4D49">
      <w:pPr>
        <w:rPr>
          <w:sz w:val="22"/>
          <w:szCs w:val="22"/>
        </w:rPr>
      </w:pPr>
    </w:p>
    <w:p w:rsidR="00FB4D49" w:rsidRDefault="00083D70">
      <w:pPr>
        <w:rPr>
          <w:sz w:val="22"/>
          <w:szCs w:val="22"/>
        </w:rPr>
      </w:pPr>
      <w:r>
        <w:rPr>
          <w:sz w:val="22"/>
          <w:szCs w:val="22"/>
        </w:rPr>
        <w:t xml:space="preserve">Innsiktsarbeid vi har gjort viser nemlig at det ofte bare er en liten påminnelse som skal til for at restene vi har hjemme blir spist og ikke kastet. Så er det opp til hver enkelt å ta det ett steg videre og være kreativ med den lille skalken. </w:t>
      </w:r>
    </w:p>
    <w:p w:rsidR="00FB4D49" w:rsidRDefault="00FB4D49">
      <w:pPr>
        <w:rPr>
          <w:sz w:val="22"/>
          <w:szCs w:val="22"/>
        </w:rPr>
      </w:pPr>
    </w:p>
    <w:p w:rsidR="00FB4D49" w:rsidRDefault="00083D70">
      <w:pPr>
        <w:rPr>
          <w:sz w:val="22"/>
          <w:szCs w:val="22"/>
        </w:rPr>
      </w:pPr>
      <w:r>
        <w:rPr>
          <w:sz w:val="22"/>
          <w:szCs w:val="22"/>
        </w:rPr>
        <w:t xml:space="preserve">Alle monner drar. </w:t>
      </w:r>
    </w:p>
    <w:p w:rsidR="00FB4D49" w:rsidRDefault="00FB4D49"/>
    <w:p w:rsidR="00FB4D49" w:rsidRDefault="00083D70">
      <w:pPr>
        <w:rPr>
          <w:b/>
          <w:sz w:val="22"/>
          <w:szCs w:val="22"/>
        </w:rPr>
      </w:pPr>
      <w:r>
        <w:rPr>
          <w:b/>
          <w:sz w:val="22"/>
          <w:szCs w:val="22"/>
        </w:rPr>
        <w:t xml:space="preserve">Tips til hvordan du unngår brødsvinn: </w:t>
      </w:r>
    </w:p>
    <w:p w:rsidR="00FB4D49" w:rsidRDefault="00FB4D49">
      <w:pPr>
        <w:rPr>
          <w:sz w:val="22"/>
          <w:szCs w:val="22"/>
        </w:rPr>
      </w:pPr>
    </w:p>
    <w:p w:rsidR="00FB4D49" w:rsidRDefault="00083D70">
      <w:pPr>
        <w:rPr>
          <w:sz w:val="22"/>
          <w:szCs w:val="22"/>
        </w:rPr>
      </w:pPr>
      <w:r>
        <w:rPr>
          <w:sz w:val="22"/>
          <w:szCs w:val="22"/>
        </w:rPr>
        <w:t>1. Sjekk hva du har hjemme før du kjøper nytt brød.</w:t>
      </w:r>
    </w:p>
    <w:p w:rsidR="00FB4D49" w:rsidRDefault="00083D70">
      <w:pPr>
        <w:rPr>
          <w:sz w:val="22"/>
          <w:szCs w:val="22"/>
        </w:rPr>
      </w:pPr>
      <w:r>
        <w:rPr>
          <w:sz w:val="22"/>
          <w:szCs w:val="22"/>
        </w:rPr>
        <w:t xml:space="preserve">2. Oppbevar ferskt brød i en stoffpose eller sett det på en fjøl med </w:t>
      </w:r>
      <w:proofErr w:type="spellStart"/>
      <w:r>
        <w:rPr>
          <w:sz w:val="22"/>
          <w:szCs w:val="22"/>
        </w:rPr>
        <w:t>skjæreflaten</w:t>
      </w:r>
      <w:proofErr w:type="spellEnd"/>
      <w:r>
        <w:rPr>
          <w:sz w:val="22"/>
          <w:szCs w:val="22"/>
        </w:rPr>
        <w:t xml:space="preserve"> ned. </w:t>
      </w:r>
    </w:p>
    <w:p w:rsidR="00FB4D49" w:rsidRDefault="00083D70">
      <w:pPr>
        <w:rPr>
          <w:sz w:val="22"/>
          <w:szCs w:val="22"/>
        </w:rPr>
      </w:pPr>
      <w:r>
        <w:rPr>
          <w:sz w:val="22"/>
          <w:szCs w:val="22"/>
        </w:rPr>
        <w:t>3. Frys ned! Skjær opp brødet først, slik at du enkelt kan ta ut skivene du trenger.</w:t>
      </w:r>
    </w:p>
    <w:p w:rsidR="00FB4D49" w:rsidRDefault="00083D70">
      <w:pPr>
        <w:rPr>
          <w:sz w:val="22"/>
          <w:szCs w:val="22"/>
        </w:rPr>
      </w:pPr>
      <w:r>
        <w:rPr>
          <w:sz w:val="22"/>
          <w:szCs w:val="22"/>
        </w:rPr>
        <w:t>4. Unngå å skjære opp hele brødet hvis</w:t>
      </w:r>
      <w:r w:rsidR="00CB2AAF">
        <w:rPr>
          <w:i/>
          <w:sz w:val="22"/>
          <w:szCs w:val="22"/>
        </w:rPr>
        <w:t xml:space="preserve"> </w:t>
      </w:r>
      <w:r w:rsidR="00CB2AAF" w:rsidRPr="00CB2AAF">
        <w:rPr>
          <w:sz w:val="22"/>
          <w:szCs w:val="22"/>
        </w:rPr>
        <w:t>du</w:t>
      </w:r>
      <w:r w:rsidR="00CB2AAF">
        <w:rPr>
          <w:i/>
          <w:sz w:val="22"/>
          <w:szCs w:val="22"/>
        </w:rPr>
        <w:t xml:space="preserve"> ikke </w:t>
      </w:r>
      <w:r>
        <w:rPr>
          <w:sz w:val="22"/>
          <w:szCs w:val="22"/>
        </w:rPr>
        <w:t>skal fryse det ned – da holder det seg saftig lenger.</w:t>
      </w:r>
    </w:p>
    <w:p w:rsidR="00CB2AAF" w:rsidRDefault="00584649">
      <w:pPr>
        <w:rPr>
          <w:sz w:val="22"/>
          <w:szCs w:val="22"/>
        </w:rPr>
      </w:pPr>
      <w:r>
        <w:rPr>
          <w:sz w:val="22"/>
          <w:szCs w:val="22"/>
        </w:rPr>
        <w:t>5</w:t>
      </w:r>
      <w:r w:rsidR="00083D70">
        <w:rPr>
          <w:sz w:val="22"/>
          <w:szCs w:val="22"/>
        </w:rPr>
        <w:t>. Lag ostesmørbrød, toast</w:t>
      </w:r>
      <w:r w:rsidR="00B8742A">
        <w:rPr>
          <w:sz w:val="22"/>
          <w:szCs w:val="22"/>
        </w:rPr>
        <w:t xml:space="preserve">, </w:t>
      </w:r>
      <w:r w:rsidR="00083D70">
        <w:rPr>
          <w:sz w:val="22"/>
          <w:szCs w:val="22"/>
        </w:rPr>
        <w:t xml:space="preserve">krutonger </w:t>
      </w:r>
      <w:r w:rsidR="00B8742A">
        <w:rPr>
          <w:sz w:val="22"/>
          <w:szCs w:val="22"/>
        </w:rPr>
        <w:t xml:space="preserve">og </w:t>
      </w:r>
      <w:proofErr w:type="spellStart"/>
      <w:r w:rsidR="00B8742A">
        <w:rPr>
          <w:sz w:val="22"/>
          <w:szCs w:val="22"/>
        </w:rPr>
        <w:t>bruschetta</w:t>
      </w:r>
      <w:proofErr w:type="spellEnd"/>
      <w:r w:rsidR="00B8742A">
        <w:rPr>
          <w:sz w:val="22"/>
          <w:szCs w:val="22"/>
        </w:rPr>
        <w:t xml:space="preserve"> </w:t>
      </w:r>
      <w:r w:rsidR="00083D70">
        <w:rPr>
          <w:sz w:val="22"/>
          <w:szCs w:val="22"/>
        </w:rPr>
        <w:t>av tørt brød, eller bruk smulene i vaffelrøre.</w:t>
      </w:r>
    </w:p>
    <w:p w:rsidR="007337F2" w:rsidRDefault="00584649">
      <w:pPr>
        <w:rPr>
          <w:sz w:val="22"/>
          <w:szCs w:val="22"/>
        </w:rPr>
      </w:pPr>
      <w:r>
        <w:rPr>
          <w:sz w:val="22"/>
          <w:szCs w:val="22"/>
        </w:rPr>
        <w:t>6</w:t>
      </w:r>
      <w:r w:rsidR="00083D70">
        <w:rPr>
          <w:sz w:val="22"/>
          <w:szCs w:val="22"/>
        </w:rPr>
        <w:t xml:space="preserve">. </w:t>
      </w:r>
      <w:r w:rsidR="007337F2">
        <w:rPr>
          <w:sz w:val="22"/>
          <w:szCs w:val="22"/>
        </w:rPr>
        <w:t>Fukt hele brødet, og putt det i stekeovn</w:t>
      </w:r>
      <w:r w:rsidR="003B4F4C">
        <w:rPr>
          <w:sz w:val="22"/>
          <w:szCs w:val="22"/>
        </w:rPr>
        <w:t>en</w:t>
      </w:r>
      <w:r w:rsidR="007337F2">
        <w:rPr>
          <w:sz w:val="22"/>
          <w:szCs w:val="22"/>
        </w:rPr>
        <w:t xml:space="preserve"> i noen minutter. Da </w:t>
      </w:r>
      <w:r w:rsidR="00343A53">
        <w:rPr>
          <w:sz w:val="22"/>
          <w:szCs w:val="22"/>
        </w:rPr>
        <w:t>smaker det</w:t>
      </w:r>
      <w:bookmarkStart w:id="0" w:name="_GoBack"/>
      <w:bookmarkEnd w:id="0"/>
      <w:r w:rsidR="007337F2">
        <w:rPr>
          <w:sz w:val="22"/>
          <w:szCs w:val="22"/>
        </w:rPr>
        <w:t xml:space="preserve"> ferskere. </w:t>
      </w:r>
    </w:p>
    <w:p w:rsidR="00584649" w:rsidRDefault="00584649">
      <w:pPr>
        <w:rPr>
          <w:sz w:val="22"/>
          <w:szCs w:val="22"/>
        </w:rPr>
      </w:pPr>
      <w:r>
        <w:rPr>
          <w:sz w:val="22"/>
          <w:szCs w:val="22"/>
        </w:rPr>
        <w:lastRenderedPageBreak/>
        <w:t xml:space="preserve">7. Finn inspirasjon. Sjekk for eksempel </w:t>
      </w:r>
      <w:hyperlink r:id="rId9" w:history="1">
        <w:proofErr w:type="spellStart"/>
        <w:r w:rsidRPr="008732B1">
          <w:rPr>
            <w:rStyle w:val="Hyperkobling"/>
            <w:sz w:val="22"/>
            <w:szCs w:val="22"/>
          </w:rPr>
          <w:t>Matvetts</w:t>
        </w:r>
        <w:proofErr w:type="spellEnd"/>
        <w:r w:rsidRPr="008732B1">
          <w:rPr>
            <w:rStyle w:val="Hyperkobling"/>
            <w:sz w:val="22"/>
            <w:szCs w:val="22"/>
          </w:rPr>
          <w:t xml:space="preserve"> </w:t>
        </w:r>
        <w:proofErr w:type="spellStart"/>
        <w:r w:rsidRPr="008732B1">
          <w:rPr>
            <w:rStyle w:val="Hyperkobling"/>
            <w:sz w:val="22"/>
            <w:szCs w:val="22"/>
          </w:rPr>
          <w:t>Brukopp</w:t>
        </w:r>
        <w:proofErr w:type="spellEnd"/>
        <w:r w:rsidRPr="008732B1">
          <w:rPr>
            <w:rStyle w:val="Hyperkobling"/>
            <w:sz w:val="22"/>
            <w:szCs w:val="22"/>
          </w:rPr>
          <w:t>-leksikon</w:t>
        </w:r>
      </w:hyperlink>
      <w:r>
        <w:rPr>
          <w:sz w:val="22"/>
          <w:szCs w:val="22"/>
        </w:rPr>
        <w:t xml:space="preserve"> og </w:t>
      </w:r>
      <w:hyperlink r:id="rId10" w:history="1">
        <w:r w:rsidRPr="008732B1">
          <w:rPr>
            <w:rStyle w:val="Hyperkobling"/>
            <w:sz w:val="22"/>
            <w:szCs w:val="22"/>
          </w:rPr>
          <w:t>@</w:t>
        </w:r>
        <w:proofErr w:type="spellStart"/>
        <w:r w:rsidRPr="008732B1">
          <w:rPr>
            <w:rStyle w:val="Hyperkobling"/>
            <w:sz w:val="22"/>
            <w:szCs w:val="22"/>
          </w:rPr>
          <w:t>spisoppmaten</w:t>
        </w:r>
        <w:proofErr w:type="spellEnd"/>
      </w:hyperlink>
      <w:r>
        <w:rPr>
          <w:sz w:val="22"/>
          <w:szCs w:val="22"/>
        </w:rPr>
        <w:t xml:space="preserve"> og </w:t>
      </w:r>
      <w:hyperlink r:id="rId11" w:history="1">
        <w:r w:rsidRPr="008732B1">
          <w:rPr>
            <w:rStyle w:val="Hyperkobling"/>
            <w:sz w:val="22"/>
            <w:szCs w:val="22"/>
          </w:rPr>
          <w:t>@toogoodtogo.no</w:t>
        </w:r>
      </w:hyperlink>
      <w:r>
        <w:rPr>
          <w:sz w:val="22"/>
          <w:szCs w:val="22"/>
        </w:rPr>
        <w:t xml:space="preserve"> på </w:t>
      </w:r>
      <w:proofErr w:type="spellStart"/>
      <w:r>
        <w:rPr>
          <w:sz w:val="22"/>
          <w:szCs w:val="22"/>
        </w:rPr>
        <w:t>Instagram</w:t>
      </w:r>
      <w:proofErr w:type="spellEnd"/>
      <w:r>
        <w:rPr>
          <w:sz w:val="22"/>
          <w:szCs w:val="22"/>
        </w:rPr>
        <w:t xml:space="preserve">. </w:t>
      </w:r>
    </w:p>
    <w:p w:rsidR="00FB4D49" w:rsidRDefault="007337F2">
      <w:pPr>
        <w:rPr>
          <w:sz w:val="22"/>
          <w:szCs w:val="22"/>
        </w:rPr>
      </w:pPr>
      <w:r>
        <w:rPr>
          <w:sz w:val="22"/>
          <w:szCs w:val="22"/>
        </w:rPr>
        <w:t xml:space="preserve">8. </w:t>
      </w:r>
      <w:r w:rsidR="00083D70">
        <w:rPr>
          <w:sz w:val="22"/>
          <w:szCs w:val="22"/>
        </w:rPr>
        <w:t xml:space="preserve">Hjelp butikkene ved å kjøpe nedprisede brød. </w:t>
      </w:r>
      <w:r w:rsidR="005A016F">
        <w:rPr>
          <w:sz w:val="22"/>
          <w:szCs w:val="22"/>
        </w:rPr>
        <w:t xml:space="preserve"> </w:t>
      </w:r>
    </w:p>
    <w:p w:rsidR="00FB4D49" w:rsidRDefault="00FB4D49">
      <w:pPr>
        <w:rPr>
          <w:sz w:val="22"/>
          <w:szCs w:val="22"/>
        </w:rPr>
      </w:pPr>
    </w:p>
    <w:p w:rsidR="00FB4D49" w:rsidRDefault="00083D70">
      <w:pPr>
        <w:rPr>
          <w:i/>
          <w:sz w:val="22"/>
          <w:szCs w:val="22"/>
        </w:rPr>
      </w:pPr>
      <w:r>
        <w:rPr>
          <w:i/>
          <w:sz w:val="22"/>
          <w:szCs w:val="22"/>
        </w:rPr>
        <w:t xml:space="preserve">Johan </w:t>
      </w:r>
      <w:proofErr w:type="spellStart"/>
      <w:r>
        <w:rPr>
          <w:i/>
          <w:sz w:val="22"/>
          <w:szCs w:val="22"/>
        </w:rPr>
        <w:t>Ingemarsson</w:t>
      </w:r>
      <w:proofErr w:type="spellEnd"/>
      <w:r>
        <w:rPr>
          <w:i/>
          <w:sz w:val="22"/>
          <w:szCs w:val="22"/>
        </w:rPr>
        <w:t>, daglig leder i Too Good To Go Norge</w:t>
      </w:r>
    </w:p>
    <w:p w:rsidR="004165DE" w:rsidRDefault="004165DE" w:rsidP="005A016F">
      <w:pPr>
        <w:rPr>
          <w:sz w:val="22"/>
          <w:szCs w:val="22"/>
        </w:rPr>
      </w:pPr>
    </w:p>
    <w:p w:rsidR="005A016F" w:rsidRPr="005A016F" w:rsidRDefault="005A016F" w:rsidP="005A016F">
      <w:pPr>
        <w:rPr>
          <w:b/>
          <w:sz w:val="18"/>
          <w:szCs w:val="18"/>
        </w:rPr>
      </w:pPr>
      <w:r w:rsidRPr="005A016F">
        <w:rPr>
          <w:b/>
          <w:sz w:val="18"/>
          <w:szCs w:val="18"/>
        </w:rPr>
        <w:t xml:space="preserve">FAKTA OM MATSVINN </w:t>
      </w:r>
    </w:p>
    <w:p w:rsidR="005A016F" w:rsidRPr="005A016F" w:rsidRDefault="005A016F" w:rsidP="005A016F">
      <w:pPr>
        <w:rPr>
          <w:sz w:val="18"/>
          <w:szCs w:val="18"/>
        </w:rPr>
      </w:pPr>
    </w:p>
    <w:p w:rsidR="005A016F" w:rsidRPr="0011721D" w:rsidRDefault="0011721D" w:rsidP="0011721D">
      <w:pPr>
        <w:rPr>
          <w:sz w:val="18"/>
          <w:szCs w:val="18"/>
        </w:rPr>
      </w:pPr>
      <w:r>
        <w:rPr>
          <w:sz w:val="18"/>
          <w:szCs w:val="18"/>
        </w:rPr>
        <w:t xml:space="preserve">Det kartlagte </w:t>
      </w:r>
      <w:proofErr w:type="spellStart"/>
      <w:r>
        <w:rPr>
          <w:sz w:val="18"/>
          <w:szCs w:val="18"/>
        </w:rPr>
        <w:t>mastvinnet</w:t>
      </w:r>
      <w:proofErr w:type="spellEnd"/>
      <w:r w:rsidR="005A016F" w:rsidRPr="0011721D">
        <w:rPr>
          <w:sz w:val="18"/>
          <w:szCs w:val="18"/>
        </w:rPr>
        <w:t xml:space="preserve"> utgjør minst 453.650 tonn per år i Norge</w:t>
      </w:r>
      <w:r>
        <w:rPr>
          <w:sz w:val="18"/>
          <w:szCs w:val="18"/>
        </w:rPr>
        <w:t xml:space="preserve">. Målet </w:t>
      </w:r>
      <w:r w:rsidR="005A016F" w:rsidRPr="0011721D">
        <w:rPr>
          <w:sz w:val="18"/>
          <w:szCs w:val="18"/>
        </w:rPr>
        <w:t xml:space="preserve">er en halvering innen 2030, sammenlignet med 2015 da den offisielle kartleggingen startet – </w:t>
      </w:r>
      <w:r w:rsidR="00A51576">
        <w:rPr>
          <w:sz w:val="18"/>
          <w:szCs w:val="18"/>
        </w:rPr>
        <w:t xml:space="preserve">noe som er </w:t>
      </w:r>
      <w:r w:rsidR="005A016F" w:rsidRPr="0011721D">
        <w:rPr>
          <w:sz w:val="18"/>
          <w:szCs w:val="18"/>
        </w:rPr>
        <w:t xml:space="preserve">i tråd med FNs </w:t>
      </w:r>
      <w:proofErr w:type="spellStart"/>
      <w:r w:rsidR="005A016F" w:rsidRPr="0011721D">
        <w:rPr>
          <w:sz w:val="18"/>
          <w:szCs w:val="18"/>
        </w:rPr>
        <w:t>bærekraftsmål</w:t>
      </w:r>
      <w:proofErr w:type="spellEnd"/>
      <w:r w:rsidR="005A016F" w:rsidRPr="0011721D">
        <w:rPr>
          <w:sz w:val="18"/>
          <w:szCs w:val="18"/>
        </w:rPr>
        <w:t>. Matbransjen og forbrukere står hver for rundt 50 prosent av det kartlagte svinnet her til lands.</w:t>
      </w:r>
    </w:p>
    <w:p w:rsidR="0011721D" w:rsidRDefault="0011721D" w:rsidP="0011721D">
      <w:pPr>
        <w:rPr>
          <w:sz w:val="18"/>
          <w:szCs w:val="18"/>
        </w:rPr>
      </w:pPr>
    </w:p>
    <w:p w:rsidR="005A016F" w:rsidRPr="0011721D" w:rsidRDefault="005A016F" w:rsidP="0011721D">
      <w:pPr>
        <w:rPr>
          <w:sz w:val="18"/>
          <w:szCs w:val="18"/>
        </w:rPr>
      </w:pPr>
      <w:r w:rsidRPr="0011721D">
        <w:rPr>
          <w:sz w:val="18"/>
          <w:szCs w:val="18"/>
        </w:rPr>
        <w:t xml:space="preserve">Fra 2015 til 2020 ble matsvinnet redusert med 10 prosent, mens </w:t>
      </w:r>
      <w:r w:rsidR="008732B1">
        <w:rPr>
          <w:sz w:val="18"/>
          <w:szCs w:val="18"/>
        </w:rPr>
        <w:t xml:space="preserve">forbrukere kastet </w:t>
      </w:r>
      <w:r w:rsidRPr="0011721D">
        <w:rPr>
          <w:sz w:val="18"/>
          <w:szCs w:val="18"/>
        </w:rPr>
        <w:t>6 prosent</w:t>
      </w:r>
      <w:r w:rsidR="008732B1">
        <w:rPr>
          <w:sz w:val="18"/>
          <w:szCs w:val="18"/>
        </w:rPr>
        <w:t xml:space="preserve"> mindre</w:t>
      </w:r>
      <w:r w:rsidRPr="0011721D">
        <w:rPr>
          <w:sz w:val="18"/>
          <w:szCs w:val="18"/>
        </w:rPr>
        <w:t xml:space="preserve"> i omtrent samme periode. </w:t>
      </w:r>
    </w:p>
    <w:p w:rsidR="0011721D" w:rsidRDefault="0011721D" w:rsidP="0011721D">
      <w:pPr>
        <w:rPr>
          <w:sz w:val="18"/>
          <w:szCs w:val="18"/>
        </w:rPr>
      </w:pPr>
    </w:p>
    <w:p w:rsidR="005A016F" w:rsidRPr="0011721D" w:rsidRDefault="005A016F" w:rsidP="0011721D">
      <w:pPr>
        <w:rPr>
          <w:sz w:val="18"/>
          <w:szCs w:val="18"/>
        </w:rPr>
      </w:pPr>
      <w:r w:rsidRPr="0011721D">
        <w:rPr>
          <w:sz w:val="18"/>
          <w:szCs w:val="18"/>
        </w:rPr>
        <w:t xml:space="preserve">Globalt kastes mer enn 1/3 av maten som produseres hvert år, og matsvinn står for rundt 10 prosent av klimagassutslippene. Kutt i matsvinnet er </w:t>
      </w:r>
      <w:r w:rsidR="0011721D">
        <w:rPr>
          <w:sz w:val="18"/>
          <w:szCs w:val="18"/>
        </w:rPr>
        <w:t xml:space="preserve">blant de </w:t>
      </w:r>
      <w:r w:rsidRPr="0011721D">
        <w:rPr>
          <w:sz w:val="18"/>
          <w:szCs w:val="18"/>
        </w:rPr>
        <w:t>mest effektive klimatiltakene.</w:t>
      </w:r>
    </w:p>
    <w:p w:rsidR="0011721D" w:rsidRDefault="0011721D" w:rsidP="0011721D">
      <w:pPr>
        <w:rPr>
          <w:sz w:val="18"/>
          <w:szCs w:val="18"/>
        </w:rPr>
      </w:pPr>
    </w:p>
    <w:p w:rsidR="005A016F" w:rsidRPr="0011721D" w:rsidRDefault="005A016F" w:rsidP="0011721D">
      <w:pPr>
        <w:rPr>
          <w:sz w:val="18"/>
          <w:szCs w:val="18"/>
        </w:rPr>
      </w:pPr>
      <w:r w:rsidRPr="0011721D">
        <w:rPr>
          <w:sz w:val="18"/>
          <w:szCs w:val="18"/>
        </w:rPr>
        <w:t>29. september markeres Den internasjonale dagen mot matsvinn, i regi av FN.</w:t>
      </w:r>
    </w:p>
    <w:p w:rsidR="005A016F" w:rsidRPr="005A016F" w:rsidRDefault="005A016F" w:rsidP="005A016F">
      <w:pPr>
        <w:rPr>
          <w:sz w:val="18"/>
          <w:szCs w:val="18"/>
        </w:rPr>
      </w:pPr>
    </w:p>
    <w:p w:rsidR="005A016F" w:rsidRPr="005A016F" w:rsidRDefault="005A016F" w:rsidP="005A016F">
      <w:pPr>
        <w:rPr>
          <w:i/>
          <w:sz w:val="18"/>
          <w:szCs w:val="18"/>
        </w:rPr>
      </w:pPr>
      <w:r w:rsidRPr="005A016F">
        <w:rPr>
          <w:i/>
          <w:sz w:val="18"/>
          <w:szCs w:val="18"/>
        </w:rPr>
        <w:t xml:space="preserve">Kilder: </w:t>
      </w:r>
      <w:hyperlink r:id="rId12" w:history="1">
        <w:r w:rsidRPr="005A016F">
          <w:rPr>
            <w:rStyle w:val="Hyperkobling"/>
            <w:i/>
            <w:sz w:val="18"/>
            <w:szCs w:val="18"/>
          </w:rPr>
          <w:t>Hovedrapporten for matsvinn</w:t>
        </w:r>
      </w:hyperlink>
      <w:r w:rsidRPr="005A016F">
        <w:rPr>
          <w:i/>
          <w:sz w:val="18"/>
          <w:szCs w:val="18"/>
        </w:rPr>
        <w:t xml:space="preserve">, </w:t>
      </w:r>
      <w:hyperlink r:id="rId13" w:history="1">
        <w:proofErr w:type="spellStart"/>
        <w:r w:rsidRPr="005A016F">
          <w:rPr>
            <w:rStyle w:val="Hyperkobling"/>
            <w:i/>
            <w:sz w:val="18"/>
            <w:szCs w:val="18"/>
          </w:rPr>
          <w:t>Klimakur</w:t>
        </w:r>
        <w:proofErr w:type="spellEnd"/>
        <w:r w:rsidRPr="005A016F">
          <w:rPr>
            <w:rStyle w:val="Hyperkobling"/>
            <w:i/>
            <w:sz w:val="18"/>
            <w:szCs w:val="18"/>
          </w:rPr>
          <w:t xml:space="preserve"> 2030</w:t>
        </w:r>
      </w:hyperlink>
      <w:r w:rsidRPr="005A016F">
        <w:rPr>
          <w:i/>
          <w:sz w:val="18"/>
          <w:szCs w:val="18"/>
        </w:rPr>
        <w:t xml:space="preserve">, </w:t>
      </w:r>
      <w:hyperlink r:id="rId14" w:history="1">
        <w:r w:rsidRPr="005A016F">
          <w:rPr>
            <w:rStyle w:val="Hyperkobling"/>
            <w:i/>
            <w:sz w:val="18"/>
            <w:szCs w:val="18"/>
          </w:rPr>
          <w:t xml:space="preserve">Project </w:t>
        </w:r>
        <w:proofErr w:type="spellStart"/>
        <w:r w:rsidRPr="005A016F">
          <w:rPr>
            <w:rStyle w:val="Hyperkobling"/>
            <w:i/>
            <w:sz w:val="18"/>
            <w:szCs w:val="18"/>
          </w:rPr>
          <w:t>Drawdown</w:t>
        </w:r>
        <w:proofErr w:type="spellEnd"/>
      </w:hyperlink>
      <w:r w:rsidRPr="005A016F">
        <w:rPr>
          <w:i/>
          <w:sz w:val="18"/>
          <w:szCs w:val="18"/>
        </w:rPr>
        <w:t xml:space="preserve">, </w:t>
      </w:r>
      <w:hyperlink r:id="rId15" w:history="1">
        <w:r w:rsidRPr="005A016F">
          <w:rPr>
            <w:rStyle w:val="Hyperkobling"/>
            <w:i/>
            <w:sz w:val="18"/>
            <w:szCs w:val="18"/>
          </w:rPr>
          <w:t>WWF</w:t>
        </w:r>
      </w:hyperlink>
      <w:r w:rsidRPr="005A016F">
        <w:rPr>
          <w:i/>
          <w:sz w:val="18"/>
          <w:szCs w:val="18"/>
        </w:rPr>
        <w:t xml:space="preserve">, </w:t>
      </w:r>
      <w:hyperlink r:id="rId16" w:history="1">
        <w:r w:rsidRPr="005A016F">
          <w:rPr>
            <w:rStyle w:val="Hyperkobling"/>
            <w:i/>
            <w:sz w:val="18"/>
            <w:szCs w:val="18"/>
          </w:rPr>
          <w:t>FNs bærekraftmål</w:t>
        </w:r>
      </w:hyperlink>
      <w:r w:rsidRPr="005A016F">
        <w:rPr>
          <w:i/>
          <w:sz w:val="18"/>
          <w:szCs w:val="18"/>
        </w:rPr>
        <w:t xml:space="preserve">, </w:t>
      </w:r>
      <w:hyperlink r:id="rId17" w:history="1">
        <w:r w:rsidRPr="005A016F">
          <w:rPr>
            <w:rStyle w:val="Hyperkobling"/>
            <w:i/>
            <w:sz w:val="18"/>
            <w:szCs w:val="18"/>
          </w:rPr>
          <w:t>FN-sambandet</w:t>
        </w:r>
      </w:hyperlink>
      <w:r w:rsidRPr="005A016F">
        <w:rPr>
          <w:i/>
          <w:sz w:val="18"/>
          <w:szCs w:val="18"/>
        </w:rPr>
        <w:t>.</w:t>
      </w:r>
    </w:p>
    <w:p w:rsidR="00FB4D49" w:rsidRDefault="00FB4D49">
      <w:pPr>
        <w:rPr>
          <w:sz w:val="22"/>
          <w:szCs w:val="22"/>
        </w:rPr>
      </w:pPr>
    </w:p>
    <w:p w:rsidR="005A016F" w:rsidRPr="00A453B7" w:rsidRDefault="0011721D" w:rsidP="005A016F">
      <w:pPr>
        <w:shd w:val="clear" w:color="auto" w:fill="FFFFFF"/>
        <w:spacing w:line="227" w:lineRule="auto"/>
        <w:rPr>
          <w:rFonts w:asciiTheme="minorHAnsi" w:eastAsia="Trebuchet MS" w:hAnsiTheme="minorHAnsi" w:cstheme="minorHAnsi"/>
          <w:b/>
          <w:color w:val="222222"/>
          <w:sz w:val="18"/>
          <w:szCs w:val="18"/>
        </w:rPr>
      </w:pPr>
      <w:r w:rsidRPr="00A453B7">
        <w:rPr>
          <w:rFonts w:asciiTheme="minorHAnsi" w:eastAsia="Trebuchet MS" w:hAnsiTheme="minorHAnsi" w:cstheme="minorHAnsi"/>
          <w:b/>
          <w:color w:val="222222"/>
          <w:sz w:val="18"/>
          <w:szCs w:val="18"/>
        </w:rPr>
        <w:t>OM TOO GOOD TO GO</w:t>
      </w:r>
    </w:p>
    <w:p w:rsidR="005A016F" w:rsidRPr="00A453B7" w:rsidRDefault="005A016F" w:rsidP="005A016F">
      <w:pPr>
        <w:shd w:val="clear" w:color="auto" w:fill="FFFFFF"/>
        <w:spacing w:line="227" w:lineRule="auto"/>
        <w:rPr>
          <w:rFonts w:asciiTheme="minorHAnsi" w:eastAsia="Trebuchet MS" w:hAnsiTheme="minorHAnsi" w:cstheme="minorHAnsi"/>
          <w:b/>
          <w:color w:val="222222"/>
          <w:sz w:val="18"/>
          <w:szCs w:val="18"/>
          <w:u w:val="single"/>
        </w:rPr>
      </w:pPr>
    </w:p>
    <w:p w:rsidR="005A016F" w:rsidRPr="005A016F" w:rsidRDefault="005A016F" w:rsidP="005A016F">
      <w:pPr>
        <w:shd w:val="clear" w:color="auto" w:fill="FFFFFF"/>
        <w:spacing w:line="227" w:lineRule="auto"/>
        <w:rPr>
          <w:rFonts w:asciiTheme="minorHAnsi" w:eastAsia="Trebuchet MS" w:hAnsiTheme="minorHAnsi" w:cstheme="minorHAnsi"/>
          <w:color w:val="222222"/>
          <w:sz w:val="18"/>
          <w:szCs w:val="18"/>
        </w:rPr>
      </w:pPr>
      <w:r w:rsidRPr="005A016F">
        <w:rPr>
          <w:rFonts w:asciiTheme="minorHAnsi" w:eastAsia="Trebuchet MS" w:hAnsiTheme="minorHAnsi" w:cstheme="minorHAnsi"/>
          <w:color w:val="222222"/>
          <w:sz w:val="18"/>
          <w:szCs w:val="18"/>
        </w:rPr>
        <w:t>Matredder-</w:t>
      </w:r>
      <w:proofErr w:type="spellStart"/>
      <w:r w:rsidRPr="005A016F">
        <w:rPr>
          <w:rFonts w:asciiTheme="minorHAnsi" w:eastAsia="Trebuchet MS" w:hAnsiTheme="minorHAnsi" w:cstheme="minorHAnsi"/>
          <w:color w:val="222222"/>
          <w:sz w:val="18"/>
          <w:szCs w:val="18"/>
        </w:rPr>
        <w:t>app</w:t>
      </w:r>
      <w:proofErr w:type="spellEnd"/>
      <w:r w:rsidRPr="005A016F">
        <w:rPr>
          <w:rFonts w:asciiTheme="minorHAnsi" w:eastAsia="Trebuchet MS" w:hAnsiTheme="minorHAnsi" w:cstheme="minorHAnsi"/>
          <w:color w:val="222222"/>
          <w:sz w:val="18"/>
          <w:szCs w:val="18"/>
        </w:rPr>
        <w:t xml:space="preserve"> som finnes i 17 land. Knytter butikker og andre matbedrifter med varer til overs sammen med folk som vil kjøpe maten til redusert pris. </w:t>
      </w:r>
      <w:proofErr w:type="spellStart"/>
      <w:r w:rsidR="00BA4181">
        <w:rPr>
          <w:rFonts w:asciiTheme="minorHAnsi" w:eastAsia="Trebuchet MS" w:hAnsiTheme="minorHAnsi" w:cstheme="minorHAnsi"/>
          <w:color w:val="222222"/>
          <w:sz w:val="18"/>
          <w:szCs w:val="18"/>
        </w:rPr>
        <w:t>Appen</w:t>
      </w:r>
      <w:proofErr w:type="spellEnd"/>
      <w:r w:rsidR="00BA4181">
        <w:rPr>
          <w:rFonts w:asciiTheme="minorHAnsi" w:eastAsia="Trebuchet MS" w:hAnsiTheme="minorHAnsi" w:cstheme="minorHAnsi"/>
          <w:color w:val="222222"/>
          <w:sz w:val="18"/>
          <w:szCs w:val="18"/>
        </w:rPr>
        <w:t xml:space="preserve"> har nå 1,8 millioner brukere i Norge. </w:t>
      </w:r>
    </w:p>
    <w:p w:rsidR="005A016F" w:rsidRPr="005A016F" w:rsidRDefault="005A016F" w:rsidP="005A016F">
      <w:pPr>
        <w:shd w:val="clear" w:color="auto" w:fill="FFFFFF"/>
        <w:spacing w:line="227" w:lineRule="auto"/>
        <w:rPr>
          <w:rFonts w:asciiTheme="minorHAnsi" w:eastAsia="Trebuchet MS" w:hAnsiTheme="minorHAnsi" w:cstheme="minorHAnsi"/>
          <w:color w:val="222222"/>
          <w:sz w:val="18"/>
          <w:szCs w:val="18"/>
        </w:rPr>
      </w:pPr>
      <w:r w:rsidRPr="005A016F">
        <w:rPr>
          <w:rFonts w:asciiTheme="minorHAnsi" w:eastAsia="Trebuchet MS" w:hAnsiTheme="minorHAnsi" w:cstheme="minorHAnsi"/>
          <w:color w:val="222222"/>
          <w:sz w:val="18"/>
          <w:szCs w:val="18"/>
        </w:rPr>
        <w:t xml:space="preserve"> </w:t>
      </w:r>
    </w:p>
    <w:p w:rsidR="005A016F" w:rsidRDefault="005A016F" w:rsidP="00BA4181">
      <w:pPr>
        <w:shd w:val="clear" w:color="auto" w:fill="FFFFFF"/>
        <w:spacing w:line="227" w:lineRule="auto"/>
        <w:rPr>
          <w:rFonts w:asciiTheme="minorHAnsi" w:eastAsia="Trebuchet MS" w:hAnsiTheme="minorHAnsi" w:cstheme="minorHAnsi"/>
          <w:color w:val="222222"/>
          <w:sz w:val="18"/>
          <w:szCs w:val="18"/>
        </w:rPr>
      </w:pPr>
      <w:r w:rsidRPr="005A016F">
        <w:rPr>
          <w:rFonts w:asciiTheme="minorHAnsi" w:eastAsia="Trebuchet MS" w:hAnsiTheme="minorHAnsi" w:cstheme="minorHAnsi"/>
          <w:color w:val="222222"/>
          <w:sz w:val="18"/>
          <w:szCs w:val="18"/>
        </w:rPr>
        <w:t xml:space="preserve">Siden </w:t>
      </w:r>
      <w:hyperlink r:id="rId18" w:history="1">
        <w:r w:rsidRPr="004165DE">
          <w:rPr>
            <w:rStyle w:val="Hyperkobling"/>
            <w:rFonts w:asciiTheme="minorHAnsi" w:eastAsia="Trebuchet MS" w:hAnsiTheme="minorHAnsi" w:cstheme="minorHAnsi"/>
            <w:sz w:val="18"/>
            <w:szCs w:val="18"/>
          </w:rPr>
          <w:t>Too Good To Go</w:t>
        </w:r>
      </w:hyperlink>
      <w:r w:rsidRPr="005A016F">
        <w:rPr>
          <w:rFonts w:asciiTheme="minorHAnsi" w:eastAsia="Trebuchet MS" w:hAnsiTheme="minorHAnsi" w:cstheme="minorHAnsi"/>
          <w:color w:val="222222"/>
          <w:sz w:val="18"/>
          <w:szCs w:val="18"/>
        </w:rPr>
        <w:t xml:space="preserve"> kom til Norge i 2016 er det solgt 8 millioner forundringsposer med overskuddsvarer gjennom </w:t>
      </w:r>
      <w:proofErr w:type="spellStart"/>
      <w:r w:rsidRPr="005A016F">
        <w:rPr>
          <w:rFonts w:asciiTheme="minorHAnsi" w:eastAsia="Trebuchet MS" w:hAnsiTheme="minorHAnsi" w:cstheme="minorHAnsi"/>
          <w:color w:val="222222"/>
          <w:sz w:val="18"/>
          <w:szCs w:val="18"/>
        </w:rPr>
        <w:t>appen</w:t>
      </w:r>
      <w:proofErr w:type="spellEnd"/>
      <w:r w:rsidRPr="005A016F">
        <w:rPr>
          <w:rFonts w:asciiTheme="minorHAnsi" w:eastAsia="Trebuchet MS" w:hAnsiTheme="minorHAnsi" w:cstheme="minorHAnsi"/>
          <w:color w:val="222222"/>
          <w:sz w:val="18"/>
          <w:szCs w:val="18"/>
        </w:rPr>
        <w:t xml:space="preserve">. </w:t>
      </w:r>
    </w:p>
    <w:p w:rsidR="00BA4181" w:rsidRPr="005A016F" w:rsidRDefault="00BA4181" w:rsidP="00BA4181">
      <w:pPr>
        <w:shd w:val="clear" w:color="auto" w:fill="FFFFFF"/>
        <w:spacing w:line="227" w:lineRule="auto"/>
        <w:rPr>
          <w:rFonts w:asciiTheme="minorHAnsi" w:eastAsia="Trebuchet MS" w:hAnsiTheme="minorHAnsi" w:cstheme="minorHAnsi"/>
          <w:color w:val="222222"/>
          <w:sz w:val="18"/>
          <w:szCs w:val="18"/>
        </w:rPr>
      </w:pPr>
    </w:p>
    <w:p w:rsidR="005A016F" w:rsidRPr="005A016F" w:rsidRDefault="00BA4181" w:rsidP="005A016F">
      <w:pPr>
        <w:shd w:val="clear" w:color="auto" w:fill="FFFFFF"/>
        <w:spacing w:line="227" w:lineRule="auto"/>
        <w:rPr>
          <w:rFonts w:asciiTheme="minorHAnsi" w:eastAsia="Trebuchet MS" w:hAnsiTheme="minorHAnsi" w:cstheme="minorHAnsi"/>
          <w:color w:val="222222"/>
          <w:sz w:val="18"/>
          <w:szCs w:val="18"/>
        </w:rPr>
      </w:pPr>
      <w:r>
        <w:rPr>
          <w:rFonts w:asciiTheme="minorHAnsi" w:eastAsia="Trebuchet MS" w:hAnsiTheme="minorHAnsi" w:cstheme="minorHAnsi"/>
          <w:color w:val="222222"/>
          <w:sz w:val="18"/>
          <w:szCs w:val="18"/>
        </w:rPr>
        <w:t xml:space="preserve">På landsbasis redder </w:t>
      </w:r>
      <w:r w:rsidR="005A016F" w:rsidRPr="005A016F">
        <w:rPr>
          <w:rFonts w:asciiTheme="minorHAnsi" w:eastAsia="Trebuchet MS" w:hAnsiTheme="minorHAnsi" w:cstheme="minorHAnsi"/>
          <w:color w:val="222222"/>
          <w:sz w:val="18"/>
          <w:szCs w:val="18"/>
        </w:rPr>
        <w:t xml:space="preserve">4200 matbedrifter overskuddsvarer gjennom </w:t>
      </w:r>
      <w:r>
        <w:rPr>
          <w:rFonts w:asciiTheme="minorHAnsi" w:eastAsia="Trebuchet MS" w:hAnsiTheme="minorHAnsi" w:cstheme="minorHAnsi"/>
          <w:color w:val="222222"/>
          <w:sz w:val="18"/>
          <w:szCs w:val="18"/>
        </w:rPr>
        <w:t xml:space="preserve">oss. </w:t>
      </w:r>
      <w:proofErr w:type="spellStart"/>
      <w:r>
        <w:rPr>
          <w:rFonts w:asciiTheme="minorHAnsi" w:eastAsia="Trebuchet MS" w:hAnsiTheme="minorHAnsi" w:cstheme="minorHAnsi"/>
          <w:color w:val="222222"/>
          <w:sz w:val="18"/>
          <w:szCs w:val="18"/>
        </w:rPr>
        <w:t>Appen</w:t>
      </w:r>
      <w:proofErr w:type="spellEnd"/>
      <w:r>
        <w:rPr>
          <w:rFonts w:asciiTheme="minorHAnsi" w:eastAsia="Trebuchet MS" w:hAnsiTheme="minorHAnsi" w:cstheme="minorHAnsi"/>
          <w:color w:val="222222"/>
          <w:sz w:val="18"/>
          <w:szCs w:val="18"/>
        </w:rPr>
        <w:t xml:space="preserve"> er ett av flere tiltak de kan ta i bruk </w:t>
      </w:r>
      <w:r w:rsidR="005A016F" w:rsidRPr="005A016F">
        <w:rPr>
          <w:rFonts w:asciiTheme="minorHAnsi" w:eastAsia="Trebuchet MS" w:hAnsiTheme="minorHAnsi" w:cstheme="minorHAnsi"/>
          <w:color w:val="222222"/>
          <w:sz w:val="18"/>
          <w:szCs w:val="18"/>
        </w:rPr>
        <w:t xml:space="preserve">for å slippe å kaste mat. </w:t>
      </w:r>
    </w:p>
    <w:p w:rsidR="005A016F" w:rsidRPr="005A016F" w:rsidRDefault="005A016F" w:rsidP="005A016F">
      <w:pPr>
        <w:shd w:val="clear" w:color="auto" w:fill="FFFFFF"/>
        <w:spacing w:line="227" w:lineRule="auto"/>
        <w:rPr>
          <w:rFonts w:asciiTheme="minorHAnsi" w:eastAsia="Trebuchet MS" w:hAnsiTheme="minorHAnsi" w:cstheme="minorHAnsi"/>
          <w:color w:val="222222"/>
          <w:sz w:val="18"/>
          <w:szCs w:val="18"/>
        </w:rPr>
      </w:pPr>
      <w:r w:rsidRPr="005A016F">
        <w:rPr>
          <w:rFonts w:asciiTheme="minorHAnsi" w:eastAsia="Trebuchet MS" w:hAnsiTheme="minorHAnsi" w:cstheme="minorHAnsi"/>
          <w:color w:val="222222"/>
          <w:sz w:val="18"/>
          <w:szCs w:val="18"/>
        </w:rPr>
        <w:t xml:space="preserve"> </w:t>
      </w:r>
    </w:p>
    <w:p w:rsidR="005A016F" w:rsidRPr="005A016F" w:rsidRDefault="005A016F" w:rsidP="005A016F">
      <w:pPr>
        <w:shd w:val="clear" w:color="auto" w:fill="FFFFFF"/>
        <w:spacing w:line="227" w:lineRule="auto"/>
        <w:rPr>
          <w:rFonts w:asciiTheme="minorHAnsi" w:eastAsia="Trebuchet MS" w:hAnsiTheme="minorHAnsi" w:cstheme="minorHAnsi"/>
          <w:color w:val="222222"/>
          <w:sz w:val="18"/>
          <w:szCs w:val="18"/>
        </w:rPr>
      </w:pPr>
      <w:r w:rsidRPr="005A016F">
        <w:rPr>
          <w:rFonts w:asciiTheme="minorHAnsi" w:eastAsia="Trebuchet MS" w:hAnsiTheme="minorHAnsi" w:cstheme="minorHAnsi"/>
          <w:color w:val="222222"/>
          <w:sz w:val="18"/>
          <w:szCs w:val="18"/>
        </w:rPr>
        <w:t xml:space="preserve">Too Good To Go samarbeider også med aktører i matbransjen om å sette matsvinn på dagsordenen, og jobber for å inspirere til svinn-kutt gjennom ulike kanaler. </w:t>
      </w:r>
      <w:r w:rsidR="00E35A51">
        <w:rPr>
          <w:rFonts w:asciiTheme="minorHAnsi" w:eastAsia="Trebuchet MS" w:hAnsiTheme="minorHAnsi" w:cstheme="minorHAnsi"/>
          <w:color w:val="222222"/>
          <w:sz w:val="18"/>
          <w:szCs w:val="18"/>
        </w:rPr>
        <w:t xml:space="preserve">Nylig lanserte </w:t>
      </w:r>
      <w:r w:rsidR="00BA4181">
        <w:rPr>
          <w:rFonts w:asciiTheme="minorHAnsi" w:eastAsia="Trebuchet MS" w:hAnsiTheme="minorHAnsi" w:cstheme="minorHAnsi"/>
          <w:color w:val="222222"/>
          <w:sz w:val="18"/>
          <w:szCs w:val="18"/>
        </w:rPr>
        <w:t>vi</w:t>
      </w:r>
      <w:r w:rsidR="00E35A51">
        <w:rPr>
          <w:rFonts w:asciiTheme="minorHAnsi" w:eastAsia="Trebuchet MS" w:hAnsiTheme="minorHAnsi" w:cstheme="minorHAnsi"/>
          <w:color w:val="222222"/>
          <w:sz w:val="18"/>
          <w:szCs w:val="18"/>
        </w:rPr>
        <w:t xml:space="preserve"> et </w:t>
      </w:r>
      <w:hyperlink r:id="rId19" w:history="1">
        <w:r w:rsidR="00E35A51" w:rsidRPr="00E35A51">
          <w:rPr>
            <w:rStyle w:val="Hyperkobling"/>
            <w:rFonts w:asciiTheme="minorHAnsi" w:eastAsia="Trebuchet MS" w:hAnsiTheme="minorHAnsi" w:cstheme="minorHAnsi"/>
            <w:sz w:val="18"/>
            <w:szCs w:val="18"/>
          </w:rPr>
          <w:t>nytt merke</w:t>
        </w:r>
      </w:hyperlink>
      <w:r w:rsidR="00E35A51">
        <w:rPr>
          <w:rFonts w:asciiTheme="minorHAnsi" w:eastAsia="Trebuchet MS" w:hAnsiTheme="minorHAnsi" w:cstheme="minorHAnsi"/>
          <w:color w:val="222222"/>
          <w:sz w:val="18"/>
          <w:szCs w:val="18"/>
        </w:rPr>
        <w:t xml:space="preserve"> med matredder-tips som skal bidra til at forbrukere </w:t>
      </w:r>
      <w:r w:rsidR="008A3461">
        <w:rPr>
          <w:rFonts w:asciiTheme="minorHAnsi" w:eastAsia="Trebuchet MS" w:hAnsiTheme="minorHAnsi" w:cstheme="minorHAnsi"/>
          <w:color w:val="222222"/>
          <w:sz w:val="18"/>
          <w:szCs w:val="18"/>
        </w:rPr>
        <w:t>får lyst til å spise</w:t>
      </w:r>
      <w:r w:rsidR="00E35A51">
        <w:rPr>
          <w:rFonts w:asciiTheme="minorHAnsi" w:eastAsia="Trebuchet MS" w:hAnsiTheme="minorHAnsi" w:cstheme="minorHAnsi"/>
          <w:color w:val="222222"/>
          <w:sz w:val="18"/>
          <w:szCs w:val="18"/>
        </w:rPr>
        <w:t xml:space="preserve"> opp restene. </w:t>
      </w: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pPr>
        <w:rPr>
          <w:sz w:val="22"/>
          <w:szCs w:val="22"/>
        </w:rPr>
      </w:pPr>
    </w:p>
    <w:p w:rsidR="00FB4D49" w:rsidRDefault="00FB4D49">
      <w:bookmarkStart w:id="1" w:name="_heading=h.gjdgxs" w:colFirst="0" w:colLast="0"/>
      <w:bookmarkEnd w:id="1"/>
    </w:p>
    <w:sectPr w:rsidR="00FB4D4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99" w:rsidRDefault="00C41499" w:rsidP="009F28B8">
      <w:r>
        <w:separator/>
      </w:r>
    </w:p>
  </w:endnote>
  <w:endnote w:type="continuationSeparator" w:id="0">
    <w:p w:rsidR="00C41499" w:rsidRDefault="00C41499" w:rsidP="009F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99" w:rsidRDefault="00C41499" w:rsidP="009F28B8">
      <w:r>
        <w:separator/>
      </w:r>
    </w:p>
  </w:footnote>
  <w:footnote w:type="continuationSeparator" w:id="0">
    <w:p w:rsidR="00C41499" w:rsidRDefault="00C41499" w:rsidP="009F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3912"/>
    <w:multiLevelType w:val="hybridMultilevel"/>
    <w:tmpl w:val="3F004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49"/>
    <w:rsid w:val="00083D70"/>
    <w:rsid w:val="0011721D"/>
    <w:rsid w:val="001B657E"/>
    <w:rsid w:val="001B7FAE"/>
    <w:rsid w:val="00200120"/>
    <w:rsid w:val="00216A4A"/>
    <w:rsid w:val="00343A53"/>
    <w:rsid w:val="003B4F4C"/>
    <w:rsid w:val="004165DE"/>
    <w:rsid w:val="00584649"/>
    <w:rsid w:val="005A016F"/>
    <w:rsid w:val="005E5989"/>
    <w:rsid w:val="007337F2"/>
    <w:rsid w:val="008732B1"/>
    <w:rsid w:val="008A3461"/>
    <w:rsid w:val="009F28B8"/>
    <w:rsid w:val="00A453B7"/>
    <w:rsid w:val="00A51576"/>
    <w:rsid w:val="00B67CE0"/>
    <w:rsid w:val="00B8742A"/>
    <w:rsid w:val="00BA4181"/>
    <w:rsid w:val="00C41499"/>
    <w:rsid w:val="00C86B0E"/>
    <w:rsid w:val="00CB2AAF"/>
    <w:rsid w:val="00D248BE"/>
    <w:rsid w:val="00DC63C1"/>
    <w:rsid w:val="00E35A51"/>
    <w:rsid w:val="00E44A7D"/>
    <w:rsid w:val="00FB4D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07E5D13"/>
  <w15:docId w15:val="{B819B85B-C10B-6245-9526-FBC56780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C61965"/>
    <w:rPr>
      <w:color w:val="0563C1" w:themeColor="hyperlink"/>
      <w:u w:val="single"/>
    </w:rPr>
  </w:style>
  <w:style w:type="character" w:styleId="Ulstomtale">
    <w:name w:val="Unresolved Mention"/>
    <w:basedOn w:val="Standardskriftforavsnitt"/>
    <w:uiPriority w:val="99"/>
    <w:semiHidden/>
    <w:unhideWhenUsed/>
    <w:rsid w:val="00C61965"/>
    <w:rPr>
      <w:color w:val="605E5C"/>
      <w:shd w:val="clear" w:color="auto" w:fill="E1DFDD"/>
    </w:rPr>
  </w:style>
  <w:style w:type="paragraph" w:styleId="NormalWeb">
    <w:name w:val="Normal (Web)"/>
    <w:basedOn w:val="Normal"/>
    <w:uiPriority w:val="99"/>
    <w:semiHidden/>
    <w:unhideWhenUsed/>
    <w:rsid w:val="00130C88"/>
    <w:pPr>
      <w:spacing w:before="100" w:beforeAutospacing="1" w:after="100" w:afterAutospacing="1"/>
    </w:pPr>
    <w:rPr>
      <w:rFonts w:ascii="Times New Roman" w:eastAsia="Times New Roman" w:hAnsi="Times New Roman" w:cs="Times New Roman"/>
    </w:rPr>
  </w:style>
  <w:style w:type="paragraph" w:styleId="Listeavsnitt">
    <w:name w:val="List Paragraph"/>
    <w:basedOn w:val="Normal"/>
    <w:uiPriority w:val="34"/>
    <w:qFormat/>
    <w:rsid w:val="00B6676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9F28B8"/>
    <w:pPr>
      <w:tabs>
        <w:tab w:val="center" w:pos="4536"/>
        <w:tab w:val="right" w:pos="9072"/>
      </w:tabs>
    </w:pPr>
  </w:style>
  <w:style w:type="character" w:customStyle="1" w:styleId="TopptekstTegn">
    <w:name w:val="Topptekst Tegn"/>
    <w:basedOn w:val="Standardskriftforavsnitt"/>
    <w:link w:val="Topptekst"/>
    <w:uiPriority w:val="99"/>
    <w:rsid w:val="009F28B8"/>
  </w:style>
  <w:style w:type="paragraph" w:styleId="Bunntekst">
    <w:name w:val="footer"/>
    <w:basedOn w:val="Normal"/>
    <w:link w:val="BunntekstTegn"/>
    <w:uiPriority w:val="99"/>
    <w:unhideWhenUsed/>
    <w:rsid w:val="009F28B8"/>
    <w:pPr>
      <w:tabs>
        <w:tab w:val="center" w:pos="4536"/>
        <w:tab w:val="right" w:pos="9072"/>
      </w:tabs>
    </w:pPr>
  </w:style>
  <w:style w:type="character" w:customStyle="1" w:styleId="BunntekstTegn">
    <w:name w:val="Bunntekst Tegn"/>
    <w:basedOn w:val="Standardskriftforavsnitt"/>
    <w:link w:val="Bunntekst"/>
    <w:uiPriority w:val="99"/>
    <w:rsid w:val="009F28B8"/>
  </w:style>
  <w:style w:type="character" w:styleId="Fulgthyperkobling">
    <w:name w:val="FollowedHyperlink"/>
    <w:basedOn w:val="Standardskriftforavsnitt"/>
    <w:uiPriority w:val="99"/>
    <w:semiHidden/>
    <w:unhideWhenUsed/>
    <w:rsid w:val="00416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ljodirektoratet.no/klimakur" TargetMode="External"/><Relationship Id="rId18" Type="http://schemas.openxmlformats.org/officeDocument/2006/relationships/hyperlink" Target="https://toogoodtogo.no/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jeringen.no/no/dokumenter/bransjeavtalen-om-reduksjon-av-matsvinn-hovedrapport-2020/id2891243/" TargetMode="External"/><Relationship Id="rId17" Type="http://schemas.openxmlformats.org/officeDocument/2006/relationships/hyperlink" Target="https://www.fn.no/om-fn/fn-dager-kalender/kalender/den-internasjonale-dagen-mot-matsvinn" TargetMode="External"/><Relationship Id="rId2" Type="http://schemas.openxmlformats.org/officeDocument/2006/relationships/numbering" Target="numbering.xml"/><Relationship Id="rId16" Type="http://schemas.openxmlformats.org/officeDocument/2006/relationships/hyperlink" Target="https://www.fn.no/om-fn/fns-baerekraftsma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oogoodtogo.no/?hl=en" TargetMode="External"/><Relationship Id="rId5" Type="http://schemas.openxmlformats.org/officeDocument/2006/relationships/webSettings" Target="webSettings.xml"/><Relationship Id="rId15" Type="http://schemas.openxmlformats.org/officeDocument/2006/relationships/hyperlink" Target="https://wwf.panda.org/discover/our_focus/food_practice/food_loss_and_waste/driven_to_waste_global_food_loss_on_farms/" TargetMode="External"/><Relationship Id="rId10" Type="http://schemas.openxmlformats.org/officeDocument/2006/relationships/hyperlink" Target="https://www.instagram.com/spisoppmaten/?hl=en" TargetMode="External"/><Relationship Id="rId19" Type="http://schemas.openxmlformats.org/officeDocument/2006/relationships/hyperlink" Target="https://toogoodtogo.no/no/c/redningsoyeblikket/redningsoyeblikket" TargetMode="External"/><Relationship Id="rId4" Type="http://schemas.openxmlformats.org/officeDocument/2006/relationships/settings" Target="settings.xml"/><Relationship Id="rId9" Type="http://schemas.openxmlformats.org/officeDocument/2006/relationships/hyperlink" Target="https://www.matvett.no/brukopp-leksikon" TargetMode="External"/><Relationship Id="rId14" Type="http://schemas.openxmlformats.org/officeDocument/2006/relationships/hyperlink" Target="https://www.drawdown.org/solutions/table-of-solutio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n0LpUfX2Nt/C4zQDTGsoe4NZA==">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806</Words>
  <Characters>4275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dcterms:created xsi:type="dcterms:W3CDTF">2022-08-23T11:36:00Z</dcterms:created>
  <dcterms:modified xsi:type="dcterms:W3CDTF">2022-09-28T08:40:00Z</dcterms:modified>
</cp:coreProperties>
</file>