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C6305" w14:textId="77777777" w:rsidR="00BA53BF" w:rsidRPr="00431DD1" w:rsidRDefault="00BA53BF" w:rsidP="00FF2306">
      <w:pPr>
        <w:pStyle w:val="Vorzeile"/>
        <w:spacing w:before="0" w:after="120" w:line="360" w:lineRule="auto"/>
        <w:rPr>
          <w:rFonts w:ascii="Arial" w:hAnsi="Arial" w:cs="Arial"/>
          <w:b/>
        </w:rPr>
      </w:pPr>
      <w:r>
        <w:rPr>
          <w:rFonts w:ascii="Arial" w:hAnsi="Arial" w:cs="Arial"/>
          <w:b/>
        </w:rPr>
        <w:t>Floragard</w:t>
      </w:r>
    </w:p>
    <w:p w14:paraId="0398139D" w14:textId="77777777" w:rsidR="008A3BE3" w:rsidRDefault="008A3BE3" w:rsidP="00E30094">
      <w:pPr>
        <w:spacing w:before="0"/>
        <w:rPr>
          <w:rFonts w:ascii="Arial" w:hAnsi="Arial" w:cs="Arial"/>
          <w:b/>
          <w:sz w:val="32"/>
          <w:szCs w:val="32"/>
        </w:rPr>
      </w:pPr>
      <w:r w:rsidRPr="008A3BE3">
        <w:rPr>
          <w:rFonts w:ascii="Arial" w:hAnsi="Arial" w:cs="Arial"/>
          <w:b/>
          <w:sz w:val="32"/>
          <w:szCs w:val="32"/>
        </w:rPr>
        <w:t>Kleine Gärtner, große Freude: Tomaten, die Kinder lieben</w:t>
      </w:r>
    </w:p>
    <w:p w14:paraId="04611FB0" w14:textId="2FC807CE" w:rsidR="00A5511E" w:rsidRPr="00A5511E" w:rsidRDefault="00243477" w:rsidP="00A5511E">
      <w:pPr>
        <w:spacing w:before="0"/>
        <w:rPr>
          <w:rFonts w:ascii="Arial" w:hAnsi="Arial" w:cs="Arial"/>
          <w:sz w:val="22"/>
          <w:szCs w:val="22"/>
        </w:rPr>
      </w:pPr>
      <w:r w:rsidRPr="00243477">
        <w:rPr>
          <w:rFonts w:ascii="Arial" w:hAnsi="Arial" w:cs="Arial"/>
          <w:b/>
          <w:sz w:val="22"/>
          <w:szCs w:val="22"/>
        </w:rPr>
        <w:t>Oldenburg</w:t>
      </w:r>
      <w:r w:rsidR="00770E77">
        <w:rPr>
          <w:rFonts w:ascii="Arial" w:hAnsi="Arial" w:cs="Arial"/>
          <w:b/>
          <w:sz w:val="22"/>
          <w:szCs w:val="22"/>
        </w:rPr>
        <w:t>,</w:t>
      </w:r>
      <w:r w:rsidRPr="00243477">
        <w:rPr>
          <w:rFonts w:ascii="Arial" w:hAnsi="Arial" w:cs="Arial"/>
          <w:b/>
          <w:sz w:val="22"/>
          <w:szCs w:val="22"/>
        </w:rPr>
        <w:t xml:space="preserve"> </w:t>
      </w:r>
      <w:r w:rsidR="008A3BE3">
        <w:rPr>
          <w:rFonts w:ascii="Arial" w:hAnsi="Arial" w:cs="Arial"/>
          <w:b/>
          <w:sz w:val="22"/>
          <w:szCs w:val="22"/>
        </w:rPr>
        <w:t>April</w:t>
      </w:r>
      <w:r w:rsidRPr="00243477">
        <w:rPr>
          <w:rFonts w:ascii="Arial" w:hAnsi="Arial" w:cs="Arial"/>
          <w:b/>
          <w:sz w:val="22"/>
          <w:szCs w:val="22"/>
        </w:rPr>
        <w:t xml:space="preserve"> 2026 </w:t>
      </w:r>
      <w:r w:rsidR="00BA53BF" w:rsidRPr="0021253F">
        <w:rPr>
          <w:rFonts w:ascii="Arial" w:hAnsi="Arial" w:cs="Arial"/>
          <w:b/>
          <w:sz w:val="22"/>
          <w:szCs w:val="22"/>
        </w:rPr>
        <w:t>–</w:t>
      </w:r>
      <w:r w:rsidR="00377446">
        <w:rPr>
          <w:rFonts w:ascii="Arial" w:hAnsi="Arial" w:cs="Arial"/>
          <w:b/>
          <w:sz w:val="22"/>
          <w:szCs w:val="22"/>
        </w:rPr>
        <w:t xml:space="preserve"> </w:t>
      </w:r>
      <w:r w:rsidR="00A5511E" w:rsidRPr="00A5511E">
        <w:rPr>
          <w:rFonts w:ascii="Arial" w:hAnsi="Arial" w:cs="Arial"/>
          <w:sz w:val="22"/>
          <w:szCs w:val="22"/>
        </w:rPr>
        <w:t xml:space="preserve">Tomaten sind </w:t>
      </w:r>
      <w:r w:rsidR="00A5511E">
        <w:rPr>
          <w:rFonts w:ascii="Arial" w:hAnsi="Arial" w:cs="Arial"/>
          <w:sz w:val="22"/>
          <w:szCs w:val="22"/>
        </w:rPr>
        <w:t xml:space="preserve">gerade für Kinder </w:t>
      </w:r>
      <w:r w:rsidR="00A5511E" w:rsidRPr="00A5511E">
        <w:rPr>
          <w:rFonts w:ascii="Arial" w:hAnsi="Arial" w:cs="Arial"/>
          <w:sz w:val="22"/>
          <w:szCs w:val="22"/>
        </w:rPr>
        <w:t>der perfekte Einstieg ins Gärtnern</w:t>
      </w:r>
      <w:r w:rsidR="00A5511E">
        <w:rPr>
          <w:rFonts w:ascii="Arial" w:hAnsi="Arial" w:cs="Arial"/>
          <w:sz w:val="22"/>
          <w:szCs w:val="22"/>
        </w:rPr>
        <w:t>.</w:t>
      </w:r>
      <w:r w:rsidR="00A5511E" w:rsidRPr="00A5511E">
        <w:rPr>
          <w:rFonts w:ascii="Arial" w:hAnsi="Arial" w:cs="Arial"/>
          <w:sz w:val="22"/>
          <w:szCs w:val="22"/>
        </w:rPr>
        <w:t xml:space="preserve"> Sie wachsen schnell, sind pflegeleicht und belohnen </w:t>
      </w:r>
      <w:r w:rsidR="003A1AA0">
        <w:rPr>
          <w:rFonts w:ascii="Arial" w:hAnsi="Arial" w:cs="Arial"/>
          <w:sz w:val="22"/>
          <w:szCs w:val="22"/>
        </w:rPr>
        <w:t xml:space="preserve">einen </w:t>
      </w:r>
      <w:r w:rsidR="00A5511E" w:rsidRPr="00A5511E">
        <w:rPr>
          <w:rFonts w:ascii="Arial" w:hAnsi="Arial" w:cs="Arial"/>
          <w:sz w:val="22"/>
          <w:szCs w:val="22"/>
        </w:rPr>
        <w:t>schon nach kurzer Zeit mit süßen Früchten, die direkt vom Strauch genascht werden können. Vor allem kleine Sorten wie Cocktail- oder Cherrytomaten kommen gut an</w:t>
      </w:r>
      <w:r w:rsidR="00A5511E">
        <w:rPr>
          <w:rFonts w:ascii="Arial" w:hAnsi="Arial" w:cs="Arial"/>
          <w:sz w:val="22"/>
          <w:szCs w:val="22"/>
        </w:rPr>
        <w:t>, denn sie sind</w:t>
      </w:r>
      <w:r w:rsidR="00A5511E" w:rsidRPr="00A5511E">
        <w:rPr>
          <w:rFonts w:ascii="Arial" w:hAnsi="Arial" w:cs="Arial"/>
          <w:sz w:val="22"/>
          <w:szCs w:val="22"/>
        </w:rPr>
        <w:t xml:space="preserve"> handlich, aromatisch und ideal für kleine Hände. </w:t>
      </w:r>
      <w:r w:rsidR="00A5511E">
        <w:rPr>
          <w:rFonts w:ascii="Arial" w:hAnsi="Arial" w:cs="Arial"/>
          <w:sz w:val="22"/>
          <w:szCs w:val="22"/>
        </w:rPr>
        <w:t>Aber a</w:t>
      </w:r>
      <w:r w:rsidR="00A5511E" w:rsidRPr="00A5511E">
        <w:rPr>
          <w:rFonts w:ascii="Arial" w:hAnsi="Arial" w:cs="Arial"/>
          <w:sz w:val="22"/>
          <w:szCs w:val="22"/>
        </w:rPr>
        <w:t>uch kompakte Buschtomaten eignen sich hervorragend für Balkon, Hochbeet oder den Garten.</w:t>
      </w:r>
    </w:p>
    <w:p w14:paraId="0F406842" w14:textId="58C1516F" w:rsidR="003C6871" w:rsidRPr="0021253F" w:rsidRDefault="00A5511E" w:rsidP="00A5511E">
      <w:pPr>
        <w:spacing w:before="0"/>
        <w:rPr>
          <w:rFonts w:ascii="Arial" w:hAnsi="Arial" w:cs="Arial"/>
          <w:sz w:val="22"/>
          <w:szCs w:val="22"/>
        </w:rPr>
      </w:pPr>
      <w:r w:rsidRPr="00A5511E">
        <w:rPr>
          <w:rFonts w:ascii="Arial" w:hAnsi="Arial" w:cs="Arial"/>
          <w:sz w:val="22"/>
          <w:szCs w:val="22"/>
        </w:rPr>
        <w:t xml:space="preserve">Damit die Pflanzen </w:t>
      </w:r>
      <w:r>
        <w:rPr>
          <w:rFonts w:ascii="Arial" w:hAnsi="Arial" w:cs="Arial"/>
          <w:sz w:val="22"/>
          <w:szCs w:val="22"/>
        </w:rPr>
        <w:t>gut</w:t>
      </w:r>
      <w:r w:rsidRPr="00A5511E">
        <w:rPr>
          <w:rFonts w:ascii="Arial" w:hAnsi="Arial" w:cs="Arial"/>
          <w:sz w:val="22"/>
          <w:szCs w:val="22"/>
        </w:rPr>
        <w:t xml:space="preserve"> wachsen, brauchen sie vor allem viel Sonne, regelmäßiges Gießen und eine gute </w:t>
      </w:r>
      <w:r>
        <w:rPr>
          <w:rFonts w:ascii="Arial" w:hAnsi="Arial" w:cs="Arial"/>
          <w:sz w:val="22"/>
          <w:szCs w:val="22"/>
        </w:rPr>
        <w:t>Nährstoffversorgung.</w:t>
      </w:r>
      <w:r w:rsidRPr="00A5511E">
        <w:rPr>
          <w:rFonts w:ascii="Arial" w:hAnsi="Arial" w:cs="Arial"/>
          <w:sz w:val="22"/>
          <w:szCs w:val="22"/>
        </w:rPr>
        <w:t xml:space="preserve"> Eine </w:t>
      </w:r>
      <w:r>
        <w:rPr>
          <w:rFonts w:ascii="Arial" w:hAnsi="Arial" w:cs="Arial"/>
          <w:sz w:val="22"/>
          <w:szCs w:val="22"/>
        </w:rPr>
        <w:t>Speziale</w:t>
      </w:r>
      <w:r w:rsidRPr="00A5511E">
        <w:rPr>
          <w:rFonts w:ascii="Arial" w:hAnsi="Arial" w:cs="Arial"/>
          <w:sz w:val="22"/>
          <w:szCs w:val="22"/>
        </w:rPr>
        <w:t xml:space="preserve">rde wie die Floragard Aktiv Tomaten- und Gemüseerde unterstützt die Entwicklung von Anfang an und sorgt für </w:t>
      </w:r>
      <w:r w:rsidR="00AB6958">
        <w:rPr>
          <w:rFonts w:ascii="Arial" w:hAnsi="Arial" w:cs="Arial"/>
          <w:sz w:val="22"/>
          <w:szCs w:val="22"/>
        </w:rPr>
        <w:t>gutes</w:t>
      </w:r>
      <w:r w:rsidRPr="00A5511E">
        <w:rPr>
          <w:rFonts w:ascii="Arial" w:hAnsi="Arial" w:cs="Arial"/>
          <w:sz w:val="22"/>
          <w:szCs w:val="22"/>
        </w:rPr>
        <w:t xml:space="preserve"> Pflanzen</w:t>
      </w:r>
      <w:r w:rsidR="00AB6958">
        <w:rPr>
          <w:rFonts w:ascii="Arial" w:hAnsi="Arial" w:cs="Arial"/>
          <w:sz w:val="22"/>
          <w:szCs w:val="22"/>
        </w:rPr>
        <w:t>wachstum</w:t>
      </w:r>
      <w:r w:rsidRPr="00A5511E">
        <w:rPr>
          <w:rFonts w:ascii="Arial" w:hAnsi="Arial" w:cs="Arial"/>
          <w:sz w:val="22"/>
          <w:szCs w:val="22"/>
        </w:rPr>
        <w:t xml:space="preserve"> und eine reiche Ernte.</w:t>
      </w:r>
      <w:r w:rsidR="00A0289F">
        <w:rPr>
          <w:rFonts w:ascii="Arial" w:hAnsi="Arial" w:cs="Arial"/>
          <w:sz w:val="22"/>
          <w:szCs w:val="22"/>
        </w:rPr>
        <w:t xml:space="preserve"> Der enthaltene Langzeitdünger versorgt</w:t>
      </w:r>
      <w:r w:rsidR="008B2350">
        <w:rPr>
          <w:rFonts w:ascii="Arial" w:hAnsi="Arial" w:cs="Arial"/>
          <w:sz w:val="22"/>
          <w:szCs w:val="22"/>
        </w:rPr>
        <w:t xml:space="preserve"> die Pflanze für 6 Monate mit allen notwendigen Nährstoffen, sodass man vom </w:t>
      </w:r>
      <w:r w:rsidR="00F55987">
        <w:rPr>
          <w:rFonts w:ascii="Arial" w:hAnsi="Arial" w:cs="Arial"/>
          <w:sz w:val="22"/>
          <w:szCs w:val="22"/>
        </w:rPr>
        <w:t>U</w:t>
      </w:r>
      <w:r w:rsidR="008B2350" w:rsidRPr="008B2350">
        <w:rPr>
          <w:rFonts w:ascii="Arial" w:hAnsi="Arial" w:cs="Arial"/>
          <w:sz w:val="22"/>
          <w:szCs w:val="22"/>
        </w:rPr>
        <w:t xml:space="preserve">mtopfen bis zur letzten Ernte im Frühherbst nicht mehr nachdüngen muss. </w:t>
      </w:r>
      <w:r w:rsidR="008B2350">
        <w:rPr>
          <w:rFonts w:ascii="Arial" w:hAnsi="Arial" w:cs="Arial"/>
          <w:sz w:val="22"/>
          <w:szCs w:val="22"/>
        </w:rPr>
        <w:t>Das</w:t>
      </w:r>
      <w:r w:rsidR="008B2350" w:rsidRPr="008B2350">
        <w:rPr>
          <w:rFonts w:ascii="Arial" w:hAnsi="Arial" w:cs="Arial"/>
          <w:sz w:val="22"/>
          <w:szCs w:val="22"/>
        </w:rPr>
        <w:t xml:space="preserve"> fördert den Geschmack der Früchte und die Widerstandsfähigkeit der Pflanze gegenüber Krankheiten</w:t>
      </w:r>
      <w:r w:rsidR="008B2350">
        <w:rPr>
          <w:rFonts w:ascii="Arial" w:hAnsi="Arial" w:cs="Arial"/>
          <w:sz w:val="22"/>
          <w:szCs w:val="22"/>
        </w:rPr>
        <w:t>, sodass</w:t>
      </w:r>
      <w:r>
        <w:rPr>
          <w:rFonts w:ascii="Arial" w:hAnsi="Arial" w:cs="Arial"/>
          <w:sz w:val="22"/>
          <w:szCs w:val="22"/>
        </w:rPr>
        <w:t xml:space="preserve"> die kleinen Gärtner schnelle Erfolge </w:t>
      </w:r>
      <w:r w:rsidR="008B2350">
        <w:rPr>
          <w:rFonts w:ascii="Arial" w:hAnsi="Arial" w:cs="Arial"/>
          <w:sz w:val="22"/>
          <w:szCs w:val="22"/>
        </w:rPr>
        <w:t xml:space="preserve">sehen </w:t>
      </w:r>
      <w:r>
        <w:rPr>
          <w:rFonts w:ascii="Arial" w:hAnsi="Arial" w:cs="Arial"/>
          <w:sz w:val="22"/>
          <w:szCs w:val="22"/>
        </w:rPr>
        <w:t xml:space="preserve">und </w:t>
      </w:r>
      <w:r w:rsidRPr="00A5511E">
        <w:rPr>
          <w:rFonts w:ascii="Arial" w:hAnsi="Arial" w:cs="Arial"/>
          <w:sz w:val="22"/>
          <w:szCs w:val="22"/>
        </w:rPr>
        <w:t>merk</w:t>
      </w:r>
      <w:r>
        <w:rPr>
          <w:rFonts w:ascii="Arial" w:hAnsi="Arial" w:cs="Arial"/>
          <w:sz w:val="22"/>
          <w:szCs w:val="22"/>
        </w:rPr>
        <w:t>en</w:t>
      </w:r>
      <w:r w:rsidRPr="00A5511E">
        <w:rPr>
          <w:rFonts w:ascii="Arial" w:hAnsi="Arial" w:cs="Arial"/>
          <w:sz w:val="22"/>
          <w:szCs w:val="22"/>
        </w:rPr>
        <w:t xml:space="preserve">, wie viel Spaß es macht, eigenes Gemüse </w:t>
      </w:r>
      <w:r>
        <w:rPr>
          <w:rFonts w:ascii="Arial" w:hAnsi="Arial" w:cs="Arial"/>
          <w:sz w:val="22"/>
          <w:szCs w:val="22"/>
        </w:rPr>
        <w:t>anzubauen.</w:t>
      </w:r>
    </w:p>
    <w:p w14:paraId="4DDC0FCE" w14:textId="25793968" w:rsidR="00DB4BD3" w:rsidRPr="00FF2306" w:rsidRDefault="00DB4BD3" w:rsidP="00FF2306">
      <w:pPr>
        <w:spacing w:before="0"/>
        <w:rPr>
          <w:rFonts w:ascii="Arial" w:hAnsi="Arial" w:cs="Arial"/>
          <w:sz w:val="22"/>
          <w:szCs w:val="22"/>
        </w:rPr>
      </w:pPr>
      <w:r w:rsidRPr="00FF2306">
        <w:rPr>
          <w:rFonts w:ascii="Arial" w:hAnsi="Arial" w:cs="Arial"/>
          <w:sz w:val="22"/>
          <w:szCs w:val="22"/>
        </w:rPr>
        <w:t xml:space="preserve">Zeichen: </w:t>
      </w:r>
      <w:r w:rsidR="008B2350">
        <w:rPr>
          <w:rFonts w:ascii="Arial" w:hAnsi="Arial" w:cs="Arial"/>
          <w:sz w:val="22"/>
          <w:szCs w:val="22"/>
        </w:rPr>
        <w:t>1.1</w:t>
      </w:r>
      <w:r w:rsidR="00315ABF">
        <w:rPr>
          <w:rFonts w:ascii="Arial" w:hAnsi="Arial" w:cs="Arial"/>
          <w:sz w:val="22"/>
          <w:szCs w:val="22"/>
        </w:rPr>
        <w:t>33</w:t>
      </w:r>
      <w:r w:rsidRPr="00FF2306">
        <w:rPr>
          <w:rFonts w:ascii="Arial" w:hAnsi="Arial" w:cs="Arial"/>
          <w:sz w:val="22"/>
          <w:szCs w:val="22"/>
        </w:rPr>
        <w:t xml:space="preserve"> (mit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941D51" w:rsidRPr="00D00224" w14:paraId="0324DEBB"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74ACE68F" w14:textId="771A9C0E" w:rsidR="006C6941" w:rsidRDefault="00941D51" w:rsidP="006C6941">
            <w:pPr>
              <w:pStyle w:val="KeinLeerraum"/>
              <w:rPr>
                <w:rFonts w:ascii="Arial" w:hAnsi="Arial" w:cs="Arial"/>
                <w:sz w:val="22"/>
                <w:szCs w:val="22"/>
              </w:rPr>
            </w:pPr>
            <w:r w:rsidRPr="00D00224">
              <w:rPr>
                <w:rFonts w:ascii="Arial" w:hAnsi="Arial" w:cs="Arial"/>
                <w:b/>
                <w:sz w:val="22"/>
                <w:szCs w:val="22"/>
              </w:rPr>
              <w:lastRenderedPageBreak/>
              <w:br/>
            </w:r>
            <w:r w:rsidR="00770E77" w:rsidRPr="00770E77">
              <w:rPr>
                <w:rFonts w:ascii="Arial" w:hAnsi="Arial" w:cs="Arial"/>
                <w:sz w:val="22"/>
                <w:szCs w:val="22"/>
              </w:rPr>
              <w:t xml:space="preserve">Die </w:t>
            </w:r>
            <w:r w:rsidR="00AB6958" w:rsidRPr="00AB6958">
              <w:rPr>
                <w:rFonts w:ascii="Arial" w:hAnsi="Arial" w:cs="Arial"/>
                <w:sz w:val="22"/>
                <w:szCs w:val="22"/>
              </w:rPr>
              <w:t xml:space="preserve">Floragard Aktiv Tomaten- und Gemüseerde unterstützt </w:t>
            </w:r>
            <w:r w:rsidR="00AB6958">
              <w:rPr>
                <w:rFonts w:ascii="Arial" w:hAnsi="Arial" w:cs="Arial"/>
                <w:sz w:val="22"/>
                <w:szCs w:val="22"/>
              </w:rPr>
              <w:t>Tomatenpflanzen</w:t>
            </w:r>
            <w:r w:rsidR="00AB6958" w:rsidRPr="00AB6958">
              <w:rPr>
                <w:rFonts w:ascii="Arial" w:hAnsi="Arial" w:cs="Arial"/>
                <w:sz w:val="22"/>
                <w:szCs w:val="22"/>
              </w:rPr>
              <w:t xml:space="preserve"> von Anfang an und</w:t>
            </w:r>
            <w:r w:rsidR="00AB6958">
              <w:rPr>
                <w:rFonts w:ascii="Arial" w:hAnsi="Arial" w:cs="Arial"/>
                <w:sz w:val="22"/>
                <w:szCs w:val="22"/>
              </w:rPr>
              <w:t xml:space="preserve"> sorgt für</w:t>
            </w:r>
            <w:r w:rsidR="00AB6958" w:rsidRPr="00AB6958">
              <w:rPr>
                <w:rFonts w:ascii="Arial" w:hAnsi="Arial" w:cs="Arial"/>
                <w:sz w:val="22"/>
                <w:szCs w:val="22"/>
              </w:rPr>
              <w:t xml:space="preserve"> eine reiche Ernte.</w:t>
            </w:r>
          </w:p>
          <w:p w14:paraId="6B4C9A62" w14:textId="77777777" w:rsidR="006C6941" w:rsidRDefault="006C6941" w:rsidP="006C6941">
            <w:pPr>
              <w:pStyle w:val="KeinLeerraum"/>
              <w:rPr>
                <w:rFonts w:ascii="Arial" w:hAnsi="Arial" w:cs="Arial"/>
                <w:sz w:val="22"/>
                <w:szCs w:val="22"/>
              </w:rPr>
            </w:pPr>
          </w:p>
          <w:p w14:paraId="6D5C46AB" w14:textId="2815E706" w:rsidR="00FE41D4" w:rsidRPr="00DB4BD3" w:rsidRDefault="00395CA9" w:rsidP="006C6941">
            <w:pPr>
              <w:pStyle w:val="KeinLeerraum"/>
              <w:rPr>
                <w:rFonts w:ascii="Arial" w:hAnsi="Arial" w:cs="Arial"/>
                <w:bCs/>
                <w:sz w:val="22"/>
                <w:szCs w:val="22"/>
              </w:rPr>
            </w:pPr>
            <w:r w:rsidRPr="00D17730">
              <w:rPr>
                <w:rFonts w:ascii="Arial" w:hAnsi="Arial" w:cs="Arial"/>
                <w:bCs/>
                <w:sz w:val="22"/>
                <w:szCs w:val="22"/>
              </w:rPr>
              <w:t>Bildquelle: Floragard</w:t>
            </w:r>
          </w:p>
          <w:p w14:paraId="080FF693" w14:textId="77777777" w:rsidR="00941D51" w:rsidRPr="00D00224" w:rsidRDefault="00941D51" w:rsidP="00571605">
            <w:pPr>
              <w:pStyle w:val="KeinLeerraum"/>
              <w:rPr>
                <w:rFonts w:ascii="Arial" w:hAnsi="Arial" w:cs="Arial"/>
                <w:b/>
                <w:sz w:val="22"/>
                <w:szCs w:val="22"/>
              </w:rPr>
            </w:pPr>
          </w:p>
          <w:p w14:paraId="677320F8" w14:textId="0420C280" w:rsidR="00941D51" w:rsidRPr="00D00224" w:rsidRDefault="00941D51" w:rsidP="00571605">
            <w:pPr>
              <w:pStyle w:val="KeinLeerraum"/>
              <w:rPr>
                <w:rFonts w:ascii="Arial" w:hAnsi="Arial" w:cs="Arial"/>
                <w:sz w:val="22"/>
                <w:szCs w:val="22"/>
              </w:rPr>
            </w:pPr>
          </w:p>
        </w:tc>
        <w:tc>
          <w:tcPr>
            <w:tcW w:w="4933" w:type="dxa"/>
            <w:tcBorders>
              <w:top w:val="single" w:sz="4" w:space="0" w:color="auto"/>
              <w:left w:val="single" w:sz="4" w:space="0" w:color="auto"/>
              <w:bottom w:val="single" w:sz="4" w:space="0" w:color="auto"/>
              <w:right w:val="single" w:sz="4" w:space="0" w:color="auto"/>
            </w:tcBorders>
            <w:vAlign w:val="center"/>
          </w:tcPr>
          <w:p w14:paraId="46C4B371" w14:textId="5E96D626" w:rsidR="00941D51" w:rsidRPr="00D00224" w:rsidRDefault="008A3BE3" w:rsidP="00571605">
            <w:pPr>
              <w:jc w:val="center"/>
              <w:rPr>
                <w:rFonts w:ascii="Arial" w:hAnsi="Arial" w:cs="Arial"/>
                <w:sz w:val="22"/>
                <w:szCs w:val="22"/>
              </w:rPr>
            </w:pPr>
            <w:r>
              <w:rPr>
                <w:noProof/>
              </w:rPr>
              <w:drawing>
                <wp:inline distT="0" distB="0" distL="0" distR="0" wp14:anchorId="3CE7FC07" wp14:editId="7BC5A02F">
                  <wp:extent cx="1438275" cy="2200558"/>
                  <wp:effectExtent l="0" t="0" r="0" b="9525"/>
                  <wp:docPr id="31763996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41" cy="2203413"/>
                          </a:xfrm>
                          <a:prstGeom prst="rect">
                            <a:avLst/>
                          </a:prstGeom>
                          <a:noFill/>
                          <a:ln>
                            <a:noFill/>
                          </a:ln>
                        </pic:spPr>
                      </pic:pic>
                    </a:graphicData>
                  </a:graphic>
                </wp:inline>
              </w:drawing>
            </w:r>
            <w:r w:rsidR="00941D51" w:rsidRPr="00D00224">
              <w:rPr>
                <w:rFonts w:ascii="Arial" w:hAnsi="Arial" w:cs="Arial"/>
                <w:sz w:val="22"/>
                <w:szCs w:val="22"/>
              </w:rPr>
              <w:t xml:space="preserve">  </w:t>
            </w:r>
          </w:p>
        </w:tc>
      </w:tr>
    </w:tbl>
    <w:p w14:paraId="388155E5" w14:textId="77777777" w:rsidR="00A12FE4" w:rsidRPr="00D00224" w:rsidRDefault="00A12FE4" w:rsidP="00923380">
      <w:pPr>
        <w:pStyle w:val="KeinLeerraum"/>
        <w:rPr>
          <w:rFonts w:ascii="Verdana" w:hAnsi="Verdana"/>
          <w:sz w:val="22"/>
          <w:szCs w:val="22"/>
        </w:rPr>
      </w:pPr>
    </w:p>
    <w:p w14:paraId="54C9013E" w14:textId="77777777" w:rsidR="009344E5" w:rsidRPr="00492D5A" w:rsidRDefault="009344E5" w:rsidP="009344E5">
      <w:pPr>
        <w:pStyle w:val="KeinLeerraum"/>
        <w:rPr>
          <w:rFonts w:ascii="Verdana" w:hAnsi="Verdana"/>
          <w:b/>
          <w:sz w:val="20"/>
        </w:rPr>
      </w:pPr>
    </w:p>
    <w:p w14:paraId="23A6DD1B" w14:textId="77777777" w:rsidR="006B7324" w:rsidRDefault="006B7324" w:rsidP="009344E5">
      <w:pPr>
        <w:pStyle w:val="Textkrper2"/>
        <w:spacing w:after="0" w:line="240" w:lineRule="auto"/>
        <w:jc w:val="left"/>
        <w:rPr>
          <w:rFonts w:ascii="Arial" w:hAnsi="Arial" w:cs="Arial"/>
          <w:b/>
          <w:sz w:val="20"/>
        </w:rPr>
      </w:pPr>
    </w:p>
    <w:p w14:paraId="02991D52" w14:textId="77777777" w:rsidR="006B7324" w:rsidRDefault="006B7324" w:rsidP="009344E5">
      <w:pPr>
        <w:pStyle w:val="Textkrper2"/>
        <w:spacing w:after="0" w:line="240" w:lineRule="auto"/>
        <w:jc w:val="left"/>
        <w:rPr>
          <w:rFonts w:ascii="Arial" w:hAnsi="Arial" w:cs="Arial"/>
          <w:b/>
          <w:sz w:val="20"/>
        </w:rPr>
      </w:pPr>
    </w:p>
    <w:p w14:paraId="5EB32363" w14:textId="77777777" w:rsidR="006B7324" w:rsidRDefault="006B7324" w:rsidP="009344E5">
      <w:pPr>
        <w:pStyle w:val="Textkrper2"/>
        <w:spacing w:after="0" w:line="240" w:lineRule="auto"/>
        <w:jc w:val="left"/>
        <w:rPr>
          <w:rFonts w:ascii="Arial" w:hAnsi="Arial" w:cs="Arial"/>
          <w:b/>
          <w:sz w:val="20"/>
        </w:rPr>
      </w:pPr>
    </w:p>
    <w:p w14:paraId="3E418A34" w14:textId="47067B40" w:rsidR="009344E5" w:rsidRPr="00492D5A" w:rsidRDefault="009344E5" w:rsidP="009344E5">
      <w:pPr>
        <w:pStyle w:val="Textkrper2"/>
        <w:spacing w:after="0" w:line="240" w:lineRule="auto"/>
        <w:jc w:val="left"/>
        <w:rPr>
          <w:rFonts w:ascii="Arial" w:hAnsi="Arial" w:cs="Arial"/>
          <w:b/>
          <w:sz w:val="20"/>
        </w:rPr>
      </w:pPr>
      <w:r w:rsidRPr="00492D5A">
        <w:rPr>
          <w:rFonts w:ascii="Arial" w:hAnsi="Arial" w:cs="Arial"/>
          <w:b/>
          <w:sz w:val="20"/>
        </w:rPr>
        <w:t xml:space="preserve">Kurzprofil Floragard Vertriebs-GmbH </w:t>
      </w:r>
    </w:p>
    <w:p w14:paraId="735FCF32" w14:textId="77777777" w:rsidR="009344E5" w:rsidRPr="00492D5A" w:rsidRDefault="009344E5" w:rsidP="009344E5">
      <w:pPr>
        <w:pStyle w:val="StandardWeb"/>
        <w:spacing w:before="0" w:beforeAutospacing="0" w:after="0" w:afterAutospacing="0"/>
        <w:rPr>
          <w:rFonts w:ascii="Arial" w:hAnsi="Arial" w:cs="Arial"/>
          <w:sz w:val="20"/>
          <w:szCs w:val="20"/>
        </w:rPr>
      </w:pPr>
    </w:p>
    <w:p w14:paraId="3B59626B" w14:textId="1D4CA852" w:rsidR="009344E5" w:rsidRDefault="00481A83" w:rsidP="00481A83">
      <w:pPr>
        <w:pStyle w:val="StandardWeb"/>
        <w:spacing w:before="0" w:beforeAutospacing="0" w:after="0" w:afterAutospacing="0"/>
        <w:jc w:val="both"/>
        <w:rPr>
          <w:rFonts w:ascii="Arial" w:hAnsi="Arial" w:cs="Arial"/>
          <w:sz w:val="20"/>
          <w:szCs w:val="20"/>
        </w:rPr>
      </w:pPr>
      <w:r w:rsidRPr="00481A83">
        <w:rPr>
          <w:rFonts w:ascii="Arial" w:hAnsi="Arial" w:cs="Arial"/>
          <w:sz w:val="20"/>
          <w:szCs w:val="20"/>
        </w:rPr>
        <w:t xml:space="preserve">Die Floragard Vertriebs-GmbH mit Sitz im niedersächsischen Oldenburg ist eines der führenden europäischen Unternehmen im Vertrieb von Blumenerden für Hobby-Gärtner und Profi-Substraten für den Erwerbsgartenbau, die sie in über 85 Länder exportiert. Eine Datenbank mit über 5.000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Floragard heute für Erfahrung, Zuverlässigkeit und Vertrauen. Weitere Informationen unter </w:t>
      </w:r>
      <w:hyperlink r:id="rId8" w:history="1">
        <w:r w:rsidRPr="00EC76B5">
          <w:rPr>
            <w:rStyle w:val="Hyperlink"/>
            <w:rFonts w:ascii="Arial" w:hAnsi="Arial" w:cs="Arial"/>
            <w:sz w:val="20"/>
            <w:szCs w:val="20"/>
          </w:rPr>
          <w:t>www.floragard.de</w:t>
        </w:r>
      </w:hyperlink>
      <w:r w:rsidRPr="00481A83">
        <w:rPr>
          <w:rFonts w:ascii="Arial" w:hAnsi="Arial" w:cs="Arial"/>
          <w:sz w:val="20"/>
          <w:szCs w:val="20"/>
        </w:rPr>
        <w:t>.</w:t>
      </w:r>
    </w:p>
    <w:p w14:paraId="626D589A" w14:textId="77777777" w:rsidR="00481A83" w:rsidRPr="00D00224" w:rsidRDefault="00481A83" w:rsidP="00481A83">
      <w:pPr>
        <w:pStyle w:val="StandardWeb"/>
        <w:spacing w:before="0" w:beforeAutospacing="0" w:after="0" w:afterAutospacing="0"/>
        <w:jc w:val="both"/>
        <w:rPr>
          <w:rFonts w:ascii="Verdana" w:hAnsi="Verdana"/>
          <w:sz w:val="22"/>
          <w:szCs w:val="22"/>
        </w:rPr>
      </w:pPr>
    </w:p>
    <w:sectPr w:rsidR="00481A83" w:rsidRPr="00D00224" w:rsidSect="00A81AD1">
      <w:headerReference w:type="even" r:id="rId9"/>
      <w:headerReference w:type="default" r:id="rId10"/>
      <w:footerReference w:type="even" r:id="rId11"/>
      <w:footerReference w:type="default" r:id="rId12"/>
      <w:headerReference w:type="first" r:id="rId13"/>
      <w:footerReference w:type="first" r:id="rId14"/>
      <w:pgSz w:w="11906" w:h="16838" w:code="9"/>
      <w:pgMar w:top="3828" w:right="1474" w:bottom="3119" w:left="1701" w:header="311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C2332" w14:textId="77777777" w:rsidR="00283CA1" w:rsidRDefault="00283CA1">
      <w:r>
        <w:separator/>
      </w:r>
    </w:p>
  </w:endnote>
  <w:endnote w:type="continuationSeparator" w:id="0">
    <w:p w14:paraId="49956B17" w14:textId="77777777" w:rsidR="00283CA1" w:rsidRDefault="00283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 LT 45 Light">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38827" w14:textId="77777777" w:rsidR="00AF641E" w:rsidRDefault="00AF64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014"/>
      <w:gridCol w:w="4717"/>
    </w:tblGrid>
    <w:tr w:rsidR="00E77682" w:rsidRPr="008F5C0A" w14:paraId="54792033" w14:textId="77777777" w:rsidTr="006D076F">
      <w:tc>
        <w:tcPr>
          <w:tcW w:w="4077" w:type="dxa"/>
        </w:tcPr>
        <w:p w14:paraId="4C130FF0" w14:textId="77777777" w:rsidR="00E77682" w:rsidRDefault="00E77682" w:rsidP="008F5C0A">
          <w:pPr>
            <w:pStyle w:val="Fuzeile"/>
            <w:spacing w:before="0" w:after="0" w:line="240" w:lineRule="atLeast"/>
            <w:jc w:val="left"/>
            <w:rPr>
              <w:rFonts w:ascii="Arial" w:hAnsi="Arial" w:cs="Arial"/>
              <w:sz w:val="16"/>
              <w:szCs w:val="16"/>
            </w:rPr>
          </w:pPr>
          <w:r w:rsidRPr="00A7162F">
            <w:rPr>
              <w:rFonts w:ascii="Arial" w:hAnsi="Arial" w:cs="Arial"/>
              <w:sz w:val="16"/>
              <w:szCs w:val="16"/>
            </w:rPr>
            <w:t>Floragard Vertriebs</w:t>
          </w:r>
          <w:r w:rsidR="00A42E07">
            <w:rPr>
              <w:rFonts w:ascii="Arial" w:hAnsi="Arial" w:cs="Arial"/>
              <w:sz w:val="16"/>
              <w:szCs w:val="16"/>
            </w:rPr>
            <w:t>-</w:t>
          </w:r>
          <w:r w:rsidRPr="00A7162F">
            <w:rPr>
              <w:rFonts w:ascii="Arial" w:hAnsi="Arial" w:cs="Arial"/>
              <w:sz w:val="16"/>
              <w:szCs w:val="16"/>
            </w:rPr>
            <w:t>GmbH</w:t>
          </w:r>
        </w:p>
        <w:p w14:paraId="12574501" w14:textId="77777777" w:rsidR="00AF641E" w:rsidRPr="008429A6" w:rsidRDefault="00E77682" w:rsidP="00AF641E">
          <w:pPr>
            <w:pStyle w:val="Fuzeile"/>
            <w:spacing w:before="0" w:after="0" w:line="240" w:lineRule="atLeast"/>
            <w:jc w:val="left"/>
            <w:rPr>
              <w:rFonts w:ascii="Arial" w:hAnsi="Arial" w:cs="Arial"/>
              <w:sz w:val="16"/>
              <w:szCs w:val="16"/>
            </w:rPr>
          </w:pPr>
          <w:r>
            <w:rPr>
              <w:rFonts w:ascii="Arial" w:hAnsi="Arial" w:cs="Arial"/>
              <w:sz w:val="16"/>
              <w:szCs w:val="16"/>
            </w:rPr>
            <w:t>Gerhard-Stalling-Straße 7, 26135 Oldenburg</w:t>
          </w:r>
          <w:r w:rsidR="005B5811">
            <w:rPr>
              <w:rFonts w:ascii="Arial" w:hAnsi="Arial" w:cs="Arial"/>
              <w:sz w:val="16"/>
              <w:szCs w:val="16"/>
            </w:rPr>
            <w:br/>
          </w:r>
          <w:r w:rsidR="00AF641E">
            <w:rPr>
              <w:rFonts w:ascii="Arial" w:hAnsi="Arial" w:cs="Arial"/>
              <w:sz w:val="16"/>
              <w:szCs w:val="16"/>
            </w:rPr>
            <w:t>Christian Mauke, Marketing</w:t>
          </w:r>
        </w:p>
        <w:p w14:paraId="38FEF089" w14:textId="77777777" w:rsidR="00AF641E" w:rsidRPr="00A0615E" w:rsidRDefault="00AF641E" w:rsidP="00AF641E">
          <w:pPr>
            <w:pStyle w:val="Fuzeile"/>
            <w:spacing w:before="0" w:after="0" w:line="240" w:lineRule="atLeast"/>
            <w:jc w:val="left"/>
            <w:rPr>
              <w:rFonts w:ascii="Arial" w:hAnsi="Arial" w:cs="Arial"/>
              <w:sz w:val="16"/>
              <w:szCs w:val="16"/>
              <w:lang w:val="en-US"/>
            </w:rPr>
          </w:pPr>
          <w:r w:rsidRPr="00A0615E">
            <w:rPr>
              <w:rFonts w:ascii="Arial" w:hAnsi="Arial" w:cs="Arial"/>
              <w:sz w:val="16"/>
              <w:szCs w:val="16"/>
              <w:lang w:val="en-US"/>
            </w:rPr>
            <w:t>Tel. 0441/2092-</w:t>
          </w:r>
          <w:r w:rsidRPr="0013547E">
            <w:rPr>
              <w:rFonts w:ascii="Arial" w:hAnsi="Arial" w:cs="Arial"/>
              <w:sz w:val="16"/>
              <w:szCs w:val="16"/>
              <w:lang w:val="en-US"/>
            </w:rPr>
            <w:t>256</w:t>
          </w:r>
          <w:r w:rsidRPr="00A0615E">
            <w:rPr>
              <w:rFonts w:ascii="Arial" w:hAnsi="Arial" w:cs="Arial"/>
              <w:sz w:val="16"/>
              <w:szCs w:val="16"/>
              <w:lang w:val="en-US"/>
            </w:rPr>
            <w:t>, Fax 0441/2092-129</w:t>
          </w:r>
        </w:p>
        <w:p w14:paraId="275E81F3" w14:textId="77777777" w:rsidR="00E77682" w:rsidRDefault="009104B1" w:rsidP="006D076F">
          <w:pPr>
            <w:pStyle w:val="Fuzeile"/>
            <w:spacing w:before="0" w:after="0" w:line="240" w:lineRule="atLeast"/>
            <w:jc w:val="left"/>
            <w:rPr>
              <w:rFonts w:ascii="Arial" w:hAnsi="Arial" w:cs="Arial"/>
              <w:sz w:val="16"/>
              <w:szCs w:val="16"/>
              <w:lang w:val="en-US"/>
            </w:rPr>
          </w:pPr>
          <w:r>
            <w:rPr>
              <w:rFonts w:ascii="Arial" w:hAnsi="Arial" w:cs="Arial"/>
              <w:sz w:val="16"/>
              <w:szCs w:val="16"/>
              <w:lang w:val="en-US"/>
            </w:rPr>
            <w:t>m</w:t>
          </w:r>
          <w:r w:rsidR="00097839">
            <w:rPr>
              <w:rFonts w:ascii="Arial" w:hAnsi="Arial" w:cs="Arial"/>
              <w:sz w:val="16"/>
              <w:szCs w:val="16"/>
              <w:lang w:val="en-US"/>
            </w:rPr>
            <w:t>auke</w:t>
          </w:r>
          <w:r w:rsidR="00A734CB" w:rsidRPr="00A734CB">
            <w:rPr>
              <w:rFonts w:ascii="Arial" w:hAnsi="Arial" w:cs="Arial"/>
              <w:sz w:val="16"/>
              <w:szCs w:val="16"/>
              <w:lang w:val="en-US"/>
            </w:rPr>
            <w:t>@floragard.de</w:t>
          </w:r>
        </w:p>
        <w:p w14:paraId="6FAC1A5F" w14:textId="77777777" w:rsidR="00A734CB" w:rsidRPr="00A0615E" w:rsidRDefault="00A734CB" w:rsidP="006D076F">
          <w:pPr>
            <w:pStyle w:val="Fuzeile"/>
            <w:spacing w:before="0" w:after="0" w:line="240" w:lineRule="atLeast"/>
            <w:jc w:val="left"/>
            <w:rPr>
              <w:rFonts w:ascii="Verdana" w:hAnsi="Verdana"/>
              <w:sz w:val="16"/>
              <w:szCs w:val="16"/>
              <w:lang w:val="en-US"/>
            </w:rPr>
          </w:pPr>
          <w:r w:rsidRPr="00A734CB">
            <w:rPr>
              <w:rFonts w:ascii="Arial" w:hAnsi="Arial" w:cs="Arial"/>
              <w:sz w:val="16"/>
              <w:szCs w:val="16"/>
              <w:lang w:val="en-US"/>
            </w:rPr>
            <w:t>www.floragard.de</w:t>
          </w:r>
          <w:r>
            <w:rPr>
              <w:rFonts w:ascii="Arial" w:hAnsi="Arial" w:cs="Arial"/>
              <w:sz w:val="16"/>
              <w:szCs w:val="16"/>
              <w:lang w:val="en-US"/>
            </w:rPr>
            <w:t xml:space="preserve"> </w:t>
          </w:r>
        </w:p>
      </w:tc>
      <w:tc>
        <w:tcPr>
          <w:tcW w:w="4794" w:type="dxa"/>
        </w:tcPr>
        <w:p w14:paraId="387C9936"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Pressekontakt:</w:t>
          </w:r>
        </w:p>
        <w:p w14:paraId="1F0E7945"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D/P</w:t>
          </w:r>
          <w:r>
            <w:rPr>
              <w:rFonts w:ascii="Arial" w:hAnsi="Arial" w:cs="Arial"/>
              <w:sz w:val="16"/>
              <w:szCs w:val="16"/>
            </w:rPr>
            <w:t xml:space="preserve"> </w:t>
          </w:r>
          <w:r w:rsidR="006F3DD4">
            <w:rPr>
              <w:rFonts w:ascii="Arial" w:hAnsi="Arial" w:cs="Arial"/>
              <w:sz w:val="16"/>
              <w:szCs w:val="16"/>
            </w:rPr>
            <w:t>Communications &amp; Media G</w:t>
          </w:r>
          <w:r>
            <w:rPr>
              <w:rFonts w:ascii="Arial" w:hAnsi="Arial" w:cs="Arial"/>
              <w:sz w:val="16"/>
              <w:szCs w:val="16"/>
            </w:rPr>
            <w:t>mbH</w:t>
          </w:r>
          <w:r w:rsidR="005B5811">
            <w:rPr>
              <w:rFonts w:ascii="Arial" w:hAnsi="Arial" w:cs="Arial"/>
              <w:sz w:val="16"/>
              <w:szCs w:val="16"/>
            </w:rPr>
            <w:br/>
            <w:t>Arnulfstraße 33, 40545 Düsseldorf</w:t>
          </w:r>
        </w:p>
        <w:p w14:paraId="094F1EF1" w14:textId="33C5186E" w:rsidR="00A13754" w:rsidRDefault="00F623A0" w:rsidP="00BC018B">
          <w:pPr>
            <w:pStyle w:val="Fuzeile"/>
            <w:spacing w:before="0" w:after="0" w:line="240" w:lineRule="atLeast"/>
            <w:jc w:val="left"/>
            <w:rPr>
              <w:rFonts w:ascii="Arial" w:hAnsi="Arial" w:cs="Arial"/>
              <w:sz w:val="16"/>
              <w:szCs w:val="16"/>
            </w:rPr>
          </w:pPr>
          <w:r>
            <w:rPr>
              <w:rFonts w:ascii="Arial" w:hAnsi="Arial" w:cs="Arial"/>
              <w:sz w:val="16"/>
              <w:szCs w:val="16"/>
            </w:rPr>
            <w:t>Matthäus Lukassowitz, lukassowitz</w:t>
          </w:r>
          <w:r w:rsidR="000A0915">
            <w:rPr>
              <w:rFonts w:ascii="Arial" w:hAnsi="Arial" w:cs="Arial"/>
              <w:sz w:val="16"/>
              <w:szCs w:val="16"/>
            </w:rPr>
            <w:t>@doerferpartner.de</w:t>
          </w:r>
        </w:p>
        <w:p w14:paraId="3B62B2FB" w14:textId="5F792830" w:rsidR="00E77682" w:rsidRPr="008F5C0A" w:rsidRDefault="00E77682" w:rsidP="00D03C06">
          <w:pPr>
            <w:pStyle w:val="Fuzeile"/>
            <w:spacing w:before="0" w:after="0" w:line="240" w:lineRule="atLeast"/>
            <w:jc w:val="left"/>
            <w:rPr>
              <w:rFonts w:ascii="Verdana" w:hAnsi="Verdana"/>
              <w:sz w:val="16"/>
              <w:szCs w:val="16"/>
            </w:rPr>
          </w:pPr>
          <w:r>
            <w:rPr>
              <w:rFonts w:ascii="Arial" w:hAnsi="Arial" w:cs="Arial"/>
              <w:sz w:val="16"/>
              <w:szCs w:val="16"/>
            </w:rPr>
            <w:t>Tel. 0211/52301-</w:t>
          </w:r>
          <w:r w:rsidR="000A0915" w:rsidRPr="000A0915">
            <w:rPr>
              <w:rFonts w:ascii="Arial" w:hAnsi="Arial" w:cs="Arial"/>
              <w:sz w:val="16"/>
              <w:szCs w:val="16"/>
            </w:rPr>
            <w:t>2</w:t>
          </w:r>
          <w:r w:rsidR="00F623A0">
            <w:rPr>
              <w:rFonts w:ascii="Arial" w:hAnsi="Arial" w:cs="Arial"/>
              <w:sz w:val="16"/>
              <w:szCs w:val="16"/>
            </w:rPr>
            <w:t>6</w:t>
          </w:r>
          <w:r w:rsidRPr="000A0915">
            <w:rPr>
              <w:rFonts w:ascii="Arial" w:hAnsi="Arial" w:cs="Arial"/>
              <w:sz w:val="16"/>
              <w:szCs w:val="16"/>
            </w:rPr>
            <w:t>,</w:t>
          </w:r>
          <w:r>
            <w:rPr>
              <w:rFonts w:ascii="Arial" w:hAnsi="Arial" w:cs="Arial"/>
              <w:sz w:val="16"/>
              <w:szCs w:val="16"/>
            </w:rPr>
            <w:t xml:space="preserve"> Fax 0211/</w:t>
          </w:r>
          <w:r w:rsidRPr="00E7625D">
            <w:rPr>
              <w:rFonts w:ascii="Arial" w:hAnsi="Arial" w:cs="Arial"/>
              <w:sz w:val="16"/>
              <w:szCs w:val="16"/>
            </w:rPr>
            <w:t>52301-30</w:t>
          </w:r>
          <w:r w:rsidR="005B5811">
            <w:rPr>
              <w:rFonts w:ascii="Arial" w:hAnsi="Arial" w:cs="Arial"/>
              <w:sz w:val="16"/>
              <w:szCs w:val="16"/>
            </w:rPr>
            <w:br/>
          </w:r>
          <w:r w:rsidRPr="00E7625D">
            <w:rPr>
              <w:rFonts w:ascii="Arial" w:hAnsi="Arial" w:cs="Arial"/>
              <w:sz w:val="16"/>
              <w:szCs w:val="16"/>
            </w:rPr>
            <w:t>www.doerferpartner.de</w:t>
          </w:r>
          <w:r w:rsidRPr="008F5C0A">
            <w:rPr>
              <w:rFonts w:ascii="Verdana" w:hAnsi="Verdana"/>
              <w:sz w:val="16"/>
              <w:szCs w:val="16"/>
            </w:rPr>
            <w:t xml:space="preserve">                                    </w:t>
          </w:r>
        </w:p>
      </w:tc>
    </w:tr>
    <w:tr w:rsidR="00E77682" w:rsidRPr="008F5C0A" w14:paraId="7A021E7C" w14:textId="77777777" w:rsidTr="006D076F">
      <w:tc>
        <w:tcPr>
          <w:tcW w:w="4077" w:type="dxa"/>
        </w:tcPr>
        <w:p w14:paraId="45D51646" w14:textId="77777777" w:rsidR="00E77682" w:rsidRPr="008F5C0A" w:rsidRDefault="00E77682" w:rsidP="008F5C0A">
          <w:pPr>
            <w:pStyle w:val="Fuzeile"/>
            <w:spacing w:before="0" w:after="0" w:line="240" w:lineRule="atLeast"/>
            <w:jc w:val="left"/>
            <w:rPr>
              <w:rFonts w:ascii="Verdana" w:hAnsi="Verdana"/>
              <w:sz w:val="16"/>
              <w:szCs w:val="16"/>
            </w:rPr>
          </w:pPr>
        </w:p>
      </w:tc>
      <w:tc>
        <w:tcPr>
          <w:tcW w:w="4794" w:type="dxa"/>
        </w:tcPr>
        <w:p w14:paraId="1AC45BCA" w14:textId="77777777" w:rsidR="00E77682" w:rsidRPr="008F5C0A" w:rsidRDefault="008C365B" w:rsidP="008C365B">
          <w:pPr>
            <w:pStyle w:val="Fuzeile"/>
            <w:tabs>
              <w:tab w:val="left" w:pos="1005"/>
            </w:tabs>
            <w:spacing w:before="0" w:after="0" w:line="240" w:lineRule="atLeast"/>
            <w:jc w:val="right"/>
            <w:rPr>
              <w:rFonts w:ascii="Verdana" w:hAnsi="Verdana"/>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2488B">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92488B">
            <w:rPr>
              <w:rFonts w:ascii="Arial" w:hAnsi="Arial" w:cs="Arial"/>
              <w:noProof/>
              <w:sz w:val="16"/>
              <w:szCs w:val="16"/>
            </w:rPr>
            <w:t>2</w:t>
          </w:r>
          <w:r>
            <w:rPr>
              <w:rFonts w:ascii="Arial" w:hAnsi="Arial" w:cs="Arial"/>
              <w:sz w:val="16"/>
              <w:szCs w:val="16"/>
            </w:rPr>
            <w:fldChar w:fldCharType="end"/>
          </w:r>
        </w:p>
      </w:tc>
    </w:tr>
  </w:tbl>
  <w:p w14:paraId="3E586D8A" w14:textId="77777777" w:rsidR="00E77682" w:rsidRPr="005358F7" w:rsidRDefault="00E77682" w:rsidP="00582059">
    <w:pPr>
      <w:pStyle w:val="Fuzeile"/>
      <w:spacing w:befor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B97F" w14:textId="77777777" w:rsidR="00AF641E" w:rsidRDefault="00AF64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3A7D1" w14:textId="77777777" w:rsidR="00283CA1" w:rsidRDefault="00283CA1">
      <w:r>
        <w:separator/>
      </w:r>
    </w:p>
  </w:footnote>
  <w:footnote w:type="continuationSeparator" w:id="0">
    <w:p w14:paraId="6271C86C" w14:textId="77777777" w:rsidR="00283CA1" w:rsidRDefault="00283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B1C4" w14:textId="77777777" w:rsidR="00AF641E" w:rsidRDefault="00AF64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A526" w14:textId="77777777" w:rsidR="00322134" w:rsidRPr="008429A6" w:rsidRDefault="007B4BBA" w:rsidP="00322134">
    <w:pPr>
      <w:spacing w:before="0"/>
      <w:rPr>
        <w:rFonts w:ascii="Arial" w:hAnsi="Arial" w:cs="Arial"/>
        <w:caps/>
        <w:color w:val="525051"/>
        <w:sz w:val="32"/>
        <w:szCs w:val="32"/>
      </w:rPr>
    </w:pPr>
    <w:r>
      <w:rPr>
        <w:rFonts w:ascii="Arial" w:hAnsi="Arial" w:cs="Arial"/>
        <w:caps/>
        <w:noProof/>
        <w:color w:val="525051"/>
        <w:sz w:val="32"/>
        <w:szCs w:val="32"/>
      </w:rPr>
      <w:drawing>
        <wp:anchor distT="0" distB="0" distL="114300" distR="114300" simplePos="0" relativeHeight="251657216" behindDoc="1" locked="0" layoutInCell="1" allowOverlap="1" wp14:anchorId="0052BCEF" wp14:editId="0126DA0B">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6" name="Bild 9"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aps/>
        <w:noProof/>
        <w:color w:val="525051"/>
        <w:sz w:val="32"/>
        <w:szCs w:val="32"/>
      </w:rPr>
      <w:drawing>
        <wp:anchor distT="0" distB="0" distL="114300" distR="114300" simplePos="0" relativeHeight="251658240" behindDoc="1" locked="0" layoutInCell="1" allowOverlap="1" wp14:anchorId="4A879AD5" wp14:editId="4F4BC67D">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7" name="Bild 10"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134" w:rsidRPr="008429A6">
      <w:rPr>
        <w:rFonts w:ascii="Arial" w:hAnsi="Arial" w:cs="Arial"/>
        <w:caps/>
        <w:color w:val="525051"/>
        <w:sz w:val="32"/>
        <w:szCs w:val="32"/>
      </w:rPr>
      <w:t>Pressemitteilung</w:t>
    </w:r>
  </w:p>
  <w:p w14:paraId="26C29213" w14:textId="77777777" w:rsidR="00831451" w:rsidRPr="008429A6" w:rsidRDefault="00831451" w:rsidP="00577010">
    <w:pPr>
      <w:spacing w:before="0"/>
      <w:rPr>
        <w:rFonts w:ascii="Arial" w:hAnsi="Arial" w:cs="Arial"/>
        <w:caps/>
        <w:color w:val="525051"/>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E021" w14:textId="77777777" w:rsidR="00AF641E" w:rsidRDefault="00AF64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22992748">
    <w:abstractNumId w:val="2"/>
  </w:num>
  <w:num w:numId="2" w16cid:durableId="1039671382">
    <w:abstractNumId w:val="0"/>
  </w:num>
  <w:num w:numId="3" w16cid:durableId="1443037267">
    <w:abstractNumId w:val="0"/>
  </w:num>
  <w:num w:numId="4" w16cid:durableId="2030376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10438"/>
    <w:rsid w:val="000128E6"/>
    <w:rsid w:val="000144E6"/>
    <w:rsid w:val="000156B1"/>
    <w:rsid w:val="00021E25"/>
    <w:rsid w:val="00022260"/>
    <w:rsid w:val="000306ED"/>
    <w:rsid w:val="00041116"/>
    <w:rsid w:val="00045A96"/>
    <w:rsid w:val="0004779B"/>
    <w:rsid w:val="00051A4B"/>
    <w:rsid w:val="0005391C"/>
    <w:rsid w:val="0006165D"/>
    <w:rsid w:val="000738F0"/>
    <w:rsid w:val="00090626"/>
    <w:rsid w:val="0009591C"/>
    <w:rsid w:val="00097839"/>
    <w:rsid w:val="000A0915"/>
    <w:rsid w:val="000A404E"/>
    <w:rsid w:val="000B0294"/>
    <w:rsid w:val="000B4114"/>
    <w:rsid w:val="000B6FC9"/>
    <w:rsid w:val="000C7E54"/>
    <w:rsid w:val="000D058F"/>
    <w:rsid w:val="000D2DA3"/>
    <w:rsid w:val="000E7307"/>
    <w:rsid w:val="0010239B"/>
    <w:rsid w:val="00121334"/>
    <w:rsid w:val="00123A8E"/>
    <w:rsid w:val="00133DE0"/>
    <w:rsid w:val="00146101"/>
    <w:rsid w:val="0014732B"/>
    <w:rsid w:val="00153277"/>
    <w:rsid w:val="00153A0C"/>
    <w:rsid w:val="00154F50"/>
    <w:rsid w:val="00162F48"/>
    <w:rsid w:val="001749FD"/>
    <w:rsid w:val="0017589C"/>
    <w:rsid w:val="00182D24"/>
    <w:rsid w:val="001949E2"/>
    <w:rsid w:val="001A2859"/>
    <w:rsid w:val="001A621D"/>
    <w:rsid w:val="001B0D3A"/>
    <w:rsid w:val="001B1265"/>
    <w:rsid w:val="001C203D"/>
    <w:rsid w:val="001C4A34"/>
    <w:rsid w:val="001D0245"/>
    <w:rsid w:val="001D73D6"/>
    <w:rsid w:val="001E09DE"/>
    <w:rsid w:val="001E7A6B"/>
    <w:rsid w:val="001F114C"/>
    <w:rsid w:val="001F2BFB"/>
    <w:rsid w:val="001F519C"/>
    <w:rsid w:val="00210293"/>
    <w:rsid w:val="0021253F"/>
    <w:rsid w:val="00214A82"/>
    <w:rsid w:val="00227379"/>
    <w:rsid w:val="00227C1F"/>
    <w:rsid w:val="0023134C"/>
    <w:rsid w:val="0023486F"/>
    <w:rsid w:val="0023577B"/>
    <w:rsid w:val="00236063"/>
    <w:rsid w:val="00243477"/>
    <w:rsid w:val="00245235"/>
    <w:rsid w:val="0024720C"/>
    <w:rsid w:val="00257FBC"/>
    <w:rsid w:val="00283CA1"/>
    <w:rsid w:val="00296382"/>
    <w:rsid w:val="002A095A"/>
    <w:rsid w:val="002B1AA1"/>
    <w:rsid w:val="002B21C4"/>
    <w:rsid w:val="002B4344"/>
    <w:rsid w:val="002C0AB4"/>
    <w:rsid w:val="002C2E4F"/>
    <w:rsid w:val="002C658C"/>
    <w:rsid w:val="002D0E77"/>
    <w:rsid w:val="002E7FB5"/>
    <w:rsid w:val="002F2C08"/>
    <w:rsid w:val="00302BBD"/>
    <w:rsid w:val="003058F9"/>
    <w:rsid w:val="00315ABF"/>
    <w:rsid w:val="00322134"/>
    <w:rsid w:val="00323B42"/>
    <w:rsid w:val="00340DE5"/>
    <w:rsid w:val="00341750"/>
    <w:rsid w:val="003505A1"/>
    <w:rsid w:val="003662CD"/>
    <w:rsid w:val="00366B11"/>
    <w:rsid w:val="00374D11"/>
    <w:rsid w:val="00377446"/>
    <w:rsid w:val="00385FEA"/>
    <w:rsid w:val="0039092C"/>
    <w:rsid w:val="00391FF1"/>
    <w:rsid w:val="00395CA9"/>
    <w:rsid w:val="003A1AA0"/>
    <w:rsid w:val="003C02B0"/>
    <w:rsid w:val="003C6871"/>
    <w:rsid w:val="003D22E9"/>
    <w:rsid w:val="003F4F75"/>
    <w:rsid w:val="00405D2F"/>
    <w:rsid w:val="004101E4"/>
    <w:rsid w:val="00410748"/>
    <w:rsid w:val="004140C7"/>
    <w:rsid w:val="0041622D"/>
    <w:rsid w:val="00426BAE"/>
    <w:rsid w:val="00433F06"/>
    <w:rsid w:val="00435872"/>
    <w:rsid w:val="00444CAF"/>
    <w:rsid w:val="00456103"/>
    <w:rsid w:val="00456F72"/>
    <w:rsid w:val="00470B19"/>
    <w:rsid w:val="00480E2C"/>
    <w:rsid w:val="00481A83"/>
    <w:rsid w:val="00492D5A"/>
    <w:rsid w:val="004A0A04"/>
    <w:rsid w:val="004A0C22"/>
    <w:rsid w:val="004C16B2"/>
    <w:rsid w:val="004D4848"/>
    <w:rsid w:val="004E066A"/>
    <w:rsid w:val="004E3E7A"/>
    <w:rsid w:val="004E4177"/>
    <w:rsid w:val="00501086"/>
    <w:rsid w:val="00505F4A"/>
    <w:rsid w:val="0050637E"/>
    <w:rsid w:val="0051718B"/>
    <w:rsid w:val="005271EF"/>
    <w:rsid w:val="00527883"/>
    <w:rsid w:val="005358F7"/>
    <w:rsid w:val="005374F4"/>
    <w:rsid w:val="005418CA"/>
    <w:rsid w:val="0054630C"/>
    <w:rsid w:val="00560FA3"/>
    <w:rsid w:val="00566430"/>
    <w:rsid w:val="0057112D"/>
    <w:rsid w:val="00571605"/>
    <w:rsid w:val="005738E4"/>
    <w:rsid w:val="00577010"/>
    <w:rsid w:val="00582059"/>
    <w:rsid w:val="00583D2A"/>
    <w:rsid w:val="0058557E"/>
    <w:rsid w:val="0059199A"/>
    <w:rsid w:val="00596D1D"/>
    <w:rsid w:val="005A5C22"/>
    <w:rsid w:val="005B4AFB"/>
    <w:rsid w:val="005B5811"/>
    <w:rsid w:val="005D54C2"/>
    <w:rsid w:val="005D7389"/>
    <w:rsid w:val="005E2999"/>
    <w:rsid w:val="005E6A42"/>
    <w:rsid w:val="00610088"/>
    <w:rsid w:val="00615CED"/>
    <w:rsid w:val="00616F4C"/>
    <w:rsid w:val="00622C8F"/>
    <w:rsid w:val="00625F3C"/>
    <w:rsid w:val="006274DA"/>
    <w:rsid w:val="00635916"/>
    <w:rsid w:val="00643AD0"/>
    <w:rsid w:val="00646043"/>
    <w:rsid w:val="00647014"/>
    <w:rsid w:val="0066209C"/>
    <w:rsid w:val="00663A41"/>
    <w:rsid w:val="00667C48"/>
    <w:rsid w:val="0067253C"/>
    <w:rsid w:val="006802F8"/>
    <w:rsid w:val="00685A3C"/>
    <w:rsid w:val="00690981"/>
    <w:rsid w:val="006914EF"/>
    <w:rsid w:val="006966E5"/>
    <w:rsid w:val="006A3555"/>
    <w:rsid w:val="006B4F2D"/>
    <w:rsid w:val="006B7324"/>
    <w:rsid w:val="006B745C"/>
    <w:rsid w:val="006C2C9F"/>
    <w:rsid w:val="006C2FEE"/>
    <w:rsid w:val="006C4F57"/>
    <w:rsid w:val="006C5373"/>
    <w:rsid w:val="006C5816"/>
    <w:rsid w:val="006C6941"/>
    <w:rsid w:val="006D076F"/>
    <w:rsid w:val="006D42A9"/>
    <w:rsid w:val="006F3DD4"/>
    <w:rsid w:val="006F49D9"/>
    <w:rsid w:val="006F4F4D"/>
    <w:rsid w:val="0072126F"/>
    <w:rsid w:val="007221C0"/>
    <w:rsid w:val="00731198"/>
    <w:rsid w:val="007335F6"/>
    <w:rsid w:val="0074577B"/>
    <w:rsid w:val="00764EB4"/>
    <w:rsid w:val="007673AA"/>
    <w:rsid w:val="00770E77"/>
    <w:rsid w:val="00775484"/>
    <w:rsid w:val="007A141B"/>
    <w:rsid w:val="007A5CCD"/>
    <w:rsid w:val="007B2513"/>
    <w:rsid w:val="007B4BBA"/>
    <w:rsid w:val="007B6B04"/>
    <w:rsid w:val="007C71D1"/>
    <w:rsid w:val="007D2AC0"/>
    <w:rsid w:val="007D2DAB"/>
    <w:rsid w:val="007D519B"/>
    <w:rsid w:val="007E1D99"/>
    <w:rsid w:val="007F0F4D"/>
    <w:rsid w:val="007F57E7"/>
    <w:rsid w:val="00807FEC"/>
    <w:rsid w:val="00820463"/>
    <w:rsid w:val="00821599"/>
    <w:rsid w:val="00831451"/>
    <w:rsid w:val="008429A6"/>
    <w:rsid w:val="00855561"/>
    <w:rsid w:val="008557EC"/>
    <w:rsid w:val="008618A0"/>
    <w:rsid w:val="0087555E"/>
    <w:rsid w:val="0088568D"/>
    <w:rsid w:val="00886EAB"/>
    <w:rsid w:val="00890113"/>
    <w:rsid w:val="00893339"/>
    <w:rsid w:val="00894B37"/>
    <w:rsid w:val="00894F73"/>
    <w:rsid w:val="008953CF"/>
    <w:rsid w:val="008A3BE3"/>
    <w:rsid w:val="008B2350"/>
    <w:rsid w:val="008B5383"/>
    <w:rsid w:val="008B57EE"/>
    <w:rsid w:val="008C365B"/>
    <w:rsid w:val="008D64D3"/>
    <w:rsid w:val="008F56BC"/>
    <w:rsid w:val="008F5C0A"/>
    <w:rsid w:val="00902E20"/>
    <w:rsid w:val="009104B1"/>
    <w:rsid w:val="00910B06"/>
    <w:rsid w:val="00923380"/>
    <w:rsid w:val="0092437F"/>
    <w:rsid w:val="0092488B"/>
    <w:rsid w:val="009344E5"/>
    <w:rsid w:val="00941D51"/>
    <w:rsid w:val="00954A7C"/>
    <w:rsid w:val="0097458D"/>
    <w:rsid w:val="00974FDE"/>
    <w:rsid w:val="00976139"/>
    <w:rsid w:val="00981EAF"/>
    <w:rsid w:val="0099739C"/>
    <w:rsid w:val="009A2155"/>
    <w:rsid w:val="009A5FD4"/>
    <w:rsid w:val="009A7924"/>
    <w:rsid w:val="009B34DB"/>
    <w:rsid w:val="009B73DD"/>
    <w:rsid w:val="009D50AA"/>
    <w:rsid w:val="009D55E8"/>
    <w:rsid w:val="009D57D5"/>
    <w:rsid w:val="009E2CB3"/>
    <w:rsid w:val="009E6103"/>
    <w:rsid w:val="009F7267"/>
    <w:rsid w:val="00A0289F"/>
    <w:rsid w:val="00A0615E"/>
    <w:rsid w:val="00A12FE4"/>
    <w:rsid w:val="00A13754"/>
    <w:rsid w:val="00A15877"/>
    <w:rsid w:val="00A16133"/>
    <w:rsid w:val="00A21F78"/>
    <w:rsid w:val="00A23687"/>
    <w:rsid w:val="00A24DF0"/>
    <w:rsid w:val="00A36105"/>
    <w:rsid w:val="00A36D52"/>
    <w:rsid w:val="00A42E07"/>
    <w:rsid w:val="00A5511E"/>
    <w:rsid w:val="00A57E5B"/>
    <w:rsid w:val="00A632A0"/>
    <w:rsid w:val="00A657BC"/>
    <w:rsid w:val="00A65E96"/>
    <w:rsid w:val="00A7162F"/>
    <w:rsid w:val="00A734CB"/>
    <w:rsid w:val="00A77960"/>
    <w:rsid w:val="00A77E6B"/>
    <w:rsid w:val="00A81AD1"/>
    <w:rsid w:val="00A85EBB"/>
    <w:rsid w:val="00A92666"/>
    <w:rsid w:val="00A967FD"/>
    <w:rsid w:val="00AA31A3"/>
    <w:rsid w:val="00AB6958"/>
    <w:rsid w:val="00AC0275"/>
    <w:rsid w:val="00AD1A80"/>
    <w:rsid w:val="00AD63B4"/>
    <w:rsid w:val="00AD79FB"/>
    <w:rsid w:val="00AE1BC4"/>
    <w:rsid w:val="00AE560C"/>
    <w:rsid w:val="00AF231F"/>
    <w:rsid w:val="00AF266F"/>
    <w:rsid w:val="00AF641E"/>
    <w:rsid w:val="00B0469E"/>
    <w:rsid w:val="00B17850"/>
    <w:rsid w:val="00B3382F"/>
    <w:rsid w:val="00B3483C"/>
    <w:rsid w:val="00B44792"/>
    <w:rsid w:val="00B57D35"/>
    <w:rsid w:val="00B617E2"/>
    <w:rsid w:val="00B92845"/>
    <w:rsid w:val="00BA4E4D"/>
    <w:rsid w:val="00BA53BF"/>
    <w:rsid w:val="00BA759B"/>
    <w:rsid w:val="00BB3518"/>
    <w:rsid w:val="00BC018B"/>
    <w:rsid w:val="00BD15F1"/>
    <w:rsid w:val="00BD6DA3"/>
    <w:rsid w:val="00BF6565"/>
    <w:rsid w:val="00C04D82"/>
    <w:rsid w:val="00C16C67"/>
    <w:rsid w:val="00C23FF9"/>
    <w:rsid w:val="00C376EA"/>
    <w:rsid w:val="00C43D3F"/>
    <w:rsid w:val="00C46FC3"/>
    <w:rsid w:val="00C67676"/>
    <w:rsid w:val="00C71B6F"/>
    <w:rsid w:val="00C72AB8"/>
    <w:rsid w:val="00C752B6"/>
    <w:rsid w:val="00C9129D"/>
    <w:rsid w:val="00CA5193"/>
    <w:rsid w:val="00CA7E1B"/>
    <w:rsid w:val="00CD2A5D"/>
    <w:rsid w:val="00CE0DCC"/>
    <w:rsid w:val="00CE7947"/>
    <w:rsid w:val="00CF24D6"/>
    <w:rsid w:val="00CF57D4"/>
    <w:rsid w:val="00CF608E"/>
    <w:rsid w:val="00D00224"/>
    <w:rsid w:val="00D03C06"/>
    <w:rsid w:val="00D07B5A"/>
    <w:rsid w:val="00D223A0"/>
    <w:rsid w:val="00D26E83"/>
    <w:rsid w:val="00D330C0"/>
    <w:rsid w:val="00D51A1F"/>
    <w:rsid w:val="00D621D9"/>
    <w:rsid w:val="00D63D1E"/>
    <w:rsid w:val="00D811C4"/>
    <w:rsid w:val="00D95E9A"/>
    <w:rsid w:val="00D97BD3"/>
    <w:rsid w:val="00DA6609"/>
    <w:rsid w:val="00DA718D"/>
    <w:rsid w:val="00DB11E3"/>
    <w:rsid w:val="00DB4BD3"/>
    <w:rsid w:val="00DC0EFD"/>
    <w:rsid w:val="00DC7FBB"/>
    <w:rsid w:val="00DE66E7"/>
    <w:rsid w:val="00DF79AB"/>
    <w:rsid w:val="00E00A44"/>
    <w:rsid w:val="00E23206"/>
    <w:rsid w:val="00E2798B"/>
    <w:rsid w:val="00E30094"/>
    <w:rsid w:val="00E32012"/>
    <w:rsid w:val="00E415C6"/>
    <w:rsid w:val="00E43813"/>
    <w:rsid w:val="00E6013D"/>
    <w:rsid w:val="00E62688"/>
    <w:rsid w:val="00E63540"/>
    <w:rsid w:val="00E67FE1"/>
    <w:rsid w:val="00E7625D"/>
    <w:rsid w:val="00E77682"/>
    <w:rsid w:val="00E86B89"/>
    <w:rsid w:val="00E900DE"/>
    <w:rsid w:val="00EB0C24"/>
    <w:rsid w:val="00EC153F"/>
    <w:rsid w:val="00EC5731"/>
    <w:rsid w:val="00ED2C4F"/>
    <w:rsid w:val="00EE5622"/>
    <w:rsid w:val="00EF6554"/>
    <w:rsid w:val="00EF6DE7"/>
    <w:rsid w:val="00F1078F"/>
    <w:rsid w:val="00F27265"/>
    <w:rsid w:val="00F41B95"/>
    <w:rsid w:val="00F43696"/>
    <w:rsid w:val="00F55987"/>
    <w:rsid w:val="00F623A0"/>
    <w:rsid w:val="00F67163"/>
    <w:rsid w:val="00F91976"/>
    <w:rsid w:val="00F92A98"/>
    <w:rsid w:val="00FA03E5"/>
    <w:rsid w:val="00FC50E6"/>
    <w:rsid w:val="00FE41D4"/>
    <w:rsid w:val="00FE7BC7"/>
    <w:rsid w:val="00FF13D3"/>
    <w:rsid w:val="00FF2306"/>
    <w:rsid w:val="00FF6A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BFBD8"/>
  <w15:chartTrackingRefBased/>
  <w15:docId w15:val="{C714B9CF-52F5-43FA-BB8F-72060EB9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7010"/>
    <w:pPr>
      <w:widowControl w:val="0"/>
      <w:tabs>
        <w:tab w:val="left" w:pos="284"/>
        <w:tab w:val="left" w:pos="851"/>
        <w:tab w:val="left" w:pos="1418"/>
        <w:tab w:val="left" w:pos="1985"/>
      </w:tabs>
      <w:spacing w:before="120" w:after="120" w:line="360" w:lineRule="auto"/>
    </w:pPr>
    <w:rPr>
      <w:rFonts w:ascii="Frutiger LT 45 Light" w:hAnsi="Frutiger LT 45 Light"/>
      <w:sz w:val="24"/>
      <w:szCs w:val="24"/>
    </w:rPr>
  </w:style>
  <w:style w:type="paragraph" w:styleId="berschrift1">
    <w:name w:val="heading 1"/>
    <w:basedOn w:val="Standard"/>
    <w:next w:val="Standard"/>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sz w:val="24"/>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 w:type="character" w:styleId="NichtaufgelsteErwhnung">
    <w:name w:val="Unresolved Mention"/>
    <w:basedOn w:val="Absatz-Standardschriftart"/>
    <w:uiPriority w:val="99"/>
    <w:semiHidden/>
    <w:unhideWhenUsed/>
    <w:rsid w:val="00481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23218">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ragard.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1887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Doerfer...Partner GmbH</Company>
  <LinksUpToDate>false</LinksUpToDate>
  <CharactersWithSpaces>2182</CharactersWithSpaces>
  <SharedDoc>false</SharedDoc>
  <HLinks>
    <vt:vector size="6" baseType="variant">
      <vt:variant>
        <vt:i4>851984</vt:i4>
      </vt:variant>
      <vt:variant>
        <vt:i4>0</vt:i4>
      </vt:variant>
      <vt:variant>
        <vt:i4>0</vt:i4>
      </vt:variant>
      <vt:variant>
        <vt:i4>5</vt:i4>
      </vt:variant>
      <vt:variant>
        <vt:lpwstr>http://www.floragard.de/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Matthäus Lukassowitz</cp:lastModifiedBy>
  <cp:revision>4</cp:revision>
  <cp:lastPrinted>2026-03-09T11:35:00Z</cp:lastPrinted>
  <dcterms:created xsi:type="dcterms:W3CDTF">2026-04-24T13:47:00Z</dcterms:created>
  <dcterms:modified xsi:type="dcterms:W3CDTF">2026-04-24T13:50:00Z</dcterms:modified>
</cp:coreProperties>
</file>