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1A79" w14:textId="77777777" w:rsidR="00F27C6F" w:rsidRPr="00B30C0F" w:rsidRDefault="00993AFB">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477410B1" w:rsidR="00B2165E" w:rsidRDefault="00A871AF" w:rsidP="00FD7E8E">
      <w:pPr>
        <w:jc w:val="center"/>
        <w:rPr>
          <w:rFonts w:ascii="Arial" w:hAnsi="Arial" w:cs="Arial"/>
          <w:sz w:val="36"/>
          <w:szCs w:val="36"/>
          <w:lang w:val="en-US" w:eastAsia="nb-NO"/>
        </w:rPr>
      </w:pPr>
      <w:r>
        <w:rPr>
          <w:rFonts w:ascii="Arial" w:hAnsi="Arial" w:cs="Arial"/>
          <w:sz w:val="36"/>
          <w:szCs w:val="36"/>
          <w:lang w:val="en-US" w:eastAsia="nb-NO"/>
        </w:rPr>
        <w:t xml:space="preserve">KONGSBERG to supply Finnish Navy corvettes with </w:t>
      </w:r>
      <w:r w:rsidR="007A7A33">
        <w:rPr>
          <w:rFonts w:ascii="Arial" w:hAnsi="Arial" w:cs="Arial"/>
          <w:sz w:val="36"/>
          <w:szCs w:val="36"/>
          <w:lang w:val="en-US" w:eastAsia="nb-NO"/>
        </w:rPr>
        <w:t>A</w:t>
      </w:r>
      <w:r>
        <w:rPr>
          <w:rFonts w:ascii="Arial" w:hAnsi="Arial" w:cs="Arial"/>
          <w:sz w:val="36"/>
          <w:szCs w:val="36"/>
          <w:lang w:val="en-US" w:eastAsia="nb-NO"/>
        </w:rPr>
        <w:t>nti-</w:t>
      </w:r>
      <w:r w:rsidR="007A7A33">
        <w:rPr>
          <w:rFonts w:ascii="Arial" w:hAnsi="Arial" w:cs="Arial"/>
          <w:sz w:val="36"/>
          <w:szCs w:val="36"/>
          <w:lang w:val="en-US" w:eastAsia="nb-NO"/>
        </w:rPr>
        <w:t>S</w:t>
      </w:r>
      <w:r>
        <w:rPr>
          <w:rFonts w:ascii="Arial" w:hAnsi="Arial" w:cs="Arial"/>
          <w:sz w:val="36"/>
          <w:szCs w:val="36"/>
          <w:lang w:val="en-US" w:eastAsia="nb-NO"/>
        </w:rPr>
        <w:t xml:space="preserve">ubmarine </w:t>
      </w:r>
      <w:r w:rsidR="007A7A33">
        <w:rPr>
          <w:rFonts w:ascii="Arial" w:hAnsi="Arial" w:cs="Arial"/>
          <w:sz w:val="36"/>
          <w:szCs w:val="36"/>
          <w:lang w:val="en-US" w:eastAsia="nb-NO"/>
        </w:rPr>
        <w:t>W</w:t>
      </w:r>
      <w:r>
        <w:rPr>
          <w:rFonts w:ascii="Arial" w:hAnsi="Arial" w:cs="Arial"/>
          <w:sz w:val="36"/>
          <w:szCs w:val="36"/>
          <w:lang w:val="en-US" w:eastAsia="nb-NO"/>
        </w:rPr>
        <w:t>arfare and diver detection sonars</w:t>
      </w:r>
    </w:p>
    <w:p w14:paraId="271E8EC3" w14:textId="0339DF4B" w:rsidR="00FD7E8E" w:rsidRPr="00FD7E8E" w:rsidRDefault="00932C73" w:rsidP="00A87B03">
      <w:pPr>
        <w:rPr>
          <w:rFonts w:ascii="Verdana" w:hAnsi="Verdana"/>
          <w:sz w:val="16"/>
          <w:szCs w:val="16"/>
        </w:rPr>
      </w:pPr>
      <w:r>
        <w:rPr>
          <w:rFonts w:ascii="Verdana" w:hAnsi="Verdana"/>
          <w:noProof/>
          <w:sz w:val="16"/>
          <w:szCs w:val="16"/>
        </w:rPr>
        <w:drawing>
          <wp:inline distT="0" distB="0" distL="0" distR="0" wp14:anchorId="5E37E064" wp14:editId="36AC2DA3">
            <wp:extent cx="5731510" cy="5274945"/>
            <wp:effectExtent l="0" t="0" r="2540" b="1905"/>
            <wp:docPr id="2" name="Picture 2" descr="Water next to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tasj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5274945"/>
                    </a:xfrm>
                    <a:prstGeom prst="rect">
                      <a:avLst/>
                    </a:prstGeom>
                  </pic:spPr>
                </pic:pic>
              </a:graphicData>
            </a:graphic>
          </wp:inline>
        </w:drawing>
      </w:r>
    </w:p>
    <w:p w14:paraId="0910B3AD" w14:textId="77777777" w:rsidR="00B2165E" w:rsidRDefault="00993AFB" w:rsidP="00B2165E">
      <w:pPr>
        <w:jc w:val="center"/>
        <w:rPr>
          <w:rFonts w:ascii="Verdana" w:eastAsia="Times New Roman" w:hAnsi="Verdana"/>
        </w:rPr>
      </w:pPr>
      <w:r>
        <w:rPr>
          <w:rFonts w:ascii="Verdana" w:eastAsia="Times New Roman" w:hAnsi="Verdana"/>
        </w:rPr>
        <w:pict w14:anchorId="1A484735">
          <v:rect id="_x0000_i1026" style="width:453.6pt;height:1.2pt" o:hralign="center" o:hrstd="t" o:hrnoshade="t" o:hr="t" fillcolor="#e7e6e6" stroked="f"/>
        </w:pict>
      </w:r>
    </w:p>
    <w:p w14:paraId="0A0842EB" w14:textId="75DA94EF" w:rsidR="003358BC" w:rsidRDefault="00FD7E8E" w:rsidP="00FD7E8E">
      <w:pPr>
        <w:jc w:val="both"/>
        <w:rPr>
          <w:rFonts w:ascii="Verdana" w:hAnsi="Verdana"/>
          <w:sz w:val="20"/>
          <w:szCs w:val="20"/>
          <w:lang w:val="en-US"/>
        </w:rPr>
      </w:pPr>
      <w:r w:rsidRPr="00FD7E8E">
        <w:rPr>
          <w:rFonts w:ascii="Verdana" w:hAnsi="Verdana"/>
          <w:b/>
          <w:bCs/>
          <w:sz w:val="20"/>
          <w:szCs w:val="20"/>
          <w:lang w:val="en-US"/>
        </w:rPr>
        <w:t xml:space="preserve">Kongsberg, Norway, </w:t>
      </w:r>
      <w:r w:rsidR="00A87B03">
        <w:rPr>
          <w:rFonts w:ascii="Verdana" w:hAnsi="Verdana"/>
          <w:b/>
          <w:bCs/>
          <w:sz w:val="20"/>
          <w:szCs w:val="20"/>
          <w:lang w:val="en-US"/>
        </w:rPr>
        <w:t>15</w:t>
      </w:r>
      <w:r w:rsidR="00145FE1" w:rsidRPr="00145FE1">
        <w:rPr>
          <w:rFonts w:ascii="Verdana" w:hAnsi="Verdana"/>
          <w:b/>
          <w:bCs/>
          <w:sz w:val="20"/>
          <w:szCs w:val="20"/>
          <w:vertAlign w:val="superscript"/>
          <w:lang w:val="en-US"/>
        </w:rPr>
        <w:t>th</w:t>
      </w:r>
      <w:r w:rsidR="00145FE1">
        <w:rPr>
          <w:rFonts w:ascii="Verdana" w:hAnsi="Verdana"/>
          <w:b/>
          <w:bCs/>
          <w:sz w:val="20"/>
          <w:szCs w:val="20"/>
          <w:lang w:val="en-US"/>
        </w:rPr>
        <w:t xml:space="preserve"> </w:t>
      </w:r>
      <w:r w:rsidR="00A87B03">
        <w:rPr>
          <w:rFonts w:ascii="Verdana" w:hAnsi="Verdana"/>
          <w:b/>
          <w:bCs/>
          <w:sz w:val="20"/>
          <w:szCs w:val="20"/>
          <w:lang w:val="en-US"/>
        </w:rPr>
        <w:t>April</w:t>
      </w:r>
      <w:r w:rsidRPr="00FD7E8E">
        <w:rPr>
          <w:rFonts w:ascii="Verdana" w:hAnsi="Verdana"/>
          <w:b/>
          <w:bCs/>
          <w:sz w:val="20"/>
          <w:szCs w:val="20"/>
          <w:lang w:val="en-US"/>
        </w:rPr>
        <w:t xml:space="preserve"> 2020 –</w:t>
      </w:r>
      <w:r w:rsidRPr="00FD7E8E">
        <w:rPr>
          <w:rFonts w:ascii="Verdana" w:hAnsi="Verdana"/>
          <w:sz w:val="20"/>
          <w:szCs w:val="20"/>
          <w:lang w:val="en-US"/>
        </w:rPr>
        <w:t xml:space="preserve"> </w:t>
      </w:r>
      <w:r w:rsidR="00B40DDB" w:rsidRPr="00A871AF">
        <w:rPr>
          <w:rFonts w:ascii="Verdana" w:hAnsi="Verdana"/>
          <w:sz w:val="20"/>
          <w:szCs w:val="20"/>
          <w:lang w:val="en-US"/>
        </w:rPr>
        <w:t xml:space="preserve">Kongsberg Maritime </w:t>
      </w:r>
      <w:r w:rsidR="00A871AF" w:rsidRPr="00A871AF">
        <w:rPr>
          <w:rFonts w:ascii="Verdana" w:hAnsi="Verdana"/>
          <w:sz w:val="20"/>
          <w:szCs w:val="20"/>
        </w:rPr>
        <w:t>AS, Sensor &amp; Robotics</w:t>
      </w:r>
      <w:r w:rsidR="00A871AF">
        <w:rPr>
          <w:rFonts w:ascii="Verdana" w:hAnsi="Verdana"/>
          <w:sz w:val="20"/>
          <w:szCs w:val="20"/>
          <w:lang w:val="en-US"/>
        </w:rPr>
        <w:t xml:space="preserve"> is celebrating the signing of </w:t>
      </w:r>
      <w:r w:rsidR="000663DC">
        <w:rPr>
          <w:rFonts w:ascii="Verdana" w:hAnsi="Verdana"/>
          <w:sz w:val="20"/>
          <w:szCs w:val="20"/>
          <w:lang w:val="en-US"/>
        </w:rPr>
        <w:t>a</w:t>
      </w:r>
      <w:r w:rsidR="00A871AF">
        <w:rPr>
          <w:rFonts w:ascii="Verdana" w:hAnsi="Verdana"/>
          <w:sz w:val="20"/>
          <w:szCs w:val="20"/>
          <w:lang w:val="en-US"/>
        </w:rPr>
        <w:t xml:space="preserve"> contract with S</w:t>
      </w:r>
      <w:r w:rsidR="001E5052">
        <w:rPr>
          <w:rFonts w:ascii="Verdana" w:hAnsi="Verdana"/>
          <w:sz w:val="20"/>
          <w:szCs w:val="20"/>
          <w:lang w:val="en-US"/>
        </w:rPr>
        <w:t>aab</w:t>
      </w:r>
      <w:r w:rsidR="00A871AF">
        <w:rPr>
          <w:rFonts w:ascii="Verdana" w:hAnsi="Verdana"/>
          <w:sz w:val="20"/>
          <w:szCs w:val="20"/>
          <w:lang w:val="en-US"/>
        </w:rPr>
        <w:t xml:space="preserve"> that will see KONGSBERG delivering </w:t>
      </w:r>
      <w:r w:rsidR="00364DB3">
        <w:rPr>
          <w:rFonts w:ascii="Verdana" w:hAnsi="Verdana"/>
          <w:sz w:val="20"/>
          <w:szCs w:val="20"/>
          <w:lang w:val="en-US"/>
        </w:rPr>
        <w:t xml:space="preserve">its </w:t>
      </w:r>
      <w:r w:rsidR="003358BC">
        <w:rPr>
          <w:rFonts w:ascii="Verdana" w:hAnsi="Verdana"/>
          <w:sz w:val="20"/>
          <w:szCs w:val="20"/>
          <w:lang w:val="en-US"/>
        </w:rPr>
        <w:t xml:space="preserve">market-leading </w:t>
      </w:r>
      <w:r w:rsidR="00375B2D">
        <w:rPr>
          <w:rFonts w:ascii="Verdana" w:hAnsi="Verdana"/>
          <w:sz w:val="20"/>
          <w:szCs w:val="20"/>
          <w:lang w:val="en-US"/>
        </w:rPr>
        <w:t>A</w:t>
      </w:r>
      <w:r w:rsidR="000663DC">
        <w:rPr>
          <w:rFonts w:ascii="Verdana" w:hAnsi="Verdana"/>
          <w:sz w:val="20"/>
          <w:szCs w:val="20"/>
          <w:lang w:val="en-US"/>
        </w:rPr>
        <w:t>nti-</w:t>
      </w:r>
      <w:r w:rsidR="00375B2D">
        <w:rPr>
          <w:rFonts w:ascii="Verdana" w:hAnsi="Verdana"/>
          <w:sz w:val="20"/>
          <w:szCs w:val="20"/>
          <w:lang w:val="en-US"/>
        </w:rPr>
        <w:t>S</w:t>
      </w:r>
      <w:r w:rsidR="000663DC">
        <w:rPr>
          <w:rFonts w:ascii="Verdana" w:hAnsi="Verdana"/>
          <w:sz w:val="20"/>
          <w:szCs w:val="20"/>
          <w:lang w:val="en-US"/>
        </w:rPr>
        <w:t xml:space="preserve">ubmarine </w:t>
      </w:r>
      <w:r w:rsidR="00375B2D">
        <w:rPr>
          <w:rFonts w:ascii="Verdana" w:hAnsi="Verdana"/>
          <w:sz w:val="20"/>
          <w:szCs w:val="20"/>
          <w:lang w:val="en-US"/>
        </w:rPr>
        <w:t>W</w:t>
      </w:r>
      <w:r w:rsidR="000663DC">
        <w:rPr>
          <w:rFonts w:ascii="Verdana" w:hAnsi="Verdana"/>
          <w:sz w:val="20"/>
          <w:szCs w:val="20"/>
          <w:lang w:val="en-US"/>
        </w:rPr>
        <w:t xml:space="preserve">arfare </w:t>
      </w:r>
      <w:r w:rsidR="00375B2D">
        <w:rPr>
          <w:rFonts w:ascii="Verdana" w:hAnsi="Verdana"/>
          <w:sz w:val="20"/>
          <w:szCs w:val="20"/>
          <w:lang w:val="en-US"/>
        </w:rPr>
        <w:t xml:space="preserve">(ASW) </w:t>
      </w:r>
      <w:r w:rsidR="000663DC">
        <w:rPr>
          <w:rFonts w:ascii="Verdana" w:hAnsi="Verdana"/>
          <w:sz w:val="20"/>
          <w:szCs w:val="20"/>
          <w:lang w:val="en-US"/>
        </w:rPr>
        <w:t xml:space="preserve">and diver detection </w:t>
      </w:r>
      <w:r w:rsidR="00A871AF">
        <w:rPr>
          <w:rFonts w:ascii="Verdana" w:hAnsi="Verdana"/>
          <w:sz w:val="20"/>
          <w:szCs w:val="20"/>
          <w:lang w:val="en-US"/>
        </w:rPr>
        <w:t xml:space="preserve">sonars </w:t>
      </w:r>
      <w:r w:rsidR="003358BC">
        <w:rPr>
          <w:rFonts w:ascii="Verdana" w:hAnsi="Verdana"/>
          <w:sz w:val="20"/>
          <w:szCs w:val="20"/>
          <w:lang w:val="en-US"/>
        </w:rPr>
        <w:t>for</w:t>
      </w:r>
      <w:r w:rsidR="0092354A">
        <w:rPr>
          <w:rFonts w:ascii="Verdana" w:hAnsi="Verdana"/>
          <w:sz w:val="20"/>
          <w:szCs w:val="20"/>
          <w:lang w:val="en-US"/>
        </w:rPr>
        <w:t xml:space="preserve"> </w:t>
      </w:r>
      <w:r w:rsidR="003358BC">
        <w:rPr>
          <w:rFonts w:ascii="Verdana" w:hAnsi="Verdana"/>
          <w:sz w:val="20"/>
          <w:szCs w:val="20"/>
          <w:lang w:val="en-US"/>
        </w:rPr>
        <w:t xml:space="preserve">the </w:t>
      </w:r>
      <w:proofErr w:type="spellStart"/>
      <w:r w:rsidR="003358BC" w:rsidRPr="00A871AF">
        <w:rPr>
          <w:rFonts w:ascii="Verdana" w:hAnsi="Verdana"/>
          <w:sz w:val="20"/>
          <w:szCs w:val="20"/>
        </w:rPr>
        <w:t>Pohjanmaa</w:t>
      </w:r>
      <w:proofErr w:type="spellEnd"/>
      <w:r w:rsidR="003358BC" w:rsidRPr="00A871AF">
        <w:rPr>
          <w:rFonts w:ascii="Verdana" w:hAnsi="Verdana"/>
          <w:sz w:val="20"/>
          <w:szCs w:val="20"/>
        </w:rPr>
        <w:t>-class corvettes</w:t>
      </w:r>
      <w:r w:rsidR="003358BC">
        <w:rPr>
          <w:rFonts w:ascii="Verdana" w:hAnsi="Verdana"/>
          <w:sz w:val="20"/>
          <w:szCs w:val="20"/>
        </w:rPr>
        <w:t xml:space="preserve"> currently </w:t>
      </w:r>
      <w:r w:rsidR="00EE6E91">
        <w:rPr>
          <w:rFonts w:ascii="Verdana" w:hAnsi="Verdana"/>
          <w:sz w:val="20"/>
          <w:szCs w:val="20"/>
        </w:rPr>
        <w:t>being developed</w:t>
      </w:r>
      <w:r w:rsidR="00364DB3">
        <w:rPr>
          <w:rFonts w:ascii="Verdana" w:hAnsi="Verdana"/>
          <w:sz w:val="20"/>
          <w:szCs w:val="20"/>
        </w:rPr>
        <w:t xml:space="preserve"> by </w:t>
      </w:r>
      <w:r w:rsidR="003358BC">
        <w:rPr>
          <w:rFonts w:ascii="Verdana" w:hAnsi="Verdana"/>
          <w:sz w:val="20"/>
          <w:szCs w:val="20"/>
          <w:lang w:val="en-US"/>
        </w:rPr>
        <w:t>the Finnish Navy</w:t>
      </w:r>
      <w:r w:rsidR="00364DB3">
        <w:rPr>
          <w:rFonts w:ascii="Verdana" w:hAnsi="Verdana"/>
          <w:sz w:val="20"/>
          <w:szCs w:val="20"/>
          <w:lang w:val="en-US"/>
        </w:rPr>
        <w:t xml:space="preserve"> under its</w:t>
      </w:r>
      <w:r w:rsidR="003358BC">
        <w:rPr>
          <w:rFonts w:ascii="Verdana" w:hAnsi="Verdana"/>
          <w:sz w:val="20"/>
          <w:szCs w:val="20"/>
          <w:lang w:val="en-US"/>
        </w:rPr>
        <w:t xml:space="preserve"> </w:t>
      </w:r>
      <w:r w:rsidR="003358BC" w:rsidRPr="00A871AF">
        <w:rPr>
          <w:rFonts w:ascii="Verdana" w:hAnsi="Verdana"/>
          <w:sz w:val="20"/>
          <w:szCs w:val="20"/>
        </w:rPr>
        <w:t>S</w:t>
      </w:r>
      <w:r w:rsidR="003358BC">
        <w:rPr>
          <w:rFonts w:ascii="Verdana" w:hAnsi="Verdana"/>
          <w:sz w:val="20"/>
          <w:szCs w:val="20"/>
        </w:rPr>
        <w:t xml:space="preserve">quadron </w:t>
      </w:r>
      <w:r w:rsidR="003358BC" w:rsidRPr="00A871AF">
        <w:rPr>
          <w:rFonts w:ascii="Verdana" w:hAnsi="Verdana"/>
          <w:sz w:val="20"/>
          <w:szCs w:val="20"/>
        </w:rPr>
        <w:t>2020 pro</w:t>
      </w:r>
      <w:r w:rsidR="00EE6E91">
        <w:rPr>
          <w:rFonts w:ascii="Verdana" w:hAnsi="Verdana"/>
          <w:sz w:val="20"/>
          <w:szCs w:val="20"/>
        </w:rPr>
        <w:t>ject</w:t>
      </w:r>
      <w:r w:rsidR="003358BC">
        <w:rPr>
          <w:rFonts w:ascii="Verdana" w:hAnsi="Verdana"/>
          <w:sz w:val="20"/>
          <w:szCs w:val="20"/>
        </w:rPr>
        <w:t>.</w:t>
      </w:r>
    </w:p>
    <w:p w14:paraId="0B00F088" w14:textId="77777777" w:rsidR="00AF22F9" w:rsidRDefault="000663DC" w:rsidP="00FD7E8E">
      <w:pPr>
        <w:jc w:val="both"/>
        <w:rPr>
          <w:rFonts w:ascii="Verdana" w:hAnsi="Verdana"/>
          <w:sz w:val="20"/>
          <w:szCs w:val="20"/>
          <w:lang w:val="en-US"/>
        </w:rPr>
      </w:pPr>
      <w:r>
        <w:rPr>
          <w:rFonts w:ascii="Verdana" w:hAnsi="Verdana"/>
          <w:sz w:val="20"/>
          <w:szCs w:val="20"/>
          <w:lang w:val="en-US"/>
        </w:rPr>
        <w:t>Under the terms of the contract, which equates to approximately 100MNOK, KONGSBERG will equip the vessels with its SS2030 and SD9500 sonars</w:t>
      </w:r>
      <w:r w:rsidR="00613893">
        <w:rPr>
          <w:rFonts w:ascii="Verdana" w:hAnsi="Verdana"/>
          <w:sz w:val="20"/>
          <w:szCs w:val="20"/>
          <w:lang w:val="en-US"/>
        </w:rPr>
        <w:t xml:space="preserve">, both of which boast acoustic properties which </w:t>
      </w:r>
      <w:r w:rsidR="00DA46D2">
        <w:rPr>
          <w:rFonts w:ascii="Verdana" w:hAnsi="Verdana"/>
          <w:sz w:val="20"/>
          <w:szCs w:val="20"/>
          <w:lang w:val="en-US"/>
        </w:rPr>
        <w:t xml:space="preserve">make them </w:t>
      </w:r>
      <w:r w:rsidR="00C82362">
        <w:rPr>
          <w:rFonts w:ascii="Verdana" w:hAnsi="Verdana"/>
          <w:sz w:val="20"/>
          <w:szCs w:val="20"/>
          <w:lang w:val="en-US"/>
        </w:rPr>
        <w:t xml:space="preserve">ideally </w:t>
      </w:r>
      <w:r w:rsidR="00DA46D2">
        <w:rPr>
          <w:rFonts w:ascii="Verdana" w:hAnsi="Verdana"/>
          <w:sz w:val="20"/>
          <w:szCs w:val="20"/>
          <w:lang w:val="en-US"/>
        </w:rPr>
        <w:t>suited</w:t>
      </w:r>
      <w:r w:rsidR="00613893">
        <w:rPr>
          <w:rFonts w:ascii="Verdana" w:hAnsi="Verdana"/>
          <w:sz w:val="20"/>
          <w:szCs w:val="20"/>
          <w:lang w:val="en-US"/>
        </w:rPr>
        <w:t xml:space="preserve"> for deployment in shallow-water environments</w:t>
      </w:r>
      <w:r>
        <w:rPr>
          <w:rFonts w:ascii="Verdana" w:hAnsi="Verdana"/>
          <w:sz w:val="20"/>
          <w:szCs w:val="20"/>
          <w:lang w:val="en-US"/>
        </w:rPr>
        <w:t xml:space="preserve">. </w:t>
      </w:r>
    </w:p>
    <w:p w14:paraId="6C6AC947" w14:textId="23250332" w:rsidR="00467C62" w:rsidRDefault="00613893" w:rsidP="00FD7E8E">
      <w:pPr>
        <w:jc w:val="both"/>
        <w:rPr>
          <w:rFonts w:ascii="Verdana" w:hAnsi="Verdana"/>
          <w:sz w:val="20"/>
          <w:szCs w:val="20"/>
        </w:rPr>
      </w:pPr>
      <w:r>
        <w:rPr>
          <w:rFonts w:ascii="Verdana" w:hAnsi="Verdana"/>
          <w:sz w:val="20"/>
          <w:szCs w:val="20"/>
          <w:lang w:val="en-US"/>
        </w:rPr>
        <w:lastRenderedPageBreak/>
        <w:t>The SS2030</w:t>
      </w:r>
      <w:r w:rsidR="00375B2D">
        <w:rPr>
          <w:rFonts w:ascii="Verdana" w:hAnsi="Verdana"/>
          <w:sz w:val="20"/>
          <w:szCs w:val="20"/>
          <w:lang w:val="en-US"/>
        </w:rPr>
        <w:t xml:space="preserve">, </w:t>
      </w:r>
      <w:r w:rsidR="00C82362">
        <w:rPr>
          <w:rFonts w:ascii="Verdana" w:hAnsi="Verdana"/>
          <w:sz w:val="20"/>
          <w:szCs w:val="20"/>
          <w:lang w:val="en-US"/>
        </w:rPr>
        <w:t>principally devised for ASW operations</w:t>
      </w:r>
      <w:r w:rsidR="00582D60">
        <w:rPr>
          <w:rFonts w:ascii="Verdana" w:hAnsi="Verdana"/>
          <w:sz w:val="20"/>
          <w:szCs w:val="20"/>
          <w:lang w:val="en-US"/>
        </w:rPr>
        <w:t xml:space="preserve"> </w:t>
      </w:r>
      <w:r w:rsidR="00E14C27">
        <w:rPr>
          <w:rFonts w:ascii="Verdana" w:hAnsi="Verdana"/>
          <w:sz w:val="20"/>
          <w:szCs w:val="20"/>
          <w:lang w:val="en-US"/>
        </w:rPr>
        <w:t>and</w:t>
      </w:r>
      <w:r w:rsidR="00582D60">
        <w:rPr>
          <w:rFonts w:ascii="Verdana" w:hAnsi="Verdana"/>
          <w:sz w:val="20"/>
          <w:szCs w:val="20"/>
          <w:lang w:val="en-US"/>
        </w:rPr>
        <w:t xml:space="preserve"> capable of detecting torpedoes </w:t>
      </w:r>
      <w:r w:rsidR="00E14C27">
        <w:rPr>
          <w:rFonts w:ascii="Verdana" w:hAnsi="Verdana"/>
          <w:sz w:val="20"/>
          <w:szCs w:val="20"/>
          <w:lang w:val="en-US"/>
        </w:rPr>
        <w:t>or</w:t>
      </w:r>
      <w:r w:rsidR="00582D60">
        <w:rPr>
          <w:rFonts w:ascii="Verdana" w:hAnsi="Verdana"/>
          <w:sz w:val="20"/>
          <w:szCs w:val="20"/>
          <w:lang w:val="en-US"/>
        </w:rPr>
        <w:t xml:space="preserve"> other small objects in the water column</w:t>
      </w:r>
      <w:r w:rsidR="00C82362">
        <w:rPr>
          <w:rFonts w:ascii="Verdana" w:hAnsi="Verdana"/>
          <w:sz w:val="20"/>
          <w:szCs w:val="20"/>
          <w:lang w:val="en-US"/>
        </w:rPr>
        <w:t xml:space="preserve">, </w:t>
      </w:r>
      <w:r w:rsidR="00C7058E">
        <w:rPr>
          <w:rFonts w:ascii="Verdana" w:hAnsi="Verdana"/>
          <w:sz w:val="20"/>
          <w:szCs w:val="20"/>
          <w:lang w:val="en-US"/>
        </w:rPr>
        <w:t xml:space="preserve">is an active hull-mounted sonar </w:t>
      </w:r>
      <w:r w:rsidR="00744228">
        <w:rPr>
          <w:rFonts w:ascii="Verdana" w:hAnsi="Verdana"/>
          <w:sz w:val="20"/>
          <w:szCs w:val="20"/>
          <w:lang w:val="en-US"/>
        </w:rPr>
        <w:t xml:space="preserve">which </w:t>
      </w:r>
      <w:proofErr w:type="spellStart"/>
      <w:r w:rsidR="00744228">
        <w:rPr>
          <w:rFonts w:ascii="Verdana" w:hAnsi="Verdana"/>
          <w:sz w:val="20"/>
          <w:szCs w:val="20"/>
          <w:lang w:val="en-US"/>
        </w:rPr>
        <w:t>utilises</w:t>
      </w:r>
      <w:proofErr w:type="spellEnd"/>
      <w:r w:rsidR="00744228">
        <w:rPr>
          <w:rFonts w:ascii="Verdana" w:hAnsi="Verdana"/>
          <w:sz w:val="20"/>
          <w:szCs w:val="20"/>
          <w:lang w:val="en-US"/>
        </w:rPr>
        <w:t xml:space="preserve"> </w:t>
      </w:r>
      <w:r w:rsidR="007A7A33">
        <w:rPr>
          <w:rFonts w:ascii="Verdana" w:hAnsi="Verdana"/>
          <w:sz w:val="20"/>
          <w:szCs w:val="20"/>
          <w:lang w:val="en-US"/>
        </w:rPr>
        <w:t xml:space="preserve">sophisticated tracking algorithms. </w:t>
      </w:r>
      <w:r w:rsidR="000313F9">
        <w:rPr>
          <w:rFonts w:ascii="Verdana" w:hAnsi="Verdana"/>
          <w:sz w:val="20"/>
          <w:szCs w:val="20"/>
          <w:lang w:val="en-US"/>
        </w:rPr>
        <w:t>Its electronically-</w:t>
      </w:r>
      <w:proofErr w:type="spellStart"/>
      <w:r w:rsidR="000313F9">
        <w:rPr>
          <w:rFonts w:ascii="Verdana" w:hAnsi="Verdana"/>
          <w:sz w:val="20"/>
          <w:szCs w:val="20"/>
          <w:lang w:val="en-US"/>
        </w:rPr>
        <w:t>stabilised</w:t>
      </w:r>
      <w:proofErr w:type="spellEnd"/>
      <w:r w:rsidR="000313F9">
        <w:rPr>
          <w:rFonts w:ascii="Verdana" w:hAnsi="Verdana"/>
          <w:sz w:val="20"/>
          <w:szCs w:val="20"/>
          <w:lang w:val="en-US"/>
        </w:rPr>
        <w:t xml:space="preserve"> transmitting and receiving beams can be tilted </w:t>
      </w:r>
      <w:r w:rsidR="002007C6">
        <w:rPr>
          <w:rFonts w:ascii="Verdana" w:hAnsi="Verdana"/>
          <w:sz w:val="20"/>
          <w:szCs w:val="20"/>
          <w:lang w:val="en-US"/>
        </w:rPr>
        <w:t xml:space="preserve">to adjust to challenging sound speed profiles, with </w:t>
      </w:r>
      <w:r w:rsidR="0044076C">
        <w:rPr>
          <w:rFonts w:ascii="Verdana" w:hAnsi="Verdana"/>
          <w:sz w:val="20"/>
          <w:szCs w:val="20"/>
          <w:lang w:val="en-US"/>
        </w:rPr>
        <w:t>its</w:t>
      </w:r>
      <w:r w:rsidR="002007C6">
        <w:rPr>
          <w:rFonts w:ascii="Verdana" w:hAnsi="Verdana"/>
          <w:sz w:val="20"/>
          <w:szCs w:val="20"/>
          <w:lang w:val="en-US"/>
        </w:rPr>
        <w:t xml:space="preserve"> integrated </w:t>
      </w:r>
      <w:r w:rsidR="002007C6" w:rsidRPr="00A871AF">
        <w:rPr>
          <w:rFonts w:ascii="Verdana" w:hAnsi="Verdana"/>
          <w:sz w:val="20"/>
          <w:szCs w:val="20"/>
        </w:rPr>
        <w:t xml:space="preserve">Sound Propagation Model </w:t>
      </w:r>
      <w:r w:rsidR="00C90447">
        <w:rPr>
          <w:rFonts w:ascii="Verdana" w:hAnsi="Verdana"/>
          <w:sz w:val="20"/>
          <w:szCs w:val="20"/>
        </w:rPr>
        <w:t>determin</w:t>
      </w:r>
      <w:r w:rsidR="0044076C">
        <w:rPr>
          <w:rFonts w:ascii="Verdana" w:hAnsi="Verdana"/>
          <w:sz w:val="20"/>
          <w:szCs w:val="20"/>
        </w:rPr>
        <w:t>ing the</w:t>
      </w:r>
      <w:r w:rsidR="002007C6">
        <w:rPr>
          <w:rFonts w:ascii="Verdana" w:hAnsi="Verdana"/>
          <w:sz w:val="20"/>
          <w:szCs w:val="20"/>
        </w:rPr>
        <w:t xml:space="preserve"> </w:t>
      </w:r>
      <w:r w:rsidR="002007C6" w:rsidRPr="00A871AF">
        <w:rPr>
          <w:rFonts w:ascii="Verdana" w:hAnsi="Verdana"/>
          <w:sz w:val="20"/>
          <w:szCs w:val="20"/>
        </w:rPr>
        <w:t>optimal tilt setting</w:t>
      </w:r>
      <w:r w:rsidR="002007C6">
        <w:rPr>
          <w:rFonts w:ascii="Verdana" w:hAnsi="Verdana"/>
          <w:sz w:val="20"/>
          <w:szCs w:val="20"/>
        </w:rPr>
        <w:t>s</w:t>
      </w:r>
      <w:r w:rsidR="002007C6" w:rsidRPr="00A871AF">
        <w:rPr>
          <w:rFonts w:ascii="Verdana" w:hAnsi="Verdana"/>
          <w:sz w:val="20"/>
          <w:szCs w:val="20"/>
        </w:rPr>
        <w:t xml:space="preserve"> and </w:t>
      </w:r>
      <w:r w:rsidR="00C90447">
        <w:rPr>
          <w:rFonts w:ascii="Verdana" w:hAnsi="Verdana"/>
          <w:sz w:val="20"/>
          <w:szCs w:val="20"/>
        </w:rPr>
        <w:t>enhanc</w:t>
      </w:r>
      <w:r w:rsidR="0044076C">
        <w:rPr>
          <w:rFonts w:ascii="Verdana" w:hAnsi="Verdana"/>
          <w:sz w:val="20"/>
          <w:szCs w:val="20"/>
        </w:rPr>
        <w:t>ing</w:t>
      </w:r>
      <w:r w:rsidR="002007C6">
        <w:rPr>
          <w:rFonts w:ascii="Verdana" w:hAnsi="Verdana"/>
          <w:sz w:val="20"/>
          <w:szCs w:val="20"/>
        </w:rPr>
        <w:t xml:space="preserve"> the </w:t>
      </w:r>
      <w:r w:rsidR="002007C6" w:rsidRPr="00A871AF">
        <w:rPr>
          <w:rFonts w:ascii="Verdana" w:hAnsi="Verdana"/>
          <w:sz w:val="20"/>
          <w:szCs w:val="20"/>
        </w:rPr>
        <w:t>Probability of Detection (PoD</w:t>
      </w:r>
      <w:r w:rsidR="002007C6">
        <w:rPr>
          <w:rFonts w:ascii="Verdana" w:hAnsi="Verdana"/>
          <w:sz w:val="20"/>
          <w:szCs w:val="20"/>
        </w:rPr>
        <w:t>) ratio.</w:t>
      </w:r>
      <w:r w:rsidR="0044076C">
        <w:rPr>
          <w:rFonts w:ascii="Verdana" w:hAnsi="Verdana"/>
          <w:sz w:val="20"/>
          <w:szCs w:val="20"/>
        </w:rPr>
        <w:t xml:space="preserve"> The SS2030 sonars will be delivered to the Finnish Navy complete with </w:t>
      </w:r>
      <w:proofErr w:type="spellStart"/>
      <w:r w:rsidR="0044076C">
        <w:rPr>
          <w:rFonts w:ascii="Verdana" w:hAnsi="Verdana"/>
          <w:sz w:val="20"/>
          <w:szCs w:val="20"/>
        </w:rPr>
        <w:t>hoistable</w:t>
      </w:r>
      <w:proofErr w:type="spellEnd"/>
      <w:r w:rsidR="0044076C">
        <w:rPr>
          <w:rFonts w:ascii="Verdana" w:hAnsi="Verdana"/>
          <w:sz w:val="20"/>
          <w:szCs w:val="20"/>
        </w:rPr>
        <w:t xml:space="preserve"> hull units and ice protection to </w:t>
      </w:r>
      <w:r w:rsidR="00CA0CF1">
        <w:rPr>
          <w:rFonts w:ascii="Verdana" w:hAnsi="Verdana"/>
          <w:sz w:val="20"/>
          <w:szCs w:val="20"/>
        </w:rPr>
        <w:t>ensure</w:t>
      </w:r>
      <w:r w:rsidR="0044076C">
        <w:rPr>
          <w:rFonts w:ascii="Verdana" w:hAnsi="Verdana"/>
          <w:sz w:val="20"/>
          <w:szCs w:val="20"/>
        </w:rPr>
        <w:t xml:space="preserve"> safe and efficient operation in the </w:t>
      </w:r>
      <w:r w:rsidR="003A0501">
        <w:rPr>
          <w:rFonts w:ascii="Verdana" w:hAnsi="Verdana"/>
          <w:sz w:val="20"/>
          <w:szCs w:val="20"/>
        </w:rPr>
        <w:t xml:space="preserve">often harsh </w:t>
      </w:r>
      <w:r w:rsidR="0044076C">
        <w:rPr>
          <w:rFonts w:ascii="Verdana" w:hAnsi="Verdana"/>
          <w:sz w:val="20"/>
          <w:szCs w:val="20"/>
        </w:rPr>
        <w:t xml:space="preserve">conditions </w:t>
      </w:r>
      <w:r w:rsidR="001A6C37">
        <w:rPr>
          <w:rFonts w:ascii="Verdana" w:hAnsi="Verdana"/>
          <w:sz w:val="20"/>
          <w:szCs w:val="20"/>
        </w:rPr>
        <w:t>of</w:t>
      </w:r>
      <w:r w:rsidR="0044076C">
        <w:rPr>
          <w:rFonts w:ascii="Verdana" w:hAnsi="Verdana"/>
          <w:sz w:val="20"/>
          <w:szCs w:val="20"/>
        </w:rPr>
        <w:t xml:space="preserve"> the Baltic Sea.</w:t>
      </w:r>
    </w:p>
    <w:p w14:paraId="1577BBA1" w14:textId="7AA48A81" w:rsidR="00037AF2" w:rsidRPr="00702BBB" w:rsidRDefault="00037AF2" w:rsidP="00FD7E8E">
      <w:pPr>
        <w:jc w:val="both"/>
        <w:rPr>
          <w:rFonts w:ascii="Verdana" w:hAnsi="Verdana"/>
          <w:color w:val="FF0000"/>
          <w:sz w:val="20"/>
          <w:szCs w:val="20"/>
        </w:rPr>
      </w:pPr>
      <w:r>
        <w:rPr>
          <w:rFonts w:ascii="Verdana" w:hAnsi="Verdana"/>
          <w:sz w:val="20"/>
          <w:szCs w:val="20"/>
        </w:rPr>
        <w:t>The SD9500, meanwhile,</w:t>
      </w:r>
      <w:r w:rsidR="00C00E96">
        <w:rPr>
          <w:rFonts w:ascii="Verdana" w:hAnsi="Verdana"/>
          <w:sz w:val="20"/>
          <w:szCs w:val="20"/>
        </w:rPr>
        <w:t xml:space="preserve"> is a light and </w:t>
      </w:r>
      <w:r w:rsidR="00C00E96" w:rsidRPr="00A871AF">
        <w:rPr>
          <w:rFonts w:ascii="Verdana" w:hAnsi="Verdana"/>
          <w:sz w:val="20"/>
          <w:szCs w:val="20"/>
        </w:rPr>
        <w:t>compact over</w:t>
      </w:r>
      <w:r w:rsidR="00C00E96">
        <w:rPr>
          <w:rFonts w:ascii="Verdana" w:hAnsi="Verdana"/>
          <w:sz w:val="20"/>
          <w:szCs w:val="20"/>
        </w:rPr>
        <w:t>-</w:t>
      </w:r>
      <w:r w:rsidR="00C00E96" w:rsidRPr="00A871AF">
        <w:rPr>
          <w:rFonts w:ascii="Verdana" w:hAnsi="Verdana"/>
          <w:sz w:val="20"/>
          <w:szCs w:val="20"/>
        </w:rPr>
        <w:t>the</w:t>
      </w:r>
      <w:r w:rsidR="00C00E96">
        <w:rPr>
          <w:rFonts w:ascii="Verdana" w:hAnsi="Verdana"/>
          <w:sz w:val="20"/>
          <w:szCs w:val="20"/>
        </w:rPr>
        <w:t>-</w:t>
      </w:r>
      <w:r w:rsidR="00C00E96" w:rsidRPr="00A871AF">
        <w:rPr>
          <w:rFonts w:ascii="Verdana" w:hAnsi="Verdana"/>
          <w:sz w:val="20"/>
          <w:szCs w:val="20"/>
        </w:rPr>
        <w:t>side dipping sonar</w:t>
      </w:r>
      <w:r w:rsidR="00141D66">
        <w:rPr>
          <w:rFonts w:ascii="Verdana" w:hAnsi="Verdana"/>
          <w:sz w:val="20"/>
          <w:szCs w:val="20"/>
        </w:rPr>
        <w:t xml:space="preserve"> with </w:t>
      </w:r>
      <w:r w:rsidR="003E7FCC">
        <w:rPr>
          <w:rFonts w:ascii="Verdana" w:hAnsi="Verdana"/>
          <w:sz w:val="20"/>
          <w:szCs w:val="20"/>
        </w:rPr>
        <w:t>outstanding</w:t>
      </w:r>
      <w:r w:rsidR="00141D66">
        <w:rPr>
          <w:rFonts w:ascii="Verdana" w:hAnsi="Verdana"/>
          <w:sz w:val="20"/>
          <w:szCs w:val="20"/>
        </w:rPr>
        <w:t xml:space="preserve"> </w:t>
      </w:r>
      <w:r w:rsidR="00D3035A" w:rsidRPr="00A871AF">
        <w:rPr>
          <w:rFonts w:ascii="Verdana" w:hAnsi="Verdana"/>
          <w:sz w:val="20"/>
          <w:szCs w:val="20"/>
        </w:rPr>
        <w:t xml:space="preserve">horizontal and vertical positioning </w:t>
      </w:r>
      <w:r w:rsidR="00147FAA">
        <w:rPr>
          <w:rFonts w:ascii="Verdana" w:hAnsi="Verdana"/>
          <w:sz w:val="20"/>
          <w:szCs w:val="20"/>
        </w:rPr>
        <w:t xml:space="preserve">capabilities </w:t>
      </w:r>
      <w:r w:rsidR="00141D66">
        <w:rPr>
          <w:rFonts w:ascii="Verdana" w:hAnsi="Verdana"/>
          <w:sz w:val="20"/>
          <w:szCs w:val="20"/>
        </w:rPr>
        <w:t xml:space="preserve">for diver detection, ASW </w:t>
      </w:r>
      <w:r w:rsidR="00147FAA">
        <w:rPr>
          <w:rFonts w:ascii="Verdana" w:hAnsi="Verdana"/>
          <w:sz w:val="20"/>
          <w:szCs w:val="20"/>
        </w:rPr>
        <w:t xml:space="preserve">duties </w:t>
      </w:r>
      <w:r w:rsidR="00141D66">
        <w:rPr>
          <w:rFonts w:ascii="Verdana" w:hAnsi="Verdana"/>
          <w:sz w:val="20"/>
          <w:szCs w:val="20"/>
        </w:rPr>
        <w:t xml:space="preserve">and volumetric survey </w:t>
      </w:r>
      <w:r w:rsidR="00147FAA">
        <w:rPr>
          <w:rFonts w:ascii="Verdana" w:hAnsi="Verdana"/>
          <w:sz w:val="20"/>
          <w:szCs w:val="20"/>
        </w:rPr>
        <w:t>assignments</w:t>
      </w:r>
      <w:r w:rsidR="00141D66">
        <w:rPr>
          <w:rFonts w:ascii="Verdana" w:hAnsi="Verdana"/>
          <w:sz w:val="20"/>
          <w:szCs w:val="20"/>
        </w:rPr>
        <w:t xml:space="preserve"> in shallow</w:t>
      </w:r>
      <w:r w:rsidR="008C7D58">
        <w:rPr>
          <w:rFonts w:ascii="Verdana" w:hAnsi="Verdana"/>
          <w:sz w:val="20"/>
          <w:szCs w:val="20"/>
        </w:rPr>
        <w:t>, reverberation-limited</w:t>
      </w:r>
      <w:r w:rsidR="00141D66">
        <w:rPr>
          <w:rFonts w:ascii="Verdana" w:hAnsi="Verdana"/>
          <w:sz w:val="20"/>
          <w:szCs w:val="20"/>
        </w:rPr>
        <w:t xml:space="preserve"> waters</w:t>
      </w:r>
      <w:r w:rsidR="003D1A2B">
        <w:rPr>
          <w:rFonts w:ascii="Verdana" w:hAnsi="Verdana"/>
          <w:sz w:val="20"/>
          <w:szCs w:val="20"/>
        </w:rPr>
        <w:t>.</w:t>
      </w:r>
    </w:p>
    <w:p w14:paraId="0565FD26" w14:textId="77777777" w:rsidR="00145FE1" w:rsidRDefault="007A385C" w:rsidP="00145FE1">
      <w:pPr>
        <w:rPr>
          <w:rFonts w:ascii="Verdana" w:hAnsi="Verdana"/>
          <w:sz w:val="20"/>
          <w:szCs w:val="20"/>
        </w:rPr>
      </w:pPr>
      <w:r w:rsidRPr="00A871AF">
        <w:rPr>
          <w:rFonts w:ascii="Verdana" w:hAnsi="Verdana"/>
          <w:sz w:val="20"/>
          <w:szCs w:val="20"/>
        </w:rPr>
        <w:t>“</w:t>
      </w:r>
      <w:r w:rsidRPr="00EE6E91">
        <w:rPr>
          <w:rFonts w:ascii="Verdana" w:hAnsi="Verdana"/>
          <w:i/>
          <w:iCs/>
          <w:sz w:val="20"/>
          <w:szCs w:val="20"/>
        </w:rPr>
        <w:t xml:space="preserve">We are </w:t>
      </w:r>
      <w:r w:rsidR="00EE6E91" w:rsidRPr="00EE6E91">
        <w:rPr>
          <w:rFonts w:ascii="Verdana" w:hAnsi="Verdana"/>
          <w:i/>
          <w:iCs/>
          <w:sz w:val="20"/>
          <w:szCs w:val="20"/>
        </w:rPr>
        <w:t xml:space="preserve">very </w:t>
      </w:r>
      <w:r w:rsidRPr="00EE6E91">
        <w:rPr>
          <w:rFonts w:ascii="Verdana" w:hAnsi="Verdana"/>
          <w:i/>
          <w:iCs/>
          <w:sz w:val="20"/>
          <w:szCs w:val="20"/>
        </w:rPr>
        <w:t xml:space="preserve">pleased to have been selected for another sonar program for the Finnish Navy and to further strengthen our position as </w:t>
      </w:r>
      <w:r w:rsidR="00431FD1">
        <w:rPr>
          <w:rFonts w:ascii="Verdana" w:hAnsi="Verdana"/>
          <w:i/>
          <w:iCs/>
          <w:sz w:val="20"/>
          <w:szCs w:val="20"/>
        </w:rPr>
        <w:t xml:space="preserve">a principal supplier of </w:t>
      </w:r>
      <w:r w:rsidRPr="00EE6E91">
        <w:rPr>
          <w:rFonts w:ascii="Verdana" w:hAnsi="Verdana"/>
          <w:i/>
          <w:iCs/>
          <w:sz w:val="20"/>
          <w:szCs w:val="20"/>
        </w:rPr>
        <w:t>shallow</w:t>
      </w:r>
      <w:r w:rsidR="00744228">
        <w:rPr>
          <w:rFonts w:ascii="Verdana" w:hAnsi="Verdana"/>
          <w:i/>
          <w:iCs/>
          <w:sz w:val="20"/>
          <w:szCs w:val="20"/>
        </w:rPr>
        <w:t>-</w:t>
      </w:r>
      <w:r w:rsidRPr="00EE6E91">
        <w:rPr>
          <w:rFonts w:ascii="Verdana" w:hAnsi="Verdana"/>
          <w:i/>
          <w:iCs/>
          <w:sz w:val="20"/>
          <w:szCs w:val="20"/>
        </w:rPr>
        <w:t>water ASW</w:t>
      </w:r>
      <w:r w:rsidR="00837574">
        <w:rPr>
          <w:rFonts w:ascii="Verdana" w:hAnsi="Verdana"/>
          <w:i/>
          <w:iCs/>
          <w:sz w:val="20"/>
          <w:szCs w:val="20"/>
        </w:rPr>
        <w:t>, diver detection and mine-hunting</w:t>
      </w:r>
      <w:r w:rsidRPr="00EE6E91">
        <w:rPr>
          <w:rFonts w:ascii="Verdana" w:hAnsi="Verdana"/>
          <w:i/>
          <w:iCs/>
          <w:sz w:val="20"/>
          <w:szCs w:val="20"/>
        </w:rPr>
        <w:t xml:space="preserve"> </w:t>
      </w:r>
      <w:r w:rsidR="00C45B33">
        <w:rPr>
          <w:rFonts w:ascii="Verdana" w:hAnsi="Verdana"/>
          <w:i/>
          <w:iCs/>
          <w:sz w:val="20"/>
          <w:szCs w:val="20"/>
        </w:rPr>
        <w:t>equipment</w:t>
      </w:r>
      <w:r w:rsidR="00EE6E91">
        <w:rPr>
          <w:rFonts w:ascii="Verdana" w:hAnsi="Verdana"/>
          <w:sz w:val="20"/>
          <w:szCs w:val="20"/>
        </w:rPr>
        <w:t>,</w:t>
      </w:r>
      <w:r w:rsidRPr="00A871AF">
        <w:rPr>
          <w:rFonts w:ascii="Verdana" w:hAnsi="Verdana"/>
          <w:sz w:val="20"/>
          <w:szCs w:val="20"/>
        </w:rPr>
        <w:t>”</w:t>
      </w:r>
      <w:r w:rsidR="00EE6E91">
        <w:rPr>
          <w:rFonts w:ascii="Verdana" w:hAnsi="Verdana"/>
          <w:sz w:val="20"/>
          <w:szCs w:val="20"/>
        </w:rPr>
        <w:t xml:space="preserve"> </w:t>
      </w:r>
      <w:r w:rsidRPr="00A871AF">
        <w:rPr>
          <w:rFonts w:ascii="Verdana" w:hAnsi="Verdana"/>
          <w:sz w:val="20"/>
          <w:szCs w:val="20"/>
        </w:rPr>
        <w:t>says Thomas H Dahle, Director of Sales at K</w:t>
      </w:r>
      <w:r w:rsidR="00D95470">
        <w:rPr>
          <w:rFonts w:ascii="Verdana" w:hAnsi="Verdana"/>
          <w:sz w:val="20"/>
          <w:szCs w:val="20"/>
        </w:rPr>
        <w:t>ONGSBERG</w:t>
      </w:r>
      <w:r w:rsidRPr="00A871AF">
        <w:rPr>
          <w:rFonts w:ascii="Verdana" w:hAnsi="Verdana"/>
          <w:sz w:val="20"/>
          <w:szCs w:val="20"/>
        </w:rPr>
        <w:t>.</w:t>
      </w:r>
      <w:r w:rsidR="00431FD1">
        <w:rPr>
          <w:rFonts w:ascii="Verdana" w:hAnsi="Verdana"/>
          <w:sz w:val="20"/>
          <w:szCs w:val="20"/>
        </w:rPr>
        <w:t xml:space="preserve"> “</w:t>
      </w:r>
      <w:r w:rsidR="00837574">
        <w:rPr>
          <w:rFonts w:ascii="Verdana" w:hAnsi="Verdana"/>
          <w:i/>
          <w:iCs/>
          <w:sz w:val="20"/>
          <w:szCs w:val="20"/>
        </w:rPr>
        <w:t xml:space="preserve">The </w:t>
      </w:r>
      <w:r w:rsidR="001B090C">
        <w:rPr>
          <w:rFonts w:ascii="Verdana" w:hAnsi="Verdana"/>
          <w:i/>
          <w:iCs/>
          <w:sz w:val="20"/>
          <w:szCs w:val="20"/>
        </w:rPr>
        <w:t>armed forces, a</w:t>
      </w:r>
      <w:r w:rsidR="00F7234A">
        <w:rPr>
          <w:rFonts w:ascii="Verdana" w:hAnsi="Verdana"/>
          <w:i/>
          <w:iCs/>
          <w:sz w:val="20"/>
          <w:szCs w:val="20"/>
        </w:rPr>
        <w:t xml:space="preserve">s with </w:t>
      </w:r>
      <w:r w:rsidR="001B090C">
        <w:rPr>
          <w:rFonts w:ascii="Verdana" w:hAnsi="Verdana"/>
          <w:i/>
          <w:iCs/>
          <w:sz w:val="20"/>
          <w:szCs w:val="20"/>
        </w:rPr>
        <w:t xml:space="preserve">all </w:t>
      </w:r>
      <w:r w:rsidR="00837574">
        <w:rPr>
          <w:rFonts w:ascii="Verdana" w:hAnsi="Verdana"/>
          <w:i/>
          <w:iCs/>
          <w:sz w:val="20"/>
          <w:szCs w:val="20"/>
        </w:rPr>
        <w:t>defence industr</w:t>
      </w:r>
      <w:r w:rsidR="001B090C">
        <w:rPr>
          <w:rFonts w:ascii="Verdana" w:hAnsi="Verdana"/>
          <w:i/>
          <w:iCs/>
          <w:sz w:val="20"/>
          <w:szCs w:val="20"/>
        </w:rPr>
        <w:t xml:space="preserve">ies, </w:t>
      </w:r>
      <w:r w:rsidR="00525736">
        <w:rPr>
          <w:rFonts w:ascii="Verdana" w:hAnsi="Verdana"/>
          <w:i/>
          <w:iCs/>
          <w:sz w:val="20"/>
          <w:szCs w:val="20"/>
        </w:rPr>
        <w:t>have to</w:t>
      </w:r>
      <w:r w:rsidR="001B090C">
        <w:rPr>
          <w:rFonts w:ascii="Verdana" w:hAnsi="Verdana"/>
          <w:i/>
          <w:iCs/>
          <w:sz w:val="20"/>
          <w:szCs w:val="20"/>
        </w:rPr>
        <w:t xml:space="preserve"> rely</w:t>
      </w:r>
      <w:r w:rsidR="00837574">
        <w:rPr>
          <w:rFonts w:ascii="Verdana" w:hAnsi="Verdana"/>
          <w:i/>
          <w:iCs/>
          <w:sz w:val="20"/>
          <w:szCs w:val="20"/>
        </w:rPr>
        <w:t xml:space="preserve"> upon the most </w:t>
      </w:r>
      <w:r w:rsidR="00F7234A">
        <w:rPr>
          <w:rFonts w:ascii="Verdana" w:hAnsi="Verdana"/>
          <w:i/>
          <w:iCs/>
          <w:sz w:val="20"/>
          <w:szCs w:val="20"/>
        </w:rPr>
        <w:t>advanced</w:t>
      </w:r>
      <w:r w:rsidR="00837574">
        <w:rPr>
          <w:rFonts w:ascii="Verdana" w:hAnsi="Verdana"/>
          <w:i/>
          <w:iCs/>
          <w:sz w:val="20"/>
          <w:szCs w:val="20"/>
        </w:rPr>
        <w:t xml:space="preserve"> technology </w:t>
      </w:r>
      <w:r w:rsidR="00525736">
        <w:rPr>
          <w:rFonts w:ascii="Verdana" w:hAnsi="Verdana"/>
          <w:i/>
          <w:iCs/>
          <w:sz w:val="20"/>
          <w:szCs w:val="20"/>
        </w:rPr>
        <w:t xml:space="preserve">available </w:t>
      </w:r>
      <w:r w:rsidR="001B090C">
        <w:rPr>
          <w:rFonts w:ascii="Verdana" w:hAnsi="Verdana"/>
          <w:i/>
          <w:iCs/>
          <w:sz w:val="20"/>
          <w:szCs w:val="20"/>
        </w:rPr>
        <w:t xml:space="preserve">in order to </w:t>
      </w:r>
      <w:r w:rsidR="00160681">
        <w:rPr>
          <w:rFonts w:ascii="Verdana" w:hAnsi="Verdana"/>
          <w:i/>
          <w:iCs/>
          <w:sz w:val="20"/>
          <w:szCs w:val="20"/>
        </w:rPr>
        <w:t>fulfil</w:t>
      </w:r>
      <w:r w:rsidR="00F7234A">
        <w:rPr>
          <w:rFonts w:ascii="Verdana" w:hAnsi="Verdana"/>
          <w:i/>
          <w:iCs/>
          <w:sz w:val="20"/>
          <w:szCs w:val="20"/>
        </w:rPr>
        <w:t xml:space="preserve"> their </w:t>
      </w:r>
      <w:r w:rsidR="00160681">
        <w:rPr>
          <w:rFonts w:ascii="Verdana" w:hAnsi="Verdana"/>
          <w:i/>
          <w:iCs/>
          <w:sz w:val="20"/>
          <w:szCs w:val="20"/>
        </w:rPr>
        <w:t xml:space="preserve">responsibilities </w:t>
      </w:r>
      <w:r w:rsidR="00F7234A">
        <w:rPr>
          <w:rFonts w:ascii="Verdana" w:hAnsi="Verdana"/>
          <w:i/>
          <w:iCs/>
          <w:sz w:val="20"/>
          <w:szCs w:val="20"/>
        </w:rPr>
        <w:t>effectively</w:t>
      </w:r>
      <w:r w:rsidR="00837574">
        <w:rPr>
          <w:rFonts w:ascii="Verdana" w:hAnsi="Verdana"/>
          <w:i/>
          <w:iCs/>
          <w:sz w:val="20"/>
          <w:szCs w:val="20"/>
        </w:rPr>
        <w:t xml:space="preserve">, and this </w:t>
      </w:r>
      <w:r w:rsidR="00160681">
        <w:rPr>
          <w:rFonts w:ascii="Verdana" w:hAnsi="Verdana"/>
          <w:i/>
          <w:iCs/>
          <w:sz w:val="20"/>
          <w:szCs w:val="20"/>
        </w:rPr>
        <w:t>new naval contract</w:t>
      </w:r>
      <w:r w:rsidR="00837574">
        <w:rPr>
          <w:rFonts w:ascii="Verdana" w:hAnsi="Verdana"/>
          <w:i/>
          <w:iCs/>
          <w:sz w:val="20"/>
          <w:szCs w:val="20"/>
        </w:rPr>
        <w:t xml:space="preserve"> </w:t>
      </w:r>
      <w:r w:rsidR="001B090C">
        <w:rPr>
          <w:rFonts w:ascii="Verdana" w:hAnsi="Verdana"/>
          <w:i/>
          <w:iCs/>
          <w:sz w:val="20"/>
          <w:szCs w:val="20"/>
        </w:rPr>
        <w:t>is a</w:t>
      </w:r>
      <w:r w:rsidR="006714CB">
        <w:rPr>
          <w:rFonts w:ascii="Verdana" w:hAnsi="Verdana"/>
          <w:i/>
          <w:iCs/>
          <w:sz w:val="20"/>
          <w:szCs w:val="20"/>
        </w:rPr>
        <w:t>nother</w:t>
      </w:r>
      <w:r w:rsidR="001B090C">
        <w:rPr>
          <w:rFonts w:ascii="Verdana" w:hAnsi="Verdana"/>
          <w:i/>
          <w:iCs/>
          <w:sz w:val="20"/>
          <w:szCs w:val="20"/>
        </w:rPr>
        <w:t xml:space="preserve"> </w:t>
      </w:r>
      <w:r w:rsidR="00CC76E9">
        <w:rPr>
          <w:rFonts w:ascii="Verdana" w:hAnsi="Verdana"/>
          <w:i/>
          <w:iCs/>
          <w:sz w:val="20"/>
          <w:szCs w:val="20"/>
        </w:rPr>
        <w:t>resounding</w:t>
      </w:r>
      <w:r w:rsidR="00837574">
        <w:rPr>
          <w:rFonts w:ascii="Verdana" w:hAnsi="Verdana"/>
          <w:i/>
          <w:iCs/>
          <w:sz w:val="20"/>
          <w:szCs w:val="20"/>
        </w:rPr>
        <w:t xml:space="preserve"> testimony to the </w:t>
      </w:r>
      <w:r w:rsidR="006714CB">
        <w:rPr>
          <w:rFonts w:ascii="Verdana" w:hAnsi="Verdana"/>
          <w:i/>
          <w:iCs/>
          <w:sz w:val="20"/>
          <w:szCs w:val="20"/>
        </w:rPr>
        <w:t xml:space="preserve">deep level of </w:t>
      </w:r>
      <w:r w:rsidR="00837574">
        <w:rPr>
          <w:rFonts w:ascii="Verdana" w:hAnsi="Verdana"/>
          <w:i/>
          <w:iCs/>
          <w:sz w:val="20"/>
          <w:szCs w:val="20"/>
        </w:rPr>
        <w:t>trust the KONGSBERG brand</w:t>
      </w:r>
      <w:r w:rsidR="001B090C">
        <w:rPr>
          <w:rFonts w:ascii="Verdana" w:hAnsi="Verdana"/>
          <w:i/>
          <w:iCs/>
          <w:sz w:val="20"/>
          <w:szCs w:val="20"/>
        </w:rPr>
        <w:t xml:space="preserve"> has acc</w:t>
      </w:r>
      <w:r w:rsidR="00E44072">
        <w:rPr>
          <w:rFonts w:ascii="Verdana" w:hAnsi="Verdana"/>
          <w:i/>
          <w:iCs/>
          <w:sz w:val="20"/>
          <w:szCs w:val="20"/>
        </w:rPr>
        <w:t>umulate</w:t>
      </w:r>
      <w:r w:rsidR="001B090C">
        <w:rPr>
          <w:rFonts w:ascii="Verdana" w:hAnsi="Verdana"/>
          <w:i/>
          <w:iCs/>
          <w:sz w:val="20"/>
          <w:szCs w:val="20"/>
        </w:rPr>
        <w:t>d</w:t>
      </w:r>
      <w:r w:rsidR="00F7234A">
        <w:rPr>
          <w:rFonts w:ascii="Verdana" w:hAnsi="Verdana"/>
          <w:i/>
          <w:iCs/>
          <w:sz w:val="20"/>
          <w:szCs w:val="20"/>
        </w:rPr>
        <w:t xml:space="preserve"> over our many successful years of trading</w:t>
      </w:r>
      <w:r w:rsidR="001B090C">
        <w:rPr>
          <w:rFonts w:ascii="Verdana" w:hAnsi="Verdana"/>
          <w:sz w:val="20"/>
          <w:szCs w:val="20"/>
        </w:rPr>
        <w:t>.</w:t>
      </w:r>
      <w:r w:rsidR="00431FD1">
        <w:rPr>
          <w:rFonts w:ascii="Verdana" w:hAnsi="Verdana"/>
          <w:sz w:val="20"/>
          <w:szCs w:val="20"/>
        </w:rPr>
        <w:t>”</w:t>
      </w:r>
    </w:p>
    <w:p w14:paraId="0B2CA1D5" w14:textId="24C7A719" w:rsidR="00145FE1" w:rsidRDefault="00D834D5" w:rsidP="00145FE1">
      <w:pPr>
        <w:spacing w:after="240"/>
        <w:rPr>
          <w:rFonts w:ascii="Verdana" w:hAnsi="Verdana"/>
          <w:sz w:val="20"/>
          <w:szCs w:val="20"/>
        </w:rPr>
      </w:pPr>
      <w:r w:rsidRPr="003A766A">
        <w:rPr>
          <w:rFonts w:ascii="Verdana" w:hAnsi="Verdana"/>
          <w:sz w:val="20"/>
          <w:szCs w:val="20"/>
        </w:rPr>
        <w:t>Ends</w:t>
      </w:r>
    </w:p>
    <w:p w14:paraId="00C2C59A" w14:textId="4F4E5556" w:rsidR="00F07A68" w:rsidRPr="00145FE1" w:rsidRDefault="00F07A68" w:rsidP="00145FE1">
      <w:pPr>
        <w:spacing w:after="60"/>
        <w:rPr>
          <w:rFonts w:ascii="Verdana" w:hAnsi="Verdana"/>
          <w:b/>
          <w:bCs/>
          <w:sz w:val="20"/>
          <w:szCs w:val="20"/>
        </w:rPr>
      </w:pPr>
      <w:r w:rsidRPr="00145FE1">
        <w:rPr>
          <w:rFonts w:ascii="Verdana" w:hAnsi="Verdana"/>
          <w:b/>
          <w:bCs/>
          <w:sz w:val="20"/>
          <w:szCs w:val="20"/>
        </w:rPr>
        <w:t>For further information, please contact:</w:t>
      </w:r>
    </w:p>
    <w:p w14:paraId="2568BFE5" w14:textId="77777777" w:rsidR="000E27F8" w:rsidRPr="000E27F8" w:rsidRDefault="000E27F8"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 w:val="0"/>
          <w:bCs w:val="0"/>
          <w:sz w:val="20"/>
          <w:szCs w:val="20"/>
          <w:lang w:eastAsia="en-US"/>
        </w:rPr>
        <w:t>Gunvor Hatling Midtbø</w:t>
      </w:r>
      <w:r>
        <w:rPr>
          <w:rFonts w:ascii="Verdana" w:eastAsiaTheme="minorHAnsi" w:hAnsi="Verdana" w:cstheme="minorBidi"/>
          <w:bCs w:val="0"/>
          <w:sz w:val="20"/>
          <w:szCs w:val="20"/>
          <w:lang w:eastAsia="en-US"/>
        </w:rPr>
        <w:t xml:space="preserve">, </w:t>
      </w:r>
      <w:r w:rsidRPr="000E27F8">
        <w:rPr>
          <w:rFonts w:ascii="Verdana" w:eastAsiaTheme="minorHAnsi" w:hAnsi="Verdana" w:cstheme="minorBidi"/>
          <w:b w:val="0"/>
          <w:bCs w:val="0"/>
          <w:sz w:val="20"/>
          <w:szCs w:val="20"/>
          <w:lang w:eastAsia="en-US"/>
        </w:rPr>
        <w:t>VP Communication</w:t>
      </w:r>
    </w:p>
    <w:p w14:paraId="3E966B0A" w14:textId="77777777" w:rsidR="008A3D3D" w:rsidRPr="000E27F8" w:rsidRDefault="008A3D3D"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Cs w:val="0"/>
          <w:sz w:val="20"/>
          <w:szCs w:val="20"/>
          <w:lang w:eastAsia="en-US"/>
        </w:rPr>
        <w:t>Kongsberg Maritime</w:t>
      </w:r>
    </w:p>
    <w:p w14:paraId="2B9536FA" w14:textId="77777777" w:rsidR="008A3D3D" w:rsidRPr="00DC48EB" w:rsidRDefault="000E27F8" w:rsidP="008A3D3D">
      <w:pPr>
        <w:pStyle w:val="BodyText"/>
        <w:rPr>
          <w:rFonts w:ascii="Verdana" w:eastAsiaTheme="minorHAnsi" w:hAnsi="Verdana" w:cstheme="minorBidi"/>
          <w:b w:val="0"/>
          <w:bCs w:val="0"/>
          <w:sz w:val="20"/>
          <w:szCs w:val="20"/>
          <w:lang w:val="en-US" w:eastAsia="en-US"/>
        </w:rPr>
      </w:pPr>
      <w:r w:rsidRPr="00DC48EB">
        <w:rPr>
          <w:rFonts w:ascii="Verdana" w:eastAsiaTheme="minorHAnsi" w:hAnsi="Verdana" w:cstheme="minorBidi"/>
          <w:b w:val="0"/>
          <w:bCs w:val="0"/>
          <w:sz w:val="20"/>
          <w:szCs w:val="20"/>
          <w:lang w:val="en-US" w:eastAsia="en-US"/>
        </w:rPr>
        <w:t>Tel: +47 9921 4209</w:t>
      </w:r>
    </w:p>
    <w:p w14:paraId="166ACE38" w14:textId="7F3930AC" w:rsidR="008A3D3D" w:rsidRDefault="00993AFB" w:rsidP="00F07A68">
      <w:pPr>
        <w:pStyle w:val="BodyText"/>
        <w:rPr>
          <w:rFonts w:ascii="Verdana" w:eastAsiaTheme="minorHAnsi" w:hAnsi="Verdana" w:cstheme="minorBidi"/>
          <w:b w:val="0"/>
          <w:bCs w:val="0"/>
          <w:sz w:val="20"/>
          <w:szCs w:val="20"/>
          <w:lang w:val="en-US" w:eastAsia="en-US"/>
        </w:rPr>
      </w:pPr>
      <w:hyperlink r:id="rId10" w:history="1">
        <w:r w:rsidR="00FA6A6C" w:rsidRPr="00BB2DAD">
          <w:rPr>
            <w:rStyle w:val="Hyperlink"/>
            <w:rFonts w:ascii="Verdana" w:eastAsiaTheme="minorHAnsi" w:hAnsi="Verdana" w:cstheme="minorBidi"/>
            <w:b w:val="0"/>
            <w:bCs w:val="0"/>
            <w:sz w:val="20"/>
            <w:szCs w:val="20"/>
            <w:lang w:val="en-US" w:eastAsia="en-US"/>
          </w:rPr>
          <w:t>gunvor.hatling.midtbo@km.kongsberg.com</w:t>
        </w:r>
      </w:hyperlink>
    </w:p>
    <w:p w14:paraId="010A2DC6" w14:textId="77777777" w:rsidR="0076311E" w:rsidRDefault="0076311E" w:rsidP="00F07A68">
      <w:pPr>
        <w:pStyle w:val="BodyText"/>
        <w:rPr>
          <w:rFonts w:ascii="Verdana" w:eastAsiaTheme="minorHAnsi" w:hAnsi="Verdana" w:cstheme="minorBidi"/>
          <w:b w:val="0"/>
          <w:bCs w:val="0"/>
          <w:sz w:val="20"/>
          <w:szCs w:val="20"/>
          <w:lang w:val="en-GB" w:eastAsia="en-US"/>
        </w:rPr>
      </w:pPr>
    </w:p>
    <w:p w14:paraId="39FA99E9" w14:textId="7F91040D" w:rsidR="00F07A68" w:rsidRPr="00F07A68" w:rsidRDefault="0076311E" w:rsidP="00F07A68">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5DEF451A" w14:textId="77777777" w:rsidR="00F07A68" w:rsidRPr="00F07A68" w:rsidRDefault="00F07A68" w:rsidP="00F07A68">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3F3ADEE5" w14:textId="77777777" w:rsidR="00F07A68" w:rsidRPr="00F07A68" w:rsidRDefault="00F07A68" w:rsidP="00F07A68">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085D8F9" w14:textId="4A4916D6" w:rsidR="00B30C0F" w:rsidRDefault="00993AFB" w:rsidP="00F07A68">
      <w:pPr>
        <w:pStyle w:val="BodyText"/>
        <w:rPr>
          <w:rStyle w:val="Hyperlink"/>
          <w:rFonts w:ascii="Verdana" w:eastAsiaTheme="minorHAnsi" w:hAnsi="Verdana" w:cstheme="minorBidi"/>
          <w:b w:val="0"/>
          <w:bCs w:val="0"/>
          <w:sz w:val="20"/>
          <w:szCs w:val="20"/>
          <w:lang w:val="sv-SE" w:eastAsia="en-US"/>
        </w:rPr>
      </w:pPr>
      <w:hyperlink r:id="rId11" w:history="1">
        <w:r w:rsidR="00FA6A6C" w:rsidRPr="00702BBB">
          <w:rPr>
            <w:rStyle w:val="Hyperlink"/>
            <w:rFonts w:ascii="Verdana" w:eastAsiaTheme="minorHAnsi" w:hAnsi="Verdana" w:cstheme="minorBidi"/>
            <w:b w:val="0"/>
            <w:bCs w:val="0"/>
            <w:sz w:val="20"/>
            <w:szCs w:val="20"/>
            <w:lang w:val="sv-SE" w:eastAsia="en-US"/>
          </w:rPr>
          <w:t>d.pugh@saltwater-stone.com</w:t>
        </w:r>
      </w:hyperlink>
    </w:p>
    <w:p w14:paraId="70FDDAE5" w14:textId="77777777" w:rsidR="00145FE1" w:rsidRPr="00702BBB" w:rsidRDefault="00145FE1" w:rsidP="00F07A68">
      <w:pPr>
        <w:pStyle w:val="BodyText"/>
        <w:rPr>
          <w:rFonts w:ascii="Verdana" w:eastAsiaTheme="minorHAnsi" w:hAnsi="Verdana" w:cstheme="minorBidi"/>
          <w:b w:val="0"/>
          <w:bCs w:val="0"/>
          <w:sz w:val="20"/>
          <w:szCs w:val="20"/>
          <w:lang w:val="sv-SE" w:eastAsia="en-US"/>
        </w:rPr>
      </w:pPr>
    </w:p>
    <w:p w14:paraId="43668A9A" w14:textId="77777777" w:rsidR="00880BB7" w:rsidRPr="00702BBB" w:rsidRDefault="00880BB7" w:rsidP="00880BB7">
      <w:pPr>
        <w:spacing w:after="60"/>
        <w:rPr>
          <w:rFonts w:ascii="Verdana" w:hAnsi="Verdana"/>
          <w:b/>
          <w:sz w:val="20"/>
          <w:szCs w:val="20"/>
          <w:lang w:val="sv-SE"/>
        </w:rPr>
      </w:pPr>
      <w:r w:rsidRPr="00702BBB">
        <w:rPr>
          <w:rFonts w:ascii="Verdana" w:hAnsi="Verdana"/>
          <w:b/>
          <w:sz w:val="20"/>
          <w:szCs w:val="20"/>
          <w:lang w:val="sv-SE"/>
        </w:rPr>
        <w:t>About Kongsberg Maritime</w:t>
      </w:r>
    </w:p>
    <w:p w14:paraId="4FE016C1" w14:textId="77777777" w:rsidR="00880BB7" w:rsidRDefault="00880BB7" w:rsidP="00880BB7">
      <w:pPr>
        <w:jc w:val="both"/>
        <w:rPr>
          <w:rFonts w:ascii="Verdana" w:hAnsi="Verdana"/>
          <w:sz w:val="16"/>
          <w:szCs w:val="16"/>
        </w:rPr>
      </w:pPr>
      <w:r>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Default="00880BB7" w:rsidP="00880BB7">
      <w:pPr>
        <w:jc w:val="both"/>
        <w:rPr>
          <w:rFonts w:ascii="Verdana" w:hAnsi="Verdana"/>
          <w:sz w:val="16"/>
          <w:szCs w:val="16"/>
        </w:rPr>
      </w:pPr>
      <w:r>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Default="00880BB7" w:rsidP="00880BB7">
      <w:pPr>
        <w:jc w:val="both"/>
        <w:rPr>
          <w:rFonts w:ascii="Verdana" w:hAnsi="Verdana"/>
          <w:sz w:val="16"/>
          <w:szCs w:val="16"/>
        </w:rPr>
      </w:pPr>
      <w:r>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Default="00880BB7" w:rsidP="00880BB7">
      <w:pPr>
        <w:jc w:val="both"/>
        <w:rPr>
          <w:rFonts w:ascii="Verdana" w:hAnsi="Verdana"/>
          <w:sz w:val="16"/>
          <w:szCs w:val="16"/>
        </w:rPr>
      </w:pPr>
      <w:r>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Default="00880BB7" w:rsidP="00880BB7">
      <w:pPr>
        <w:jc w:val="both"/>
        <w:rPr>
          <w:rFonts w:ascii="Verdana" w:hAnsi="Verdana"/>
          <w:sz w:val="16"/>
          <w:szCs w:val="16"/>
          <w:lang w:val="nb-NO"/>
        </w:rPr>
      </w:pPr>
      <w:r>
        <w:rPr>
          <w:rFonts w:ascii="Verdana" w:hAnsi="Verdana"/>
          <w:sz w:val="16"/>
          <w:szCs w:val="16"/>
          <w:lang w:val="nb-NO"/>
        </w:rPr>
        <w:t xml:space="preserve">Web: </w:t>
      </w:r>
      <w:hyperlink r:id="rId12" w:history="1">
        <w:r>
          <w:rPr>
            <w:rStyle w:val="Hyperlink"/>
            <w:rFonts w:ascii="Verdana" w:hAnsi="Verdana"/>
            <w:sz w:val="16"/>
            <w:szCs w:val="16"/>
            <w:lang w:val="nb-NO"/>
          </w:rPr>
          <w:t>Kongsberg Gruppen</w:t>
        </w:r>
      </w:hyperlink>
      <w:r>
        <w:rPr>
          <w:rFonts w:ascii="Verdana" w:hAnsi="Verdana"/>
          <w:sz w:val="16"/>
          <w:szCs w:val="16"/>
          <w:lang w:val="nb-NO"/>
        </w:rPr>
        <w:t xml:space="preserve"> | </w:t>
      </w:r>
      <w:hyperlink r:id="rId13" w:history="1">
        <w:r>
          <w:rPr>
            <w:rStyle w:val="Hyperlink"/>
            <w:rFonts w:ascii="Verdana" w:hAnsi="Verdana"/>
            <w:sz w:val="16"/>
            <w:szCs w:val="16"/>
            <w:lang w:val="nb-NO"/>
          </w:rPr>
          <w:t>Kongsberg Maritime</w:t>
        </w:r>
      </w:hyperlink>
    </w:p>
    <w:p w14:paraId="26DD7536" w14:textId="53A31AE1" w:rsidR="00FA6A6C" w:rsidRPr="00333D1D" w:rsidRDefault="00880BB7" w:rsidP="00333D1D">
      <w:pPr>
        <w:jc w:val="both"/>
        <w:rPr>
          <w:rFonts w:ascii="Verdana" w:hAnsi="Verdana"/>
          <w:sz w:val="16"/>
          <w:szCs w:val="16"/>
          <w:lang w:val="nb-NO"/>
        </w:rPr>
      </w:pPr>
      <w:r>
        <w:rPr>
          <w:rFonts w:ascii="Verdana" w:hAnsi="Verdana"/>
          <w:sz w:val="16"/>
          <w:szCs w:val="16"/>
          <w:lang w:val="nb-NO"/>
        </w:rPr>
        <w:t xml:space="preserve">Social media: </w:t>
      </w:r>
      <w:hyperlink r:id="rId14"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15" w:history="1">
        <w:r>
          <w:rPr>
            <w:rStyle w:val="Hyperlink"/>
            <w:rFonts w:ascii="Verdana" w:hAnsi="Verdana"/>
            <w:sz w:val="16"/>
            <w:szCs w:val="16"/>
            <w:lang w:val="nb-NO"/>
          </w:rPr>
          <w:t>Twitter</w:t>
        </w:r>
      </w:hyperlink>
      <w:r>
        <w:rPr>
          <w:rFonts w:ascii="Verdana" w:hAnsi="Verdana"/>
          <w:sz w:val="16"/>
          <w:szCs w:val="16"/>
          <w:lang w:val="nb-NO"/>
        </w:rPr>
        <w:t xml:space="preserve"> | </w:t>
      </w:r>
      <w:hyperlink r:id="rId16" w:history="1">
        <w:r>
          <w:rPr>
            <w:rStyle w:val="Hyperlink"/>
            <w:rFonts w:ascii="Verdana" w:hAnsi="Verdana"/>
            <w:sz w:val="16"/>
            <w:szCs w:val="16"/>
            <w:lang w:val="nb-NO"/>
          </w:rPr>
          <w:t>Facebook</w:t>
        </w:r>
      </w:hyperlink>
    </w:p>
    <w:sectPr w:rsidR="00FA6A6C" w:rsidRPr="00333D1D" w:rsidSect="0097190E">
      <w:headerReference w:type="default" r:id="rId17"/>
      <w:footerReference w:type="default" r:id="rId18"/>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ECBAE" w14:textId="77777777" w:rsidR="00677181" w:rsidRDefault="00677181" w:rsidP="00B30C0F">
      <w:pPr>
        <w:spacing w:after="0" w:line="240" w:lineRule="auto"/>
      </w:pPr>
      <w:r>
        <w:separator/>
      </w:r>
    </w:p>
  </w:endnote>
  <w:endnote w:type="continuationSeparator" w:id="0">
    <w:p w14:paraId="4244AB43" w14:textId="77777777" w:rsidR="00677181" w:rsidRDefault="00677181"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F19E3" w14:textId="77777777" w:rsidR="00677181" w:rsidRDefault="00677181" w:rsidP="00B30C0F">
      <w:pPr>
        <w:spacing w:after="0" w:line="240" w:lineRule="auto"/>
      </w:pPr>
      <w:r>
        <w:separator/>
      </w:r>
    </w:p>
  </w:footnote>
  <w:footnote w:type="continuationSeparator" w:id="0">
    <w:p w14:paraId="0DF6DDB4" w14:textId="77777777" w:rsidR="00677181" w:rsidRDefault="00677181"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1090"/>
    <w:rsid w:val="00011CF1"/>
    <w:rsid w:val="000135F5"/>
    <w:rsid w:val="000147F5"/>
    <w:rsid w:val="00014CA4"/>
    <w:rsid w:val="0001629C"/>
    <w:rsid w:val="000226DD"/>
    <w:rsid w:val="00022BFC"/>
    <w:rsid w:val="000249ED"/>
    <w:rsid w:val="000313F9"/>
    <w:rsid w:val="0003327D"/>
    <w:rsid w:val="0003492D"/>
    <w:rsid w:val="00037AF2"/>
    <w:rsid w:val="00037D58"/>
    <w:rsid w:val="00040A5E"/>
    <w:rsid w:val="00044966"/>
    <w:rsid w:val="000517E5"/>
    <w:rsid w:val="00052E56"/>
    <w:rsid w:val="00057E89"/>
    <w:rsid w:val="00060FE1"/>
    <w:rsid w:val="00061705"/>
    <w:rsid w:val="00064420"/>
    <w:rsid w:val="00065A2A"/>
    <w:rsid w:val="000663DC"/>
    <w:rsid w:val="00073C3D"/>
    <w:rsid w:val="000765F0"/>
    <w:rsid w:val="00077BBA"/>
    <w:rsid w:val="00080E7F"/>
    <w:rsid w:val="0008743A"/>
    <w:rsid w:val="000A123D"/>
    <w:rsid w:val="000A353E"/>
    <w:rsid w:val="000A3D1E"/>
    <w:rsid w:val="000A4778"/>
    <w:rsid w:val="000A58E1"/>
    <w:rsid w:val="000A6BC5"/>
    <w:rsid w:val="000B0AE1"/>
    <w:rsid w:val="000B0F0E"/>
    <w:rsid w:val="000C0BC2"/>
    <w:rsid w:val="000C0C11"/>
    <w:rsid w:val="000C1261"/>
    <w:rsid w:val="000C2402"/>
    <w:rsid w:val="000C2EBD"/>
    <w:rsid w:val="000C4AC1"/>
    <w:rsid w:val="000D0CDD"/>
    <w:rsid w:val="000E27F8"/>
    <w:rsid w:val="000E6358"/>
    <w:rsid w:val="000E6ADB"/>
    <w:rsid w:val="000F2A05"/>
    <w:rsid w:val="00100D88"/>
    <w:rsid w:val="00102F4D"/>
    <w:rsid w:val="00105587"/>
    <w:rsid w:val="00112041"/>
    <w:rsid w:val="00115F39"/>
    <w:rsid w:val="00117ADB"/>
    <w:rsid w:val="0012132C"/>
    <w:rsid w:val="00121A08"/>
    <w:rsid w:val="00122C50"/>
    <w:rsid w:val="0012682A"/>
    <w:rsid w:val="001275E0"/>
    <w:rsid w:val="00127CEC"/>
    <w:rsid w:val="00134815"/>
    <w:rsid w:val="00134F72"/>
    <w:rsid w:val="00137ACA"/>
    <w:rsid w:val="00141D66"/>
    <w:rsid w:val="00144251"/>
    <w:rsid w:val="00145FE1"/>
    <w:rsid w:val="001460C6"/>
    <w:rsid w:val="00147A7D"/>
    <w:rsid w:val="00147FAA"/>
    <w:rsid w:val="00153F0C"/>
    <w:rsid w:val="00155463"/>
    <w:rsid w:val="00157171"/>
    <w:rsid w:val="001571E2"/>
    <w:rsid w:val="0016003F"/>
    <w:rsid w:val="00160681"/>
    <w:rsid w:val="00161303"/>
    <w:rsid w:val="001661DA"/>
    <w:rsid w:val="001672CE"/>
    <w:rsid w:val="0016780B"/>
    <w:rsid w:val="00167D4A"/>
    <w:rsid w:val="00170E8D"/>
    <w:rsid w:val="001736B6"/>
    <w:rsid w:val="00176E3B"/>
    <w:rsid w:val="00182A37"/>
    <w:rsid w:val="00187970"/>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4976"/>
    <w:rsid w:val="001C7826"/>
    <w:rsid w:val="001D0CB5"/>
    <w:rsid w:val="001D461F"/>
    <w:rsid w:val="001D7C60"/>
    <w:rsid w:val="001E20E1"/>
    <w:rsid w:val="001E2C50"/>
    <w:rsid w:val="001E2E5A"/>
    <w:rsid w:val="001E358B"/>
    <w:rsid w:val="001E5052"/>
    <w:rsid w:val="001E761F"/>
    <w:rsid w:val="001F1F34"/>
    <w:rsid w:val="001F20D5"/>
    <w:rsid w:val="001F2BD0"/>
    <w:rsid w:val="001F55FC"/>
    <w:rsid w:val="002007C6"/>
    <w:rsid w:val="00201913"/>
    <w:rsid w:val="002047DA"/>
    <w:rsid w:val="00204D06"/>
    <w:rsid w:val="00205B5A"/>
    <w:rsid w:val="0021131A"/>
    <w:rsid w:val="002147D9"/>
    <w:rsid w:val="0021736D"/>
    <w:rsid w:val="00222C5B"/>
    <w:rsid w:val="002241CB"/>
    <w:rsid w:val="002246E2"/>
    <w:rsid w:val="002255C3"/>
    <w:rsid w:val="002333B8"/>
    <w:rsid w:val="00233FCC"/>
    <w:rsid w:val="002406CA"/>
    <w:rsid w:val="002454BD"/>
    <w:rsid w:val="002468AD"/>
    <w:rsid w:val="002529F3"/>
    <w:rsid w:val="00253BD1"/>
    <w:rsid w:val="00260B39"/>
    <w:rsid w:val="002623E4"/>
    <w:rsid w:val="0026371F"/>
    <w:rsid w:val="002645D1"/>
    <w:rsid w:val="002665A8"/>
    <w:rsid w:val="00266EFD"/>
    <w:rsid w:val="002703C4"/>
    <w:rsid w:val="00273055"/>
    <w:rsid w:val="00273594"/>
    <w:rsid w:val="00273B66"/>
    <w:rsid w:val="0028154D"/>
    <w:rsid w:val="002823CB"/>
    <w:rsid w:val="002833BF"/>
    <w:rsid w:val="00284FA4"/>
    <w:rsid w:val="00285F0A"/>
    <w:rsid w:val="00293C4A"/>
    <w:rsid w:val="00294B95"/>
    <w:rsid w:val="00295233"/>
    <w:rsid w:val="00295A8B"/>
    <w:rsid w:val="00296F8F"/>
    <w:rsid w:val="002A09E1"/>
    <w:rsid w:val="002A1F76"/>
    <w:rsid w:val="002A359A"/>
    <w:rsid w:val="002A3D7A"/>
    <w:rsid w:val="002B115D"/>
    <w:rsid w:val="002B478C"/>
    <w:rsid w:val="002B4869"/>
    <w:rsid w:val="002C22DA"/>
    <w:rsid w:val="002C2D01"/>
    <w:rsid w:val="002C47F1"/>
    <w:rsid w:val="002D3B08"/>
    <w:rsid w:val="002D4E3D"/>
    <w:rsid w:val="002D5C08"/>
    <w:rsid w:val="002E066D"/>
    <w:rsid w:val="002E38E5"/>
    <w:rsid w:val="002E5155"/>
    <w:rsid w:val="002E59E3"/>
    <w:rsid w:val="002F0695"/>
    <w:rsid w:val="002F2EB0"/>
    <w:rsid w:val="002F3CD1"/>
    <w:rsid w:val="002F47F8"/>
    <w:rsid w:val="00304827"/>
    <w:rsid w:val="003053B1"/>
    <w:rsid w:val="00311DE5"/>
    <w:rsid w:val="00314B5B"/>
    <w:rsid w:val="00320206"/>
    <w:rsid w:val="00320CCB"/>
    <w:rsid w:val="00321255"/>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A30"/>
    <w:rsid w:val="00355FAA"/>
    <w:rsid w:val="00363627"/>
    <w:rsid w:val="003644FA"/>
    <w:rsid w:val="00364DB3"/>
    <w:rsid w:val="00371984"/>
    <w:rsid w:val="0037349A"/>
    <w:rsid w:val="00375B2D"/>
    <w:rsid w:val="00381B80"/>
    <w:rsid w:val="00383FEC"/>
    <w:rsid w:val="00390D05"/>
    <w:rsid w:val="003913AB"/>
    <w:rsid w:val="00391920"/>
    <w:rsid w:val="00394BAF"/>
    <w:rsid w:val="00397F9A"/>
    <w:rsid w:val="003A0501"/>
    <w:rsid w:val="003A428A"/>
    <w:rsid w:val="003A766A"/>
    <w:rsid w:val="003B1542"/>
    <w:rsid w:val="003B2D4F"/>
    <w:rsid w:val="003B3EDD"/>
    <w:rsid w:val="003B60AC"/>
    <w:rsid w:val="003C456F"/>
    <w:rsid w:val="003D06D4"/>
    <w:rsid w:val="003D115C"/>
    <w:rsid w:val="003D1A2B"/>
    <w:rsid w:val="003D318E"/>
    <w:rsid w:val="003D37F7"/>
    <w:rsid w:val="003D6096"/>
    <w:rsid w:val="003D7339"/>
    <w:rsid w:val="003D78B8"/>
    <w:rsid w:val="003E0A9D"/>
    <w:rsid w:val="003E2BD8"/>
    <w:rsid w:val="003E7FCC"/>
    <w:rsid w:val="003F1764"/>
    <w:rsid w:val="003F1FE8"/>
    <w:rsid w:val="003F6605"/>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1A8F"/>
    <w:rsid w:val="00452857"/>
    <w:rsid w:val="00452E43"/>
    <w:rsid w:val="00454019"/>
    <w:rsid w:val="00462BA1"/>
    <w:rsid w:val="00464D52"/>
    <w:rsid w:val="00467C62"/>
    <w:rsid w:val="004731E5"/>
    <w:rsid w:val="00483053"/>
    <w:rsid w:val="004849B2"/>
    <w:rsid w:val="0048629C"/>
    <w:rsid w:val="00491D03"/>
    <w:rsid w:val="0049314D"/>
    <w:rsid w:val="004976D7"/>
    <w:rsid w:val="004A09E2"/>
    <w:rsid w:val="004A2076"/>
    <w:rsid w:val="004A5D64"/>
    <w:rsid w:val="004A7701"/>
    <w:rsid w:val="004A7DC5"/>
    <w:rsid w:val="004B0F0E"/>
    <w:rsid w:val="004B33D7"/>
    <w:rsid w:val="004B33EE"/>
    <w:rsid w:val="004B4216"/>
    <w:rsid w:val="004B5FA8"/>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93E"/>
    <w:rsid w:val="004F0E28"/>
    <w:rsid w:val="004F1267"/>
    <w:rsid w:val="004F383E"/>
    <w:rsid w:val="004F5E98"/>
    <w:rsid w:val="00510626"/>
    <w:rsid w:val="00511052"/>
    <w:rsid w:val="00514953"/>
    <w:rsid w:val="00514F80"/>
    <w:rsid w:val="0052379A"/>
    <w:rsid w:val="005251D2"/>
    <w:rsid w:val="00525706"/>
    <w:rsid w:val="00525736"/>
    <w:rsid w:val="0052740F"/>
    <w:rsid w:val="00536F28"/>
    <w:rsid w:val="005410C4"/>
    <w:rsid w:val="0054240B"/>
    <w:rsid w:val="00554514"/>
    <w:rsid w:val="00560223"/>
    <w:rsid w:val="005652D2"/>
    <w:rsid w:val="00571B69"/>
    <w:rsid w:val="005767C8"/>
    <w:rsid w:val="0057765F"/>
    <w:rsid w:val="00581198"/>
    <w:rsid w:val="00582D60"/>
    <w:rsid w:val="005831BE"/>
    <w:rsid w:val="005837D7"/>
    <w:rsid w:val="00585B8B"/>
    <w:rsid w:val="00587799"/>
    <w:rsid w:val="00590C9B"/>
    <w:rsid w:val="00591180"/>
    <w:rsid w:val="005916C9"/>
    <w:rsid w:val="00592B7A"/>
    <w:rsid w:val="00594CF8"/>
    <w:rsid w:val="005A1A38"/>
    <w:rsid w:val="005A5779"/>
    <w:rsid w:val="005A5A31"/>
    <w:rsid w:val="005A6CFD"/>
    <w:rsid w:val="005B0367"/>
    <w:rsid w:val="005C030B"/>
    <w:rsid w:val="005C52D9"/>
    <w:rsid w:val="005C5C7A"/>
    <w:rsid w:val="005D0A5F"/>
    <w:rsid w:val="005D3BF2"/>
    <w:rsid w:val="005D5380"/>
    <w:rsid w:val="005D62A9"/>
    <w:rsid w:val="005D62F6"/>
    <w:rsid w:val="005D6C5D"/>
    <w:rsid w:val="005D7717"/>
    <w:rsid w:val="005E19CF"/>
    <w:rsid w:val="005E205B"/>
    <w:rsid w:val="005E59AB"/>
    <w:rsid w:val="0060011C"/>
    <w:rsid w:val="00601256"/>
    <w:rsid w:val="00601EFA"/>
    <w:rsid w:val="00601F2E"/>
    <w:rsid w:val="00602F27"/>
    <w:rsid w:val="00603ED9"/>
    <w:rsid w:val="00604F29"/>
    <w:rsid w:val="00605E99"/>
    <w:rsid w:val="0061021D"/>
    <w:rsid w:val="0061125B"/>
    <w:rsid w:val="0061224B"/>
    <w:rsid w:val="00613893"/>
    <w:rsid w:val="00614950"/>
    <w:rsid w:val="0061581A"/>
    <w:rsid w:val="00616A70"/>
    <w:rsid w:val="00617CF0"/>
    <w:rsid w:val="00621CA1"/>
    <w:rsid w:val="00623542"/>
    <w:rsid w:val="006251DC"/>
    <w:rsid w:val="006270C2"/>
    <w:rsid w:val="00627C7B"/>
    <w:rsid w:val="00644923"/>
    <w:rsid w:val="00646932"/>
    <w:rsid w:val="00652757"/>
    <w:rsid w:val="00653318"/>
    <w:rsid w:val="0065652B"/>
    <w:rsid w:val="00656A5D"/>
    <w:rsid w:val="0065728E"/>
    <w:rsid w:val="006617C8"/>
    <w:rsid w:val="00662129"/>
    <w:rsid w:val="006629C9"/>
    <w:rsid w:val="00662C94"/>
    <w:rsid w:val="00667CB4"/>
    <w:rsid w:val="006714CB"/>
    <w:rsid w:val="006736CC"/>
    <w:rsid w:val="00675E84"/>
    <w:rsid w:val="006765D8"/>
    <w:rsid w:val="00677181"/>
    <w:rsid w:val="006818BC"/>
    <w:rsid w:val="00682D0A"/>
    <w:rsid w:val="00683C28"/>
    <w:rsid w:val="00685B0C"/>
    <w:rsid w:val="00687C9A"/>
    <w:rsid w:val="00691991"/>
    <w:rsid w:val="00692A26"/>
    <w:rsid w:val="006939CB"/>
    <w:rsid w:val="00696279"/>
    <w:rsid w:val="00696EAD"/>
    <w:rsid w:val="006A0970"/>
    <w:rsid w:val="006B09CE"/>
    <w:rsid w:val="006B181F"/>
    <w:rsid w:val="006B2962"/>
    <w:rsid w:val="006B2AF1"/>
    <w:rsid w:val="006B3755"/>
    <w:rsid w:val="006B45E7"/>
    <w:rsid w:val="006B61CD"/>
    <w:rsid w:val="006B76B5"/>
    <w:rsid w:val="006C4393"/>
    <w:rsid w:val="006C46E1"/>
    <w:rsid w:val="006C6660"/>
    <w:rsid w:val="006C73CF"/>
    <w:rsid w:val="006D2115"/>
    <w:rsid w:val="006D3400"/>
    <w:rsid w:val="006D76B6"/>
    <w:rsid w:val="006F01C7"/>
    <w:rsid w:val="006F70A7"/>
    <w:rsid w:val="007016B3"/>
    <w:rsid w:val="00701FF9"/>
    <w:rsid w:val="00702BBB"/>
    <w:rsid w:val="00706CD1"/>
    <w:rsid w:val="00714EB3"/>
    <w:rsid w:val="00716C55"/>
    <w:rsid w:val="00716CF3"/>
    <w:rsid w:val="007213FA"/>
    <w:rsid w:val="00726FF1"/>
    <w:rsid w:val="00730219"/>
    <w:rsid w:val="007307BB"/>
    <w:rsid w:val="00731089"/>
    <w:rsid w:val="00734CCF"/>
    <w:rsid w:val="00735749"/>
    <w:rsid w:val="00743BBF"/>
    <w:rsid w:val="00744199"/>
    <w:rsid w:val="00744228"/>
    <w:rsid w:val="00747246"/>
    <w:rsid w:val="0075165D"/>
    <w:rsid w:val="00751D19"/>
    <w:rsid w:val="00753A38"/>
    <w:rsid w:val="007608F7"/>
    <w:rsid w:val="0076167F"/>
    <w:rsid w:val="00762B3B"/>
    <w:rsid w:val="0076311E"/>
    <w:rsid w:val="007722C6"/>
    <w:rsid w:val="0077554C"/>
    <w:rsid w:val="00780345"/>
    <w:rsid w:val="0078280C"/>
    <w:rsid w:val="0079395A"/>
    <w:rsid w:val="00795761"/>
    <w:rsid w:val="0079606F"/>
    <w:rsid w:val="007A0108"/>
    <w:rsid w:val="007A16F8"/>
    <w:rsid w:val="007A2B95"/>
    <w:rsid w:val="007A385C"/>
    <w:rsid w:val="007A611E"/>
    <w:rsid w:val="007A6239"/>
    <w:rsid w:val="007A6E4B"/>
    <w:rsid w:val="007A7A33"/>
    <w:rsid w:val="007B7DAA"/>
    <w:rsid w:val="007C0604"/>
    <w:rsid w:val="007C0CB2"/>
    <w:rsid w:val="007C131B"/>
    <w:rsid w:val="007C2AE8"/>
    <w:rsid w:val="007C328B"/>
    <w:rsid w:val="007C4147"/>
    <w:rsid w:val="007C43B3"/>
    <w:rsid w:val="007C68A6"/>
    <w:rsid w:val="007C68F6"/>
    <w:rsid w:val="007D13BA"/>
    <w:rsid w:val="007D17C2"/>
    <w:rsid w:val="007D3204"/>
    <w:rsid w:val="007D558A"/>
    <w:rsid w:val="007D680C"/>
    <w:rsid w:val="007D749A"/>
    <w:rsid w:val="007E3290"/>
    <w:rsid w:val="007E56A4"/>
    <w:rsid w:val="007F0BD3"/>
    <w:rsid w:val="007F6058"/>
    <w:rsid w:val="007F7CAC"/>
    <w:rsid w:val="00810362"/>
    <w:rsid w:val="00811B8C"/>
    <w:rsid w:val="00813AC8"/>
    <w:rsid w:val="00816E6F"/>
    <w:rsid w:val="0082169B"/>
    <w:rsid w:val="00821D7B"/>
    <w:rsid w:val="00822CDF"/>
    <w:rsid w:val="00822E91"/>
    <w:rsid w:val="0082459E"/>
    <w:rsid w:val="0082481D"/>
    <w:rsid w:val="00824A3E"/>
    <w:rsid w:val="00824E2A"/>
    <w:rsid w:val="00827493"/>
    <w:rsid w:val="00835456"/>
    <w:rsid w:val="00835E44"/>
    <w:rsid w:val="00836C95"/>
    <w:rsid w:val="00837574"/>
    <w:rsid w:val="008400F0"/>
    <w:rsid w:val="0084013E"/>
    <w:rsid w:val="00840CF5"/>
    <w:rsid w:val="0084313C"/>
    <w:rsid w:val="008462FF"/>
    <w:rsid w:val="008478A2"/>
    <w:rsid w:val="0085007C"/>
    <w:rsid w:val="008525E3"/>
    <w:rsid w:val="008533CB"/>
    <w:rsid w:val="0085594F"/>
    <w:rsid w:val="00855F2C"/>
    <w:rsid w:val="00857555"/>
    <w:rsid w:val="00862C07"/>
    <w:rsid w:val="00865E51"/>
    <w:rsid w:val="008718B7"/>
    <w:rsid w:val="008718F6"/>
    <w:rsid w:val="0087205C"/>
    <w:rsid w:val="00872B7B"/>
    <w:rsid w:val="00874874"/>
    <w:rsid w:val="00875F4A"/>
    <w:rsid w:val="00880BB7"/>
    <w:rsid w:val="008830C4"/>
    <w:rsid w:val="00886F0D"/>
    <w:rsid w:val="008911A2"/>
    <w:rsid w:val="00894BE9"/>
    <w:rsid w:val="008A217E"/>
    <w:rsid w:val="008A3D3D"/>
    <w:rsid w:val="008A4A32"/>
    <w:rsid w:val="008A683C"/>
    <w:rsid w:val="008A71AF"/>
    <w:rsid w:val="008A7CF2"/>
    <w:rsid w:val="008B1CBA"/>
    <w:rsid w:val="008B264A"/>
    <w:rsid w:val="008B4405"/>
    <w:rsid w:val="008B76FB"/>
    <w:rsid w:val="008C04C1"/>
    <w:rsid w:val="008C053C"/>
    <w:rsid w:val="008C21E4"/>
    <w:rsid w:val="008C4CC2"/>
    <w:rsid w:val="008C5402"/>
    <w:rsid w:val="008C6974"/>
    <w:rsid w:val="008C7D37"/>
    <w:rsid w:val="008C7D58"/>
    <w:rsid w:val="008D2AC0"/>
    <w:rsid w:val="008D4AF8"/>
    <w:rsid w:val="008D66CA"/>
    <w:rsid w:val="008D7C04"/>
    <w:rsid w:val="008E1555"/>
    <w:rsid w:val="008E23B7"/>
    <w:rsid w:val="008E3C8F"/>
    <w:rsid w:val="008E42DB"/>
    <w:rsid w:val="008E50AE"/>
    <w:rsid w:val="008E6A2C"/>
    <w:rsid w:val="008E7556"/>
    <w:rsid w:val="008F02A4"/>
    <w:rsid w:val="008F315C"/>
    <w:rsid w:val="00903714"/>
    <w:rsid w:val="00912D8C"/>
    <w:rsid w:val="009139A6"/>
    <w:rsid w:val="00913D40"/>
    <w:rsid w:val="0091463C"/>
    <w:rsid w:val="00915704"/>
    <w:rsid w:val="00916BF7"/>
    <w:rsid w:val="0092354A"/>
    <w:rsid w:val="00923D39"/>
    <w:rsid w:val="00932C73"/>
    <w:rsid w:val="00936ADB"/>
    <w:rsid w:val="009375E4"/>
    <w:rsid w:val="00943209"/>
    <w:rsid w:val="00954343"/>
    <w:rsid w:val="00957DF7"/>
    <w:rsid w:val="00962294"/>
    <w:rsid w:val="00962AED"/>
    <w:rsid w:val="009703E0"/>
    <w:rsid w:val="009708E8"/>
    <w:rsid w:val="0097100F"/>
    <w:rsid w:val="0097190E"/>
    <w:rsid w:val="009729A6"/>
    <w:rsid w:val="00977528"/>
    <w:rsid w:val="009775F7"/>
    <w:rsid w:val="00980347"/>
    <w:rsid w:val="0098386E"/>
    <w:rsid w:val="00983F30"/>
    <w:rsid w:val="00987F01"/>
    <w:rsid w:val="00993369"/>
    <w:rsid w:val="00993AFB"/>
    <w:rsid w:val="00994DAC"/>
    <w:rsid w:val="00995AE7"/>
    <w:rsid w:val="00995BFC"/>
    <w:rsid w:val="009A01A6"/>
    <w:rsid w:val="009A19BB"/>
    <w:rsid w:val="009A1C8A"/>
    <w:rsid w:val="009A2E70"/>
    <w:rsid w:val="009B48D3"/>
    <w:rsid w:val="009B78FA"/>
    <w:rsid w:val="009C30BD"/>
    <w:rsid w:val="009C6AA6"/>
    <w:rsid w:val="009D04DB"/>
    <w:rsid w:val="009D0D08"/>
    <w:rsid w:val="009D10DF"/>
    <w:rsid w:val="009D16FC"/>
    <w:rsid w:val="009D4E4B"/>
    <w:rsid w:val="009E4A2A"/>
    <w:rsid w:val="009F0CB8"/>
    <w:rsid w:val="009F1C92"/>
    <w:rsid w:val="009F3948"/>
    <w:rsid w:val="009F5C31"/>
    <w:rsid w:val="009F63E0"/>
    <w:rsid w:val="009F6832"/>
    <w:rsid w:val="009F6CDD"/>
    <w:rsid w:val="00A04217"/>
    <w:rsid w:val="00A04C04"/>
    <w:rsid w:val="00A10722"/>
    <w:rsid w:val="00A16CEC"/>
    <w:rsid w:val="00A22E84"/>
    <w:rsid w:val="00A24E0A"/>
    <w:rsid w:val="00A26BA9"/>
    <w:rsid w:val="00A271AB"/>
    <w:rsid w:val="00A31259"/>
    <w:rsid w:val="00A321C5"/>
    <w:rsid w:val="00A34E91"/>
    <w:rsid w:val="00A36086"/>
    <w:rsid w:val="00A361F0"/>
    <w:rsid w:val="00A37A95"/>
    <w:rsid w:val="00A37C54"/>
    <w:rsid w:val="00A43E4D"/>
    <w:rsid w:val="00A45B24"/>
    <w:rsid w:val="00A478DF"/>
    <w:rsid w:val="00A526DC"/>
    <w:rsid w:val="00A535FA"/>
    <w:rsid w:val="00A54551"/>
    <w:rsid w:val="00A56970"/>
    <w:rsid w:val="00A60B76"/>
    <w:rsid w:val="00A629AF"/>
    <w:rsid w:val="00A65E99"/>
    <w:rsid w:val="00A6619C"/>
    <w:rsid w:val="00A667CD"/>
    <w:rsid w:val="00A710C5"/>
    <w:rsid w:val="00A71EE4"/>
    <w:rsid w:val="00A745D1"/>
    <w:rsid w:val="00A76A24"/>
    <w:rsid w:val="00A77077"/>
    <w:rsid w:val="00A871AF"/>
    <w:rsid w:val="00A87B03"/>
    <w:rsid w:val="00A87F23"/>
    <w:rsid w:val="00A93839"/>
    <w:rsid w:val="00A94178"/>
    <w:rsid w:val="00AA01B8"/>
    <w:rsid w:val="00AA11DD"/>
    <w:rsid w:val="00AA1C30"/>
    <w:rsid w:val="00AA2256"/>
    <w:rsid w:val="00AA4D70"/>
    <w:rsid w:val="00AA6F23"/>
    <w:rsid w:val="00AB1B3C"/>
    <w:rsid w:val="00AB3754"/>
    <w:rsid w:val="00AB4403"/>
    <w:rsid w:val="00AC367B"/>
    <w:rsid w:val="00AD0195"/>
    <w:rsid w:val="00AD437D"/>
    <w:rsid w:val="00AD7670"/>
    <w:rsid w:val="00AD7F72"/>
    <w:rsid w:val="00AE01A4"/>
    <w:rsid w:val="00AE05F9"/>
    <w:rsid w:val="00AE1BCA"/>
    <w:rsid w:val="00AE535E"/>
    <w:rsid w:val="00AE7D66"/>
    <w:rsid w:val="00AF22F9"/>
    <w:rsid w:val="00AF2DB3"/>
    <w:rsid w:val="00AF3682"/>
    <w:rsid w:val="00B043FD"/>
    <w:rsid w:val="00B05A4F"/>
    <w:rsid w:val="00B12A74"/>
    <w:rsid w:val="00B1560A"/>
    <w:rsid w:val="00B179E1"/>
    <w:rsid w:val="00B2165E"/>
    <w:rsid w:val="00B2528B"/>
    <w:rsid w:val="00B25467"/>
    <w:rsid w:val="00B259B5"/>
    <w:rsid w:val="00B2792E"/>
    <w:rsid w:val="00B27BA3"/>
    <w:rsid w:val="00B30C0F"/>
    <w:rsid w:val="00B37331"/>
    <w:rsid w:val="00B37D36"/>
    <w:rsid w:val="00B40DDB"/>
    <w:rsid w:val="00B436FE"/>
    <w:rsid w:val="00B43B27"/>
    <w:rsid w:val="00B463D7"/>
    <w:rsid w:val="00B51655"/>
    <w:rsid w:val="00B56CA3"/>
    <w:rsid w:val="00B615DF"/>
    <w:rsid w:val="00B628B5"/>
    <w:rsid w:val="00B705FE"/>
    <w:rsid w:val="00B76EB7"/>
    <w:rsid w:val="00B8102E"/>
    <w:rsid w:val="00B84AE4"/>
    <w:rsid w:val="00B85BA4"/>
    <w:rsid w:val="00B93495"/>
    <w:rsid w:val="00BA36F9"/>
    <w:rsid w:val="00BA55F3"/>
    <w:rsid w:val="00BA7CEB"/>
    <w:rsid w:val="00BB1D05"/>
    <w:rsid w:val="00BB391E"/>
    <w:rsid w:val="00BB5FF4"/>
    <w:rsid w:val="00BB673C"/>
    <w:rsid w:val="00BB7124"/>
    <w:rsid w:val="00BC36EA"/>
    <w:rsid w:val="00BC57AD"/>
    <w:rsid w:val="00BC7310"/>
    <w:rsid w:val="00BD01F1"/>
    <w:rsid w:val="00BD1674"/>
    <w:rsid w:val="00BD2970"/>
    <w:rsid w:val="00BD546A"/>
    <w:rsid w:val="00BE0276"/>
    <w:rsid w:val="00BE13A0"/>
    <w:rsid w:val="00BE213E"/>
    <w:rsid w:val="00BE3450"/>
    <w:rsid w:val="00BE45C8"/>
    <w:rsid w:val="00BF1B37"/>
    <w:rsid w:val="00C00E96"/>
    <w:rsid w:val="00C07585"/>
    <w:rsid w:val="00C105EB"/>
    <w:rsid w:val="00C10FF4"/>
    <w:rsid w:val="00C146BB"/>
    <w:rsid w:val="00C16763"/>
    <w:rsid w:val="00C17A55"/>
    <w:rsid w:val="00C21882"/>
    <w:rsid w:val="00C2195C"/>
    <w:rsid w:val="00C24B9F"/>
    <w:rsid w:val="00C30239"/>
    <w:rsid w:val="00C31314"/>
    <w:rsid w:val="00C33348"/>
    <w:rsid w:val="00C419C0"/>
    <w:rsid w:val="00C41A37"/>
    <w:rsid w:val="00C43353"/>
    <w:rsid w:val="00C450F4"/>
    <w:rsid w:val="00C45B33"/>
    <w:rsid w:val="00C47B52"/>
    <w:rsid w:val="00C50AD5"/>
    <w:rsid w:val="00C52E69"/>
    <w:rsid w:val="00C61D63"/>
    <w:rsid w:val="00C633AC"/>
    <w:rsid w:val="00C64AF0"/>
    <w:rsid w:val="00C66724"/>
    <w:rsid w:val="00C7058E"/>
    <w:rsid w:val="00C70D7B"/>
    <w:rsid w:val="00C752DF"/>
    <w:rsid w:val="00C75E52"/>
    <w:rsid w:val="00C82362"/>
    <w:rsid w:val="00C83759"/>
    <w:rsid w:val="00C85CEC"/>
    <w:rsid w:val="00C90447"/>
    <w:rsid w:val="00C90476"/>
    <w:rsid w:val="00C90D06"/>
    <w:rsid w:val="00C94C8B"/>
    <w:rsid w:val="00C969FB"/>
    <w:rsid w:val="00CA0CF1"/>
    <w:rsid w:val="00CB0037"/>
    <w:rsid w:val="00CB6EC5"/>
    <w:rsid w:val="00CB71A1"/>
    <w:rsid w:val="00CB7923"/>
    <w:rsid w:val="00CC0525"/>
    <w:rsid w:val="00CC43B9"/>
    <w:rsid w:val="00CC5E13"/>
    <w:rsid w:val="00CC76E9"/>
    <w:rsid w:val="00CC7A45"/>
    <w:rsid w:val="00CD0CD6"/>
    <w:rsid w:val="00CD280D"/>
    <w:rsid w:val="00CD44E0"/>
    <w:rsid w:val="00CD5DD0"/>
    <w:rsid w:val="00CD6136"/>
    <w:rsid w:val="00CE135F"/>
    <w:rsid w:val="00CE6D5B"/>
    <w:rsid w:val="00D00081"/>
    <w:rsid w:val="00D10D38"/>
    <w:rsid w:val="00D10E9E"/>
    <w:rsid w:val="00D14C3F"/>
    <w:rsid w:val="00D1514A"/>
    <w:rsid w:val="00D15E74"/>
    <w:rsid w:val="00D2036B"/>
    <w:rsid w:val="00D206AE"/>
    <w:rsid w:val="00D209E3"/>
    <w:rsid w:val="00D21AB4"/>
    <w:rsid w:val="00D23366"/>
    <w:rsid w:val="00D23814"/>
    <w:rsid w:val="00D3035A"/>
    <w:rsid w:val="00D3341C"/>
    <w:rsid w:val="00D33BE3"/>
    <w:rsid w:val="00D423CB"/>
    <w:rsid w:val="00D43998"/>
    <w:rsid w:val="00D439E5"/>
    <w:rsid w:val="00D456C6"/>
    <w:rsid w:val="00D52A00"/>
    <w:rsid w:val="00D54633"/>
    <w:rsid w:val="00D559FF"/>
    <w:rsid w:val="00D61DEF"/>
    <w:rsid w:val="00D65044"/>
    <w:rsid w:val="00D65FDC"/>
    <w:rsid w:val="00D67B26"/>
    <w:rsid w:val="00D72902"/>
    <w:rsid w:val="00D74FA0"/>
    <w:rsid w:val="00D819B1"/>
    <w:rsid w:val="00D834D5"/>
    <w:rsid w:val="00D83A5B"/>
    <w:rsid w:val="00D85A05"/>
    <w:rsid w:val="00D87574"/>
    <w:rsid w:val="00D90026"/>
    <w:rsid w:val="00D9155E"/>
    <w:rsid w:val="00D95470"/>
    <w:rsid w:val="00DA2192"/>
    <w:rsid w:val="00DA3A5D"/>
    <w:rsid w:val="00DA46D2"/>
    <w:rsid w:val="00DB2449"/>
    <w:rsid w:val="00DB31AB"/>
    <w:rsid w:val="00DC178B"/>
    <w:rsid w:val="00DC27E5"/>
    <w:rsid w:val="00DC3DA5"/>
    <w:rsid w:val="00DC48EB"/>
    <w:rsid w:val="00DD05C1"/>
    <w:rsid w:val="00DD0BC3"/>
    <w:rsid w:val="00DD589F"/>
    <w:rsid w:val="00DE24A1"/>
    <w:rsid w:val="00DE5780"/>
    <w:rsid w:val="00DF4925"/>
    <w:rsid w:val="00E00CCD"/>
    <w:rsid w:val="00E019B8"/>
    <w:rsid w:val="00E01CB1"/>
    <w:rsid w:val="00E01F6E"/>
    <w:rsid w:val="00E02A56"/>
    <w:rsid w:val="00E04FE7"/>
    <w:rsid w:val="00E0686E"/>
    <w:rsid w:val="00E1167A"/>
    <w:rsid w:val="00E12653"/>
    <w:rsid w:val="00E14C27"/>
    <w:rsid w:val="00E172C6"/>
    <w:rsid w:val="00E250B8"/>
    <w:rsid w:val="00E26906"/>
    <w:rsid w:val="00E27450"/>
    <w:rsid w:val="00E32691"/>
    <w:rsid w:val="00E33CCB"/>
    <w:rsid w:val="00E3445D"/>
    <w:rsid w:val="00E34BF6"/>
    <w:rsid w:val="00E36FE9"/>
    <w:rsid w:val="00E37149"/>
    <w:rsid w:val="00E44072"/>
    <w:rsid w:val="00E459F5"/>
    <w:rsid w:val="00E46531"/>
    <w:rsid w:val="00E50C76"/>
    <w:rsid w:val="00E56611"/>
    <w:rsid w:val="00E56943"/>
    <w:rsid w:val="00E56A83"/>
    <w:rsid w:val="00E616FB"/>
    <w:rsid w:val="00E62B64"/>
    <w:rsid w:val="00E633FD"/>
    <w:rsid w:val="00E63821"/>
    <w:rsid w:val="00E734F0"/>
    <w:rsid w:val="00E737A5"/>
    <w:rsid w:val="00E745D8"/>
    <w:rsid w:val="00E7627D"/>
    <w:rsid w:val="00E76DD6"/>
    <w:rsid w:val="00E82B73"/>
    <w:rsid w:val="00E82D5E"/>
    <w:rsid w:val="00E844E8"/>
    <w:rsid w:val="00E87E91"/>
    <w:rsid w:val="00EA1089"/>
    <w:rsid w:val="00EA2724"/>
    <w:rsid w:val="00EA2AD5"/>
    <w:rsid w:val="00EA38AA"/>
    <w:rsid w:val="00EA7A74"/>
    <w:rsid w:val="00EB30FA"/>
    <w:rsid w:val="00EB5102"/>
    <w:rsid w:val="00EB638C"/>
    <w:rsid w:val="00EC23D6"/>
    <w:rsid w:val="00EC3AD9"/>
    <w:rsid w:val="00EC4990"/>
    <w:rsid w:val="00EC738C"/>
    <w:rsid w:val="00ED1306"/>
    <w:rsid w:val="00ED4E18"/>
    <w:rsid w:val="00ED51C5"/>
    <w:rsid w:val="00ED5487"/>
    <w:rsid w:val="00ED5B37"/>
    <w:rsid w:val="00ED6F10"/>
    <w:rsid w:val="00EE6E90"/>
    <w:rsid w:val="00EE6E91"/>
    <w:rsid w:val="00EE7CE9"/>
    <w:rsid w:val="00F00A95"/>
    <w:rsid w:val="00F01DBD"/>
    <w:rsid w:val="00F04F3D"/>
    <w:rsid w:val="00F07994"/>
    <w:rsid w:val="00F07A68"/>
    <w:rsid w:val="00F10585"/>
    <w:rsid w:val="00F108AB"/>
    <w:rsid w:val="00F22F7A"/>
    <w:rsid w:val="00F24303"/>
    <w:rsid w:val="00F27C6F"/>
    <w:rsid w:val="00F27EDA"/>
    <w:rsid w:val="00F3299D"/>
    <w:rsid w:val="00F33DD4"/>
    <w:rsid w:val="00F345C2"/>
    <w:rsid w:val="00F434AA"/>
    <w:rsid w:val="00F43784"/>
    <w:rsid w:val="00F455AC"/>
    <w:rsid w:val="00F46B56"/>
    <w:rsid w:val="00F47DEF"/>
    <w:rsid w:val="00F513AB"/>
    <w:rsid w:val="00F53BBE"/>
    <w:rsid w:val="00F54507"/>
    <w:rsid w:val="00F57A76"/>
    <w:rsid w:val="00F60694"/>
    <w:rsid w:val="00F63302"/>
    <w:rsid w:val="00F6394A"/>
    <w:rsid w:val="00F64E18"/>
    <w:rsid w:val="00F65F3B"/>
    <w:rsid w:val="00F7234A"/>
    <w:rsid w:val="00F7318F"/>
    <w:rsid w:val="00F73632"/>
    <w:rsid w:val="00F74C7B"/>
    <w:rsid w:val="00F7561E"/>
    <w:rsid w:val="00F817FC"/>
    <w:rsid w:val="00F87E36"/>
    <w:rsid w:val="00F87EDA"/>
    <w:rsid w:val="00F90782"/>
    <w:rsid w:val="00F95178"/>
    <w:rsid w:val="00F955A2"/>
    <w:rsid w:val="00F95D68"/>
    <w:rsid w:val="00F9641E"/>
    <w:rsid w:val="00FA05F2"/>
    <w:rsid w:val="00FA5F1E"/>
    <w:rsid w:val="00FA5FED"/>
    <w:rsid w:val="00FA63FB"/>
    <w:rsid w:val="00FA6A6C"/>
    <w:rsid w:val="00FA7D55"/>
    <w:rsid w:val="00FB3FFD"/>
    <w:rsid w:val="00FB5113"/>
    <w:rsid w:val="00FB53DC"/>
    <w:rsid w:val="00FB5B5E"/>
    <w:rsid w:val="00FB6040"/>
    <w:rsid w:val="00FC20F3"/>
    <w:rsid w:val="00FC2EC1"/>
    <w:rsid w:val="00FC3348"/>
    <w:rsid w:val="00FC5255"/>
    <w:rsid w:val="00FC5450"/>
    <w:rsid w:val="00FC577B"/>
    <w:rsid w:val="00FD0CA7"/>
    <w:rsid w:val="00FD0CE7"/>
    <w:rsid w:val="00FD2309"/>
    <w:rsid w:val="00FD33E7"/>
    <w:rsid w:val="00FD5700"/>
    <w:rsid w:val="00FD57F8"/>
    <w:rsid w:val="00FD6763"/>
    <w:rsid w:val="00FD7E8E"/>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m.kongsberg.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kongsberg.com/"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facebook.com/KongsbergGruppen/"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pugh@saltwater-stone.com" TargetMode="External"/><Relationship Id="rId5" Type="http://schemas.openxmlformats.org/officeDocument/2006/relationships/settings" Target="settings.xml"/><Relationship Id="rId15" Type="http://schemas.openxmlformats.org/officeDocument/2006/relationships/hyperlink" Target="https://twitter.com/kogmaritime?lang=en" TargetMode="External"/><Relationship Id="rId10" Type="http://schemas.openxmlformats.org/officeDocument/2006/relationships/hyperlink" Target="mailto:gunvor.hatling.midtbo@km.kongsberg.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inkedin.com/company/kongsberg-marit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8D4ED-E445-4E6B-A6EB-3A6418D1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654</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3</cp:revision>
  <cp:lastPrinted>2020-04-14T14:13:00Z</cp:lastPrinted>
  <dcterms:created xsi:type="dcterms:W3CDTF">2020-04-14T14:01:00Z</dcterms:created>
  <dcterms:modified xsi:type="dcterms:W3CDTF">2020-04-14T14:23:00Z</dcterms:modified>
</cp:coreProperties>
</file>