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3E33" w14:textId="77777777" w:rsidR="007F1E90" w:rsidRDefault="007F1E90" w:rsidP="007F1E90">
      <w:pPr>
        <w:pStyle w:val="UntertitelGrau"/>
      </w:pPr>
      <w:r>
        <w:t>Pressemitteilung</w:t>
      </w:r>
    </w:p>
    <w:p w14:paraId="18120B0A" w14:textId="77777777" w:rsidR="00861EE9" w:rsidRPr="00A95762" w:rsidRDefault="00282CA6" w:rsidP="00CD7C43">
      <w:pPr>
        <w:pStyle w:val="berschriftA4Petrol"/>
        <w:ind w:right="1"/>
      </w:pPr>
      <w:r>
        <w:rPr>
          <w:noProof/>
          <w:lang w:eastAsia="de-DE"/>
        </w:rPr>
        <w:drawing>
          <wp:anchor distT="0" distB="0" distL="114300" distR="114300" simplePos="0" relativeHeight="251658240" behindDoc="1" locked="0" layoutInCell="1" allowOverlap="1" wp14:anchorId="35F61419" wp14:editId="3C6DCA0A">
            <wp:simplePos x="0" y="0"/>
            <wp:positionH relativeFrom="column">
              <wp:posOffset>4662170</wp:posOffset>
            </wp:positionH>
            <wp:positionV relativeFrom="page">
              <wp:posOffset>257175</wp:posOffset>
            </wp:positionV>
            <wp:extent cx="1724025" cy="396248"/>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5">
                      <a:extLst>
                        <a:ext uri="{28A0092B-C50C-407E-A947-70E740481C1C}">
                          <a14:useLocalDpi xmlns:a14="http://schemas.microsoft.com/office/drawing/2010/main" val="0"/>
                        </a:ext>
                      </a:extLst>
                    </a:blip>
                    <a:stretch>
                      <a:fillRect/>
                    </a:stretch>
                  </pic:blipFill>
                  <pic:spPr>
                    <a:xfrm>
                      <a:off x="0" y="0"/>
                      <a:ext cx="1724025" cy="396248"/>
                    </a:xfrm>
                    <a:prstGeom prst="rect">
                      <a:avLst/>
                    </a:prstGeom>
                  </pic:spPr>
                </pic:pic>
              </a:graphicData>
            </a:graphic>
            <wp14:sizeRelH relativeFrom="page">
              <wp14:pctWidth>0</wp14:pctWidth>
            </wp14:sizeRelH>
            <wp14:sizeRelV relativeFrom="page">
              <wp14:pctHeight>0</wp14:pctHeight>
            </wp14:sizeRelV>
          </wp:anchor>
        </w:drawing>
      </w:r>
      <w:r w:rsidR="007F1E90" w:rsidRPr="007F1E90">
        <w:t>Magazino auf dem Deutschen Logistik-Kongress: Pick-</w:t>
      </w:r>
      <w:proofErr w:type="spellStart"/>
      <w:r w:rsidR="007F1E90" w:rsidRPr="007F1E90">
        <w:t>by</w:t>
      </w:r>
      <w:proofErr w:type="spellEnd"/>
      <w:r w:rsidR="007F1E90" w:rsidRPr="007F1E90">
        <w:t>-Robot als Technologie der Zukunft</w:t>
      </w:r>
    </w:p>
    <w:p w14:paraId="073E3050" w14:textId="77777777" w:rsidR="00A95762" w:rsidRDefault="00A95762">
      <w:pPr>
        <w:rPr>
          <w:color w:val="808080" w:themeColor="background1" w:themeShade="80"/>
          <w:sz w:val="24"/>
          <w:szCs w:val="24"/>
        </w:rPr>
      </w:pPr>
    </w:p>
    <w:p w14:paraId="08F2A37C" w14:textId="59B60C1B"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b/>
          <w:bCs/>
          <w:color w:val="434343"/>
        </w:rPr>
        <w:t>München, 15.10.2015</w:t>
      </w:r>
      <w:r w:rsidRPr="007F1E90">
        <w:rPr>
          <w:rFonts w:cs="Helvetica Neue"/>
          <w:color w:val="434343"/>
        </w:rPr>
        <w:t xml:space="preserve"> - Magazino ist auf der wichtigsten jährlich ausgerichteten Logistikveranstaltung Europas vertreten und stellt seinen intelligenten Kommissionier-Roboter </w:t>
      </w:r>
      <w:r w:rsidRPr="007F1E90">
        <w:rPr>
          <w:rFonts w:cs="Helvetica Neue"/>
          <w:i/>
          <w:iCs/>
          <w:color w:val="434343"/>
        </w:rPr>
        <w:t>Toru</w:t>
      </w:r>
      <w:r w:rsidRPr="007F1E90">
        <w:rPr>
          <w:rFonts w:cs="Helvetica Neue"/>
          <w:color w:val="434343"/>
        </w:rPr>
        <w:t xml:space="preserve"> dem Fachpublikum vor. Der Roboter </w:t>
      </w:r>
      <w:r w:rsidRPr="007F1E90">
        <w:rPr>
          <w:rFonts w:cs="Helvetica Neue"/>
          <w:i/>
          <w:iCs/>
          <w:color w:val="434343"/>
        </w:rPr>
        <w:t>Toru</w:t>
      </w:r>
      <w:r w:rsidRPr="007F1E90">
        <w:rPr>
          <w:rFonts w:cs="Helvetica Neue"/>
          <w:color w:val="434343"/>
        </w:rPr>
        <w:t xml:space="preserve"> ermöglicht erstmals das System Pick-</w:t>
      </w:r>
      <w:proofErr w:type="spellStart"/>
      <w:r w:rsidRPr="007F1E90">
        <w:rPr>
          <w:rFonts w:cs="Helvetica Neue"/>
          <w:color w:val="434343"/>
        </w:rPr>
        <w:t>by</w:t>
      </w:r>
      <w:proofErr w:type="spellEnd"/>
      <w:r w:rsidRPr="007F1E90">
        <w:rPr>
          <w:rFonts w:cs="Helvetica Neue"/>
          <w:color w:val="434343"/>
        </w:rPr>
        <w:t>-Robot, das heißt, er kann in Warenlagern selbstständig Bestellungen von einzelnen Objekten zusammensuchen und kommissionieren. Unter dem Titel "Pick-</w:t>
      </w:r>
      <w:proofErr w:type="spellStart"/>
      <w:r w:rsidRPr="007F1E90">
        <w:rPr>
          <w:rFonts w:cs="Helvetica Neue"/>
          <w:color w:val="434343"/>
        </w:rPr>
        <w:t>by</w:t>
      </w:r>
      <w:proofErr w:type="spellEnd"/>
      <w:r w:rsidRPr="007F1E90">
        <w:rPr>
          <w:rFonts w:cs="Helvetica Neue"/>
          <w:color w:val="434343"/>
        </w:rPr>
        <w:t xml:space="preserve">-Robot - Stückgenaues Kommissionieren mit Regalrobotern" präsentiert Mitgründer und CEO von Magazino Frederik </w:t>
      </w:r>
      <w:proofErr w:type="spellStart"/>
      <w:r w:rsidRPr="007F1E90">
        <w:rPr>
          <w:rFonts w:cs="Helvetica Neue"/>
          <w:color w:val="434343"/>
        </w:rPr>
        <w:t>Brantner</w:t>
      </w:r>
      <w:proofErr w:type="spellEnd"/>
      <w:r w:rsidRPr="007F1E90">
        <w:rPr>
          <w:rFonts w:cs="Helvetica Neue"/>
          <w:color w:val="434343"/>
        </w:rPr>
        <w:t xml:space="preserve"> Lösungen seines Unternehmens. Der Vortrag ist Teil der Fachsequenz „Start-</w:t>
      </w:r>
      <w:proofErr w:type="spellStart"/>
      <w:r w:rsidRPr="007F1E90">
        <w:rPr>
          <w:rFonts w:cs="Helvetica Neue"/>
          <w:color w:val="434343"/>
        </w:rPr>
        <w:t>Ups</w:t>
      </w:r>
      <w:proofErr w:type="spellEnd"/>
      <w:r w:rsidRPr="007F1E90">
        <w:rPr>
          <w:rFonts w:cs="Helvetica Neue"/>
          <w:color w:val="434343"/>
        </w:rPr>
        <w:t>’ Pitch“ und findet am 30. Oktober um 9:30 Uhr im Saal Potsdam 1 des Hotels InterContinental statt.</w:t>
      </w:r>
      <w:r w:rsidR="003C14B1">
        <w:rPr>
          <w:rFonts w:cs="Helvetica Neue"/>
          <w:color w:val="434343"/>
        </w:rPr>
        <w:t xml:space="preserve"> </w:t>
      </w:r>
      <w:bookmarkStart w:id="0" w:name="_GoBack"/>
      <w:bookmarkEnd w:id="0"/>
      <w:r w:rsidRPr="007F1E90">
        <w:rPr>
          <w:rFonts w:cs="Helvetica Neue"/>
          <w:color w:val="434343"/>
        </w:rPr>
        <w:t xml:space="preserve">Mit </w:t>
      </w:r>
      <w:proofErr w:type="spellStart"/>
      <w:r w:rsidRPr="007F1E90">
        <w:rPr>
          <w:rFonts w:cs="Helvetica Neue"/>
          <w:color w:val="434343"/>
        </w:rPr>
        <w:t>Magazinos</w:t>
      </w:r>
      <w:proofErr w:type="spellEnd"/>
      <w:r w:rsidRPr="007F1E90">
        <w:rPr>
          <w:rFonts w:cs="Helvetica Neue"/>
          <w:color w:val="434343"/>
        </w:rPr>
        <w:t xml:space="preserve"> Technologie können über 2D- und 3D-Kameras einzelne Objekte, statt wie bisher ganze Ladungsträger, im Regal identifiziert und lokalisiert, sicher gegriffen und schließlich präzise an ihrem Bestimmungsort abgelegt werden – und das ganz ohne menschliches Zutun. Durch dieses Stückgenaue Handling wird eine der bedeutendsten Lücken in der Automatisierung von Warenlagern geschlossen.</w:t>
      </w:r>
    </w:p>
    <w:p w14:paraId="5F76915B" w14:textId="77777777" w:rsidR="007F1E90" w:rsidRDefault="007F1E90" w:rsidP="007F1E90">
      <w:pPr>
        <w:widowControl w:val="0"/>
        <w:autoSpaceDE w:val="0"/>
        <w:autoSpaceDN w:val="0"/>
        <w:adjustRightInd w:val="0"/>
        <w:spacing w:after="0" w:line="240" w:lineRule="auto"/>
        <w:rPr>
          <w:rFonts w:cs="Helvetica Neue"/>
          <w:b/>
          <w:bCs/>
          <w:i/>
          <w:iCs/>
          <w:color w:val="434343"/>
        </w:rPr>
      </w:pPr>
    </w:p>
    <w:p w14:paraId="62B32A92"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b/>
          <w:bCs/>
          <w:i/>
          <w:iCs/>
          <w:color w:val="434343"/>
        </w:rPr>
        <w:t>Pick-</w:t>
      </w:r>
      <w:proofErr w:type="spellStart"/>
      <w:r w:rsidRPr="007F1E90">
        <w:rPr>
          <w:rFonts w:cs="Helvetica Neue"/>
          <w:b/>
          <w:bCs/>
          <w:i/>
          <w:iCs/>
          <w:color w:val="434343"/>
        </w:rPr>
        <w:t>by</w:t>
      </w:r>
      <w:proofErr w:type="spellEnd"/>
      <w:r w:rsidRPr="007F1E90">
        <w:rPr>
          <w:rFonts w:cs="Helvetica Neue"/>
          <w:b/>
          <w:bCs/>
          <w:i/>
          <w:iCs/>
          <w:color w:val="434343"/>
        </w:rPr>
        <w:t>-Robot</w:t>
      </w:r>
      <w:r w:rsidRPr="007F1E90">
        <w:rPr>
          <w:rFonts w:cs="Helvetica Neue"/>
          <w:b/>
          <w:bCs/>
          <w:color w:val="434343"/>
        </w:rPr>
        <w:t xml:space="preserve"> statt </w:t>
      </w:r>
      <w:r w:rsidRPr="007F1E90">
        <w:rPr>
          <w:rFonts w:cs="Helvetica Neue"/>
          <w:b/>
          <w:bCs/>
          <w:i/>
          <w:iCs/>
          <w:color w:val="434343"/>
        </w:rPr>
        <w:t>Mensch-zu-Ware</w:t>
      </w:r>
      <w:r w:rsidRPr="007F1E90">
        <w:rPr>
          <w:rFonts w:cs="Helvetica Neue"/>
          <w:b/>
          <w:bCs/>
          <w:color w:val="434343"/>
        </w:rPr>
        <w:t xml:space="preserve"> und </w:t>
      </w:r>
      <w:r w:rsidRPr="007F1E90">
        <w:rPr>
          <w:rFonts w:cs="Helvetica Neue"/>
          <w:b/>
          <w:bCs/>
          <w:i/>
          <w:iCs/>
          <w:color w:val="434343"/>
        </w:rPr>
        <w:t>Ware-zu-Mensch</w:t>
      </w:r>
      <w:r w:rsidRPr="007F1E90">
        <w:rPr>
          <w:rFonts w:cs="Helvetica Neue"/>
          <w:b/>
          <w:bCs/>
          <w:color w:val="434343"/>
        </w:rPr>
        <w:t xml:space="preserve"> Systeme</w:t>
      </w:r>
    </w:p>
    <w:p w14:paraId="0E750D11"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 xml:space="preserve">Dieses als </w:t>
      </w:r>
      <w:r w:rsidRPr="007F1E90">
        <w:rPr>
          <w:rFonts w:cs="Helvetica Neue"/>
          <w:i/>
          <w:iCs/>
          <w:color w:val="434343"/>
        </w:rPr>
        <w:t>Pick-</w:t>
      </w:r>
      <w:proofErr w:type="spellStart"/>
      <w:r w:rsidRPr="007F1E90">
        <w:rPr>
          <w:rFonts w:cs="Helvetica Neue"/>
          <w:i/>
          <w:iCs/>
          <w:color w:val="434343"/>
        </w:rPr>
        <w:t>by</w:t>
      </w:r>
      <w:proofErr w:type="spellEnd"/>
      <w:r w:rsidRPr="007F1E90">
        <w:rPr>
          <w:rFonts w:cs="Helvetica Neue"/>
          <w:i/>
          <w:iCs/>
          <w:color w:val="434343"/>
        </w:rPr>
        <w:t>-Robot</w:t>
      </w:r>
      <w:r w:rsidRPr="007F1E90">
        <w:rPr>
          <w:rFonts w:cs="Helvetica Neue"/>
          <w:color w:val="434343"/>
        </w:rPr>
        <w:t xml:space="preserve"> bezeichnete Prinzip wird auf lange Sicht die beiden zu diesem Zeitpunkt geläufigen Mensch-zu-Ware und Ware-zu-Mensch Systeme ablösen. Anstelle eines Lagerarbeiters, der das bestellte Objekt aus dem Regal holt oder der halbautomatisierten Variante, bei der die Ware vom Lagerplatz mittels Fördermittel zum Lagerarbeiter transportiert wird, handelt es sich bei Pick-</w:t>
      </w:r>
      <w:proofErr w:type="spellStart"/>
      <w:r w:rsidRPr="007F1E90">
        <w:rPr>
          <w:rFonts w:cs="Helvetica Neue"/>
          <w:color w:val="434343"/>
        </w:rPr>
        <w:t>by</w:t>
      </w:r>
      <w:proofErr w:type="spellEnd"/>
      <w:r w:rsidRPr="007F1E90">
        <w:rPr>
          <w:rFonts w:cs="Helvetica Neue"/>
          <w:color w:val="434343"/>
        </w:rPr>
        <w:t>-Robot um eine vollständig automatisierte Methode. Das Stückgut wird direkt von einem mobilen Regalroboter gegriffen, wobei diese Methode parallel zum Mensch-zu-Ware System oder alleinstehend eingesetzt werden kann.</w:t>
      </w:r>
    </w:p>
    <w:p w14:paraId="3B82F97A"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 xml:space="preserve">Unterschiedlichste Gegenstände in einer komplexen Umgebung zu greifen - was für einen Mensch so einfach erscheint, stellt einen Roboter vor enorme Schwierigkeiten. "In den Warenlagern von Industrie und E-Commerce herrscht ein riesiger Bedarf, auch einzelne Bestellungen automatisiert zu kommissionieren", so Mitgründer und CEO von Magazino Frederik </w:t>
      </w:r>
      <w:proofErr w:type="spellStart"/>
      <w:r w:rsidRPr="007F1E90">
        <w:rPr>
          <w:rFonts w:cs="Helvetica Neue"/>
          <w:color w:val="434343"/>
        </w:rPr>
        <w:t>Brantner</w:t>
      </w:r>
      <w:proofErr w:type="spellEnd"/>
      <w:r w:rsidRPr="007F1E90">
        <w:rPr>
          <w:rFonts w:cs="Helvetica Neue"/>
          <w:color w:val="434343"/>
        </w:rPr>
        <w:t xml:space="preserve">. "Genau das machen wir mit </w:t>
      </w:r>
      <w:r w:rsidRPr="007F1E90">
        <w:rPr>
          <w:rFonts w:cs="Helvetica Neue"/>
          <w:i/>
          <w:iCs/>
          <w:color w:val="434343"/>
        </w:rPr>
        <w:t xml:space="preserve">Torus </w:t>
      </w:r>
      <w:r w:rsidRPr="007F1E90">
        <w:rPr>
          <w:rFonts w:cs="Helvetica Neue"/>
          <w:color w:val="434343"/>
        </w:rPr>
        <w:t>Fähigkeit des Stückgenauen Handlings möglich."</w:t>
      </w:r>
    </w:p>
    <w:p w14:paraId="2AA98EEB" w14:textId="77777777" w:rsidR="007F1E90" w:rsidRDefault="007F1E90" w:rsidP="007F1E90">
      <w:pPr>
        <w:widowControl w:val="0"/>
        <w:autoSpaceDE w:val="0"/>
        <w:autoSpaceDN w:val="0"/>
        <w:adjustRightInd w:val="0"/>
        <w:spacing w:after="0" w:line="240" w:lineRule="auto"/>
        <w:rPr>
          <w:rFonts w:cs="Helvetica Neue"/>
          <w:b/>
          <w:bCs/>
          <w:color w:val="434343"/>
        </w:rPr>
      </w:pPr>
    </w:p>
    <w:p w14:paraId="45DC9FCB"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b/>
          <w:bCs/>
          <w:color w:val="434343"/>
        </w:rPr>
        <w:t>Die Bundesvereinigung Logistik (BVL) als Kompetenznetzwerk der Logistik</w:t>
      </w:r>
    </w:p>
    <w:p w14:paraId="3BEB0118"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Mit dem Deutschen Logistik-Kongress fördert die BVL nicht nur den Austausch von Wissen rund um das Thema Logistik, sondern bietet auch eine Plattform für Kontakte und Geschäftsanbahnungen. Mehr als 3.000 Teilnehmer aus den Bereichen Industrie, Handel, Dienstleistung und Wissenschaft treffen sich dieses Jahr vom 28. bis 30. Oktober auf dem Kongress in Berlin. Unter dem Motto "Eine Welt in Bewegung" wird diskutiert, welche Trends und Entwicklungen die Welt in Bewegung halten und welche Impulse auf die Logistik wirken.</w:t>
      </w:r>
    </w:p>
    <w:p w14:paraId="4195C119" w14:textId="77777777" w:rsidR="007F1E90" w:rsidRDefault="007F1E90" w:rsidP="007F1E90">
      <w:pPr>
        <w:widowControl w:val="0"/>
        <w:autoSpaceDE w:val="0"/>
        <w:autoSpaceDN w:val="0"/>
        <w:adjustRightInd w:val="0"/>
        <w:spacing w:after="0" w:line="240" w:lineRule="auto"/>
        <w:rPr>
          <w:rFonts w:cs="Helvetica Neue"/>
          <w:b/>
          <w:bCs/>
          <w:color w:val="434343"/>
        </w:rPr>
      </w:pPr>
    </w:p>
    <w:p w14:paraId="291DAB95"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b/>
          <w:bCs/>
          <w:color w:val="434343"/>
        </w:rPr>
        <w:t>Weitere Informationen zum Vortrag:</w:t>
      </w:r>
    </w:p>
    <w:p w14:paraId="724C4240"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 xml:space="preserve">Thema: </w:t>
      </w:r>
      <w:r w:rsidRPr="007F1E90">
        <w:rPr>
          <w:rFonts w:cs="Helvetica Neue"/>
          <w:b/>
          <w:bCs/>
          <w:color w:val="434343"/>
        </w:rPr>
        <w:t>„</w:t>
      </w:r>
      <w:r w:rsidRPr="007F1E90">
        <w:rPr>
          <w:rFonts w:cs="Helvetica Neue"/>
          <w:color w:val="434343"/>
        </w:rPr>
        <w:t>Pick-</w:t>
      </w:r>
      <w:proofErr w:type="spellStart"/>
      <w:r w:rsidRPr="007F1E90">
        <w:rPr>
          <w:rFonts w:cs="Helvetica Neue"/>
          <w:color w:val="434343"/>
        </w:rPr>
        <w:t>by</w:t>
      </w:r>
      <w:proofErr w:type="spellEnd"/>
      <w:r w:rsidRPr="007F1E90">
        <w:rPr>
          <w:rFonts w:cs="Helvetica Neue"/>
          <w:color w:val="434343"/>
        </w:rPr>
        <w:t>-Robot – Stückgenaues Kommissionieren mit Regalrobotern“</w:t>
      </w:r>
    </w:p>
    <w:p w14:paraId="72968A42"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Wann: 30. Oktober 2015 | 9:30h bis 11:30h</w:t>
      </w:r>
    </w:p>
    <w:p w14:paraId="1442ED4E" w14:textId="77777777" w:rsidR="007F1E90" w:rsidRPr="007F1E90"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Wo: Saal Potsdam 1, Hotel InterContinental Berlin</w:t>
      </w:r>
    </w:p>
    <w:p w14:paraId="66968F64" w14:textId="77777777" w:rsidR="00096819" w:rsidRDefault="007F1E90" w:rsidP="007F1E90">
      <w:pPr>
        <w:widowControl w:val="0"/>
        <w:autoSpaceDE w:val="0"/>
        <w:autoSpaceDN w:val="0"/>
        <w:adjustRightInd w:val="0"/>
        <w:spacing w:after="0" w:line="240" w:lineRule="auto"/>
        <w:rPr>
          <w:rFonts w:cs="Helvetica Neue"/>
          <w:color w:val="434343"/>
        </w:rPr>
      </w:pPr>
      <w:r w:rsidRPr="007F1E90">
        <w:rPr>
          <w:rFonts w:cs="Helvetica Neue"/>
          <w:color w:val="434343"/>
        </w:rPr>
        <w:t>Programm des 32. Deutsc</w:t>
      </w:r>
      <w:r w:rsidR="00096819">
        <w:rPr>
          <w:rFonts w:cs="Helvetica Neue"/>
          <w:color w:val="434343"/>
        </w:rPr>
        <w:t xml:space="preserve">hen Logistik-Kongresses: </w:t>
      </w:r>
      <w:hyperlink r:id="rId6" w:history="1">
        <w:r w:rsidR="00096819" w:rsidRPr="007E3B93">
          <w:rPr>
            <w:rStyle w:val="Link"/>
            <w:rFonts w:cs="Helvetica Neue"/>
          </w:rPr>
          <w:t>www.bvl.de/dlk</w:t>
        </w:r>
      </w:hyperlink>
    </w:p>
    <w:p w14:paraId="3907E92A" w14:textId="77777777" w:rsidR="00096819" w:rsidRPr="00096819" w:rsidRDefault="00096819" w:rsidP="00096819">
      <w:pPr>
        <w:pStyle w:val="Flietext"/>
        <w:rPr>
          <w:rFonts w:cs="Helvetica Neue"/>
          <w:color w:val="434343"/>
        </w:rPr>
      </w:pPr>
      <w:proofErr w:type="spellStart"/>
      <w:r w:rsidRPr="007F1E90">
        <w:rPr>
          <w:rFonts w:cs="Helvetica Neue"/>
          <w:color w:val="434343"/>
        </w:rPr>
        <w:t>Informationen</w:t>
      </w:r>
      <w:proofErr w:type="spellEnd"/>
      <w:r w:rsidRPr="007F1E90">
        <w:rPr>
          <w:rFonts w:cs="Helvetica Neue"/>
          <w:color w:val="434343"/>
        </w:rPr>
        <w:t xml:space="preserve"> und News </w:t>
      </w:r>
      <w:proofErr w:type="spellStart"/>
      <w:r w:rsidRPr="007F1E90">
        <w:rPr>
          <w:rFonts w:cs="Helvetica Neue"/>
          <w:color w:val="434343"/>
        </w:rPr>
        <w:t>zu</w:t>
      </w:r>
      <w:proofErr w:type="spellEnd"/>
      <w:r w:rsidRPr="007F1E90">
        <w:rPr>
          <w:rFonts w:cs="Helvetica Neue"/>
          <w:color w:val="434343"/>
        </w:rPr>
        <w:t xml:space="preserve"> Magazino</w:t>
      </w:r>
      <w:r>
        <w:rPr>
          <w:rFonts w:cs="Helvetica Neue"/>
          <w:color w:val="434343"/>
        </w:rPr>
        <w:t xml:space="preserve">: </w:t>
      </w:r>
      <w:hyperlink r:id="rId7" w:history="1">
        <w:r w:rsidRPr="007E3B93">
          <w:rPr>
            <w:rStyle w:val="Link"/>
            <w:rFonts w:cs="Helvetica Neue"/>
          </w:rPr>
          <w:t>www.magazino.eu/news</w:t>
        </w:r>
      </w:hyperlink>
    </w:p>
    <w:p w14:paraId="7F88B111" w14:textId="77777777" w:rsidR="00096819" w:rsidRPr="00096819" w:rsidRDefault="00096819" w:rsidP="00096819">
      <w:pPr>
        <w:pStyle w:val="berschriftA4Petrol"/>
        <w:rPr>
          <w:sz w:val="24"/>
          <w:szCs w:val="24"/>
        </w:rPr>
      </w:pPr>
      <w:r w:rsidRPr="00096819">
        <w:rPr>
          <w:sz w:val="24"/>
          <w:szCs w:val="24"/>
        </w:rPr>
        <w:t>Pressekontakt</w:t>
      </w:r>
    </w:p>
    <w:p w14:paraId="39FDDDF3" w14:textId="77777777" w:rsidR="00096819" w:rsidRPr="00096819" w:rsidRDefault="00096819" w:rsidP="00096819">
      <w:pPr>
        <w:pStyle w:val="UntertitelGrau"/>
        <w:spacing w:line="240" w:lineRule="auto"/>
        <w:rPr>
          <w:sz w:val="16"/>
          <w:szCs w:val="16"/>
        </w:rPr>
      </w:pPr>
      <w:r w:rsidRPr="00096819">
        <w:rPr>
          <w:sz w:val="16"/>
          <w:szCs w:val="16"/>
        </w:rPr>
        <w:t>Florin Wahl</w:t>
      </w:r>
    </w:p>
    <w:p w14:paraId="5B388805" w14:textId="77777777" w:rsidR="00096819" w:rsidRDefault="00096819" w:rsidP="00096819">
      <w:pPr>
        <w:pStyle w:val="UntertitelGrau"/>
        <w:spacing w:line="240" w:lineRule="auto"/>
        <w:rPr>
          <w:sz w:val="16"/>
          <w:szCs w:val="16"/>
        </w:rPr>
      </w:pPr>
      <w:r w:rsidRPr="00096819">
        <w:rPr>
          <w:sz w:val="16"/>
          <w:szCs w:val="16"/>
        </w:rPr>
        <w:t>Magazino GmbH</w:t>
      </w:r>
    </w:p>
    <w:p w14:paraId="22C7125E" w14:textId="77777777" w:rsidR="00096819" w:rsidRDefault="00096819" w:rsidP="00096819">
      <w:pPr>
        <w:pStyle w:val="UntertitelGrau"/>
        <w:spacing w:line="240" w:lineRule="auto"/>
        <w:rPr>
          <w:sz w:val="16"/>
          <w:szCs w:val="16"/>
        </w:rPr>
      </w:pPr>
      <w:r>
        <w:rPr>
          <w:sz w:val="16"/>
          <w:szCs w:val="16"/>
        </w:rPr>
        <w:t xml:space="preserve">Landsberger Straße 234 </w:t>
      </w:r>
    </w:p>
    <w:p w14:paraId="4A185EDD" w14:textId="77777777" w:rsidR="00096819" w:rsidRDefault="00096819" w:rsidP="00096819">
      <w:pPr>
        <w:pStyle w:val="UntertitelGrau"/>
        <w:spacing w:line="240" w:lineRule="auto"/>
        <w:rPr>
          <w:sz w:val="16"/>
          <w:szCs w:val="16"/>
        </w:rPr>
      </w:pPr>
      <w:r>
        <w:rPr>
          <w:sz w:val="16"/>
          <w:szCs w:val="16"/>
        </w:rPr>
        <w:t>80687 München</w:t>
      </w:r>
    </w:p>
    <w:p w14:paraId="23FC1F66" w14:textId="77777777" w:rsidR="00096819" w:rsidRPr="00096819" w:rsidRDefault="00096819" w:rsidP="00096819">
      <w:pPr>
        <w:pStyle w:val="UntertitelGrau"/>
        <w:spacing w:line="240" w:lineRule="auto"/>
        <w:rPr>
          <w:sz w:val="16"/>
          <w:szCs w:val="16"/>
        </w:rPr>
      </w:pPr>
      <w:r>
        <w:rPr>
          <w:sz w:val="16"/>
          <w:szCs w:val="16"/>
        </w:rPr>
        <w:t>T: +49 (0) 89 2155 2415 0</w:t>
      </w:r>
    </w:p>
    <w:p w14:paraId="1A4D611A" w14:textId="77777777" w:rsidR="00096819" w:rsidRDefault="00096819" w:rsidP="00096819">
      <w:pPr>
        <w:pStyle w:val="UntertitelGrau"/>
        <w:spacing w:line="240" w:lineRule="auto"/>
        <w:rPr>
          <w:sz w:val="16"/>
          <w:szCs w:val="16"/>
        </w:rPr>
      </w:pPr>
      <w:r>
        <w:rPr>
          <w:sz w:val="16"/>
          <w:szCs w:val="16"/>
        </w:rPr>
        <w:t>M</w:t>
      </w:r>
      <w:r w:rsidRPr="00096819">
        <w:rPr>
          <w:sz w:val="16"/>
          <w:szCs w:val="16"/>
        </w:rPr>
        <w:t>: +49 (0) 176 63788336</w:t>
      </w:r>
    </w:p>
    <w:p w14:paraId="2592DC24" w14:textId="77777777" w:rsidR="00096819" w:rsidRPr="00096819" w:rsidRDefault="00096819" w:rsidP="00096819">
      <w:pPr>
        <w:pStyle w:val="UntertitelGrau"/>
        <w:spacing w:line="240" w:lineRule="auto"/>
        <w:rPr>
          <w:sz w:val="16"/>
          <w:szCs w:val="16"/>
        </w:rPr>
      </w:pPr>
      <w:r>
        <w:rPr>
          <w:sz w:val="16"/>
          <w:szCs w:val="16"/>
        </w:rPr>
        <w:t>w</w:t>
      </w:r>
      <w:r w:rsidRPr="00096819">
        <w:rPr>
          <w:sz w:val="16"/>
          <w:szCs w:val="16"/>
        </w:rPr>
        <w:t>ahl@magazino.eu</w:t>
      </w:r>
    </w:p>
    <w:p w14:paraId="0E1425AD" w14:textId="77777777" w:rsidR="00A95762" w:rsidRPr="00096819" w:rsidRDefault="00096819" w:rsidP="00096819">
      <w:pPr>
        <w:pStyle w:val="UntertitelGrau"/>
        <w:spacing w:line="240" w:lineRule="auto"/>
        <w:rPr>
          <w:sz w:val="16"/>
          <w:szCs w:val="16"/>
        </w:rPr>
      </w:pPr>
      <w:r>
        <w:rPr>
          <w:sz w:val="16"/>
          <w:szCs w:val="16"/>
        </w:rPr>
        <w:t>www.magazino.eu</w:t>
      </w:r>
    </w:p>
    <w:sectPr w:rsidR="00A95762" w:rsidRPr="00096819" w:rsidSect="007F1E90">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90"/>
    <w:rsid w:val="00096819"/>
    <w:rsid w:val="00282CA6"/>
    <w:rsid w:val="003C14B1"/>
    <w:rsid w:val="006F35F1"/>
    <w:rsid w:val="0070234C"/>
    <w:rsid w:val="007F1E90"/>
    <w:rsid w:val="00861EE9"/>
    <w:rsid w:val="009B3A3D"/>
    <w:rsid w:val="00A95762"/>
    <w:rsid w:val="00CD7C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5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eiche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eichen">
    <w:name w:val="Sprechblasentext Zeichen"/>
    <w:basedOn w:val="Absatzstandardschriftart"/>
    <w:link w:val="Sprechblasentext"/>
    <w:uiPriority w:val="99"/>
    <w:semiHidden/>
    <w:rsid w:val="0070234C"/>
    <w:rPr>
      <w:rFonts w:ascii="Segoe UI" w:hAnsi="Segoe UI" w:cs="Segoe UI"/>
    </w:rPr>
  </w:style>
  <w:style w:type="character" w:styleId="Link">
    <w:name w:val="Hyperlink"/>
    <w:basedOn w:val="Absatzstandardschriftart"/>
    <w:uiPriority w:val="99"/>
    <w:unhideWhenUsed/>
    <w:rsid w:val="0009681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eiche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eichen">
    <w:name w:val="Sprechblasentext Zeichen"/>
    <w:basedOn w:val="Absatzstandardschriftart"/>
    <w:link w:val="Sprechblasentext"/>
    <w:uiPriority w:val="99"/>
    <w:semiHidden/>
    <w:rsid w:val="0070234C"/>
    <w:rPr>
      <w:rFonts w:ascii="Segoe UI" w:hAnsi="Segoe UI" w:cs="Segoe UI"/>
    </w:rPr>
  </w:style>
  <w:style w:type="character" w:styleId="Link">
    <w:name w:val="Hyperlink"/>
    <w:basedOn w:val="Absatzstandardschriftart"/>
    <w:uiPriority w:val="99"/>
    <w:unhideWhenUsed/>
    <w:rsid w:val="00096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bvl.de/dlk" TargetMode="External"/><Relationship Id="rId7" Type="http://schemas.openxmlformats.org/officeDocument/2006/relationships/hyperlink" Target="http://www.magazino.eu/new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n:Desktop:Standardlayout_Magazi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Standardlayout_Magazino.dotx</Template>
  <TotalTime>0</TotalTime>
  <Pages>1</Pages>
  <Words>475</Words>
  <Characters>2996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Wahl</dc:creator>
  <cp:keywords/>
  <dc:description/>
  <cp:lastModifiedBy>Florin Wahl</cp:lastModifiedBy>
  <cp:revision>3</cp:revision>
  <cp:lastPrinted>2015-01-07T09:55:00Z</cp:lastPrinted>
  <dcterms:created xsi:type="dcterms:W3CDTF">2015-10-15T12:56:00Z</dcterms:created>
  <dcterms:modified xsi:type="dcterms:W3CDTF">2015-10-15T13:09:00Z</dcterms:modified>
</cp:coreProperties>
</file>