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4E" w:rsidRDefault="00454B4E" w:rsidP="00454B4E">
      <w:pPr>
        <w:pStyle w:val="BodyText"/>
        <w:spacing w:after="120" w:line="276" w:lineRule="auto"/>
        <w:rPr>
          <w:rFonts w:ascii="Century Gothic" w:hAnsi="Century Gothic"/>
          <w:b/>
          <w:bCs/>
          <w:sz w:val="36"/>
          <w:szCs w:val="38"/>
          <w:lang w:val="sv-SE"/>
        </w:rPr>
      </w:pPr>
      <w:r>
        <w:rPr>
          <w:rFonts w:ascii="Century Gothic" w:hAnsi="Century Gothic"/>
          <w:b/>
          <w:bCs/>
          <w:sz w:val="36"/>
          <w:szCs w:val="38"/>
          <w:lang w:val="sv-SE"/>
        </w:rPr>
        <w:t xml:space="preserve">Stadium tecknar avtal med fotbollsklubben GAIS </w:t>
      </w:r>
    </w:p>
    <w:p w:rsidR="00454B4E" w:rsidRDefault="002F5A68" w:rsidP="00454B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70" w:line="276" w:lineRule="auto"/>
        <w:rPr>
          <w:rFonts w:ascii="Century Gothic" w:eastAsia="Calibri" w:hAnsi="Century Gothic" w:cs="Calibri"/>
          <w:b/>
          <w:bCs/>
          <w:color w:val="000000"/>
          <w:sz w:val="21"/>
          <w:szCs w:val="21"/>
          <w:u w:color="000000"/>
          <w:lang w:val="sv-SE" w:eastAsia="sv-SE"/>
        </w:rPr>
      </w:pPr>
      <w:r>
        <w:rPr>
          <w:rFonts w:ascii="Century Gothic" w:eastAsia="Calibri" w:hAnsi="Century Gothic" w:cs="Calibri"/>
          <w:b/>
          <w:bCs/>
          <w:color w:val="000000"/>
          <w:sz w:val="21"/>
          <w:szCs w:val="21"/>
          <w:u w:color="000000"/>
          <w:lang w:val="sv-SE" w:eastAsia="sv-SE"/>
        </w:rPr>
        <w:t xml:space="preserve">Sportkedjan </w:t>
      </w:r>
      <w:r w:rsidR="00454B4E">
        <w:rPr>
          <w:rFonts w:ascii="Century Gothic" w:eastAsia="Calibri" w:hAnsi="Century Gothic" w:cs="Calibri"/>
          <w:b/>
          <w:bCs/>
          <w:color w:val="000000"/>
          <w:sz w:val="21"/>
          <w:szCs w:val="21"/>
          <w:u w:color="000000"/>
          <w:lang w:val="sv-SE" w:eastAsia="sv-SE"/>
        </w:rPr>
        <w:t xml:space="preserve">Stadium </w:t>
      </w:r>
      <w:r w:rsidR="00C358F4">
        <w:rPr>
          <w:rFonts w:ascii="Century Gothic" w:eastAsia="Calibri" w:hAnsi="Century Gothic" w:cs="Calibri"/>
          <w:b/>
          <w:bCs/>
          <w:color w:val="000000"/>
          <w:sz w:val="21"/>
          <w:szCs w:val="21"/>
          <w:u w:color="000000"/>
          <w:lang w:val="sv-SE" w:eastAsia="sv-SE"/>
        </w:rPr>
        <w:t>utökar</w:t>
      </w:r>
      <w:r w:rsidR="00454B4E">
        <w:rPr>
          <w:rFonts w:ascii="Century Gothic" w:eastAsia="Calibri" w:hAnsi="Century Gothic" w:cs="Calibri"/>
          <w:b/>
          <w:bCs/>
          <w:color w:val="000000"/>
          <w:sz w:val="21"/>
          <w:szCs w:val="21"/>
          <w:u w:color="000000"/>
          <w:lang w:val="sv-SE" w:eastAsia="sv-SE"/>
        </w:rPr>
        <w:t xml:space="preserve"> </w:t>
      </w:r>
      <w:r>
        <w:rPr>
          <w:rFonts w:ascii="Century Gothic" w:eastAsia="Calibri" w:hAnsi="Century Gothic" w:cs="Calibri"/>
          <w:b/>
          <w:bCs/>
          <w:color w:val="000000"/>
          <w:sz w:val="21"/>
          <w:szCs w:val="21"/>
          <w:u w:color="000000"/>
          <w:lang w:val="sv-SE" w:eastAsia="sv-SE"/>
        </w:rPr>
        <w:t>sitt klubbengagemang</w:t>
      </w:r>
      <w:r w:rsidR="00454B4E">
        <w:rPr>
          <w:rFonts w:ascii="Century Gothic" w:eastAsia="Calibri" w:hAnsi="Century Gothic" w:cs="Calibri"/>
          <w:b/>
          <w:bCs/>
          <w:color w:val="000000"/>
          <w:sz w:val="21"/>
          <w:szCs w:val="21"/>
          <w:u w:color="000000"/>
          <w:lang w:val="sv-SE" w:eastAsia="sv-SE"/>
        </w:rPr>
        <w:t xml:space="preserve"> och tecknar nytt teamsalesavtal med göteborgsklubben GAIS. Överenskommelsen, som sträcker sig till och med 2019, innebär att Stadium blir föreningens nya samarbetspartner och officiella sportleverantör.</w:t>
      </w:r>
    </w:p>
    <w:p w:rsidR="00454B4E" w:rsidRDefault="00454B4E" w:rsidP="00454B4E">
      <w:pPr>
        <w:pStyle w:val="BodyText"/>
        <w:spacing w:line="276" w:lineRule="auto"/>
        <w:rPr>
          <w:rFonts w:ascii="Century Gothic" w:hAnsi="Century Gothic"/>
          <w:sz w:val="21"/>
          <w:szCs w:val="21"/>
          <w:lang w:val="sv-SE"/>
        </w:rPr>
      </w:pPr>
      <w:r>
        <w:rPr>
          <w:rFonts w:ascii="Century Gothic" w:hAnsi="Century Gothic"/>
          <w:sz w:val="21"/>
          <w:szCs w:val="21"/>
          <w:lang w:val="sv-SE"/>
        </w:rPr>
        <w:t xml:space="preserve">Efter många års erfarenhet av framgångsrika </w:t>
      </w:r>
      <w:bookmarkStart w:id="0" w:name="_GoBack"/>
      <w:bookmarkEnd w:id="0"/>
      <w:r>
        <w:rPr>
          <w:rFonts w:ascii="Century Gothic" w:hAnsi="Century Gothic"/>
          <w:sz w:val="21"/>
          <w:szCs w:val="21"/>
          <w:lang w:val="sv-SE"/>
        </w:rPr>
        <w:t>samarbeten med föreningar runt om landet, expanderar Stadium sin portfölj genom att stifta ett nytt samarbetsavtal med fotbollsklubben GAIS.</w:t>
      </w:r>
    </w:p>
    <w:p w:rsidR="00454B4E" w:rsidRDefault="00454B4E" w:rsidP="00454B4E">
      <w:pPr>
        <w:pStyle w:val="BodyText"/>
        <w:spacing w:line="276" w:lineRule="auto"/>
        <w:rPr>
          <w:rFonts w:ascii="Century Gothic" w:hAnsi="Century Gothic"/>
          <w:sz w:val="21"/>
          <w:szCs w:val="21"/>
          <w:lang w:val="sv-SE"/>
        </w:rPr>
      </w:pPr>
    </w:p>
    <w:p w:rsidR="00454B4E" w:rsidRDefault="00454B4E" w:rsidP="000D7050">
      <w:pPr>
        <w:pStyle w:val="BodyText"/>
        <w:numPr>
          <w:ilvl w:val="0"/>
          <w:numId w:val="4"/>
        </w:numPr>
        <w:spacing w:line="276" w:lineRule="auto"/>
        <w:rPr>
          <w:rFonts w:ascii="Century Gothic" w:hAnsi="Century Gothic"/>
          <w:sz w:val="21"/>
          <w:szCs w:val="21"/>
          <w:lang w:val="sv-SE"/>
        </w:rPr>
      </w:pPr>
      <w:r>
        <w:rPr>
          <w:rFonts w:ascii="Century Gothic" w:hAnsi="Century Gothic"/>
          <w:sz w:val="21"/>
          <w:szCs w:val="21"/>
          <w:lang w:val="sv-SE"/>
        </w:rPr>
        <w:t>Givet att GAIS är en av Sveriges mest anrika och mest framgångsrika föreningar, tycker vi att samarbetet är både bra och roligt. Avtalet för dessutom med sig att Stadium både kan stärka sin position i Göteborg samt inom klubbsegmentet i stort, säger Niclas Andersson</w:t>
      </w:r>
      <w:r w:rsidR="00EB0B01">
        <w:rPr>
          <w:rFonts w:ascii="Century Gothic" w:hAnsi="Century Gothic"/>
          <w:sz w:val="21"/>
          <w:szCs w:val="21"/>
          <w:lang w:val="sv-SE"/>
        </w:rPr>
        <w:t>,</w:t>
      </w:r>
      <w:r>
        <w:rPr>
          <w:rFonts w:ascii="Century Gothic" w:hAnsi="Century Gothic"/>
          <w:sz w:val="21"/>
          <w:szCs w:val="21"/>
          <w:lang w:val="sv-SE"/>
        </w:rPr>
        <w:t xml:space="preserve"> Teamsales</w:t>
      </w:r>
      <w:r w:rsidR="00EB0B01">
        <w:rPr>
          <w:rFonts w:ascii="Century Gothic" w:hAnsi="Century Gothic"/>
          <w:sz w:val="21"/>
          <w:szCs w:val="21"/>
          <w:lang w:val="sv-SE"/>
        </w:rPr>
        <w:t xml:space="preserve">ansvarig hos </w:t>
      </w:r>
      <w:r>
        <w:rPr>
          <w:rFonts w:ascii="Century Gothic" w:hAnsi="Century Gothic"/>
          <w:sz w:val="21"/>
          <w:szCs w:val="21"/>
          <w:lang w:val="sv-SE"/>
        </w:rPr>
        <w:t>Stadium</w:t>
      </w:r>
      <w:r w:rsidR="00EB0B01">
        <w:rPr>
          <w:rFonts w:ascii="Century Gothic" w:hAnsi="Century Gothic"/>
          <w:sz w:val="21"/>
          <w:szCs w:val="21"/>
          <w:lang w:val="sv-SE"/>
        </w:rPr>
        <w:t xml:space="preserve"> Sverige</w:t>
      </w:r>
      <w:r>
        <w:rPr>
          <w:rFonts w:ascii="Century Gothic" w:hAnsi="Century Gothic"/>
          <w:sz w:val="21"/>
          <w:szCs w:val="21"/>
          <w:lang w:val="sv-SE"/>
        </w:rPr>
        <w:t>.</w:t>
      </w:r>
    </w:p>
    <w:p w:rsidR="00454B4E" w:rsidRDefault="00454B4E" w:rsidP="00454B4E">
      <w:pPr>
        <w:pStyle w:val="BodyText"/>
        <w:spacing w:line="276" w:lineRule="auto"/>
        <w:ind w:left="720"/>
        <w:rPr>
          <w:rFonts w:ascii="Century Gothic" w:hAnsi="Century Gothic"/>
          <w:sz w:val="21"/>
          <w:szCs w:val="21"/>
          <w:lang w:val="sv-SE"/>
        </w:rPr>
      </w:pPr>
    </w:p>
    <w:p w:rsidR="00454B4E" w:rsidRDefault="00454B4E" w:rsidP="00454B4E">
      <w:pPr>
        <w:pStyle w:val="BodyText"/>
        <w:spacing w:line="276" w:lineRule="auto"/>
        <w:rPr>
          <w:rFonts w:ascii="Century Gothic" w:hAnsi="Century Gothic"/>
          <w:sz w:val="21"/>
          <w:szCs w:val="21"/>
          <w:lang w:val="sv-SE"/>
        </w:rPr>
      </w:pPr>
      <w:r>
        <w:rPr>
          <w:rFonts w:ascii="Century Gothic" w:hAnsi="Century Gothic"/>
          <w:sz w:val="21"/>
          <w:szCs w:val="21"/>
          <w:lang w:val="sv-SE"/>
        </w:rPr>
        <w:t xml:space="preserve">Klubben GAIS är väletablerad och hör till de historiskt mest framgångsrika föreningarna i Sverige. De har de senaste åren spelat i </w:t>
      </w:r>
      <w:proofErr w:type="spellStart"/>
      <w:r>
        <w:rPr>
          <w:rFonts w:ascii="Century Gothic" w:hAnsi="Century Gothic"/>
          <w:sz w:val="21"/>
          <w:szCs w:val="21"/>
          <w:lang w:val="sv-SE"/>
        </w:rPr>
        <w:t>Superettan</w:t>
      </w:r>
      <w:proofErr w:type="spellEnd"/>
      <w:r>
        <w:rPr>
          <w:rFonts w:ascii="Century Gothic" w:hAnsi="Century Gothic"/>
          <w:sz w:val="21"/>
          <w:szCs w:val="21"/>
          <w:lang w:val="sv-SE"/>
        </w:rPr>
        <w:t xml:space="preserve">, men strävar efter att återigen komma tillbaka till Allsvenskan där de tidigare ställt upp i hela 54 säsonger. </w:t>
      </w:r>
    </w:p>
    <w:p w:rsidR="00454B4E" w:rsidRDefault="00454B4E" w:rsidP="00454B4E">
      <w:pPr>
        <w:pStyle w:val="BodyText"/>
        <w:spacing w:line="276" w:lineRule="auto"/>
        <w:rPr>
          <w:rFonts w:ascii="Century Gothic" w:hAnsi="Century Gothic"/>
          <w:sz w:val="21"/>
          <w:szCs w:val="21"/>
          <w:lang w:val="sv-SE"/>
        </w:rPr>
      </w:pPr>
    </w:p>
    <w:p w:rsidR="00454B4E" w:rsidRDefault="00454B4E" w:rsidP="000D7050">
      <w:pPr>
        <w:pStyle w:val="BodyText"/>
        <w:numPr>
          <w:ilvl w:val="0"/>
          <w:numId w:val="3"/>
        </w:numPr>
        <w:spacing w:line="276" w:lineRule="auto"/>
        <w:rPr>
          <w:rFonts w:ascii="Century Gothic" w:hAnsi="Century Gothic"/>
          <w:sz w:val="21"/>
          <w:szCs w:val="21"/>
          <w:lang w:val="sv-SE"/>
        </w:rPr>
      </w:pPr>
      <w:r>
        <w:rPr>
          <w:rFonts w:ascii="Century Gothic" w:hAnsi="Century Gothic"/>
          <w:sz w:val="21"/>
          <w:szCs w:val="21"/>
          <w:lang w:val="sv-SE"/>
        </w:rPr>
        <w:t xml:space="preserve">Det är med stolthet och glädje vi nu tillsammans med Stadium kan fortsätta resan tillbaka till Allsvenskan. Vi ser otroligt mycket fram emot en spännande och givande tid tillsammans och jag är övertygad om att samarbetet långsiktigt kommer att gynna oss båda, säger Erik Bergkvist, </w:t>
      </w:r>
      <w:r w:rsidR="007819EF">
        <w:rPr>
          <w:rFonts w:ascii="Century Gothic" w:hAnsi="Century Gothic"/>
          <w:sz w:val="21"/>
          <w:szCs w:val="21"/>
          <w:lang w:val="sv-SE"/>
        </w:rPr>
        <w:t>klubbchef</w:t>
      </w:r>
      <w:r>
        <w:rPr>
          <w:rFonts w:ascii="Century Gothic" w:hAnsi="Century Gothic"/>
          <w:sz w:val="21"/>
          <w:szCs w:val="21"/>
          <w:lang w:val="sv-SE"/>
        </w:rPr>
        <w:t xml:space="preserve"> hos GAIS.</w:t>
      </w:r>
    </w:p>
    <w:p w:rsidR="00454B4E" w:rsidRDefault="00454B4E" w:rsidP="00454B4E">
      <w:pPr>
        <w:pStyle w:val="BodyText"/>
        <w:spacing w:line="276" w:lineRule="auto"/>
        <w:rPr>
          <w:rFonts w:ascii="Helvetica" w:hAnsi="Helvetica" w:cs="Helvetica"/>
          <w:color w:val="555555"/>
          <w:shd w:val="clear" w:color="auto" w:fill="FFFFFF"/>
        </w:rPr>
      </w:pPr>
    </w:p>
    <w:p w:rsidR="00454B4E" w:rsidRDefault="001F604E" w:rsidP="00454B4E">
      <w:pPr>
        <w:pStyle w:val="BodyText"/>
        <w:spacing w:line="276" w:lineRule="auto"/>
        <w:rPr>
          <w:rFonts w:ascii="Century Gothic" w:hAnsi="Century Gothic"/>
          <w:sz w:val="21"/>
          <w:szCs w:val="21"/>
          <w:lang w:val="sv-SE"/>
        </w:rPr>
      </w:pPr>
      <w:r>
        <w:rPr>
          <w:rFonts w:ascii="Century Gothic" w:hAnsi="Century Gothic"/>
          <w:sz w:val="21"/>
          <w:szCs w:val="21"/>
          <w:lang w:val="sv-SE"/>
        </w:rPr>
        <w:t xml:space="preserve">Som ett led i Stadiums vision om att aktivera världen, stödjer företaget många sportföreningar. </w:t>
      </w:r>
      <w:r w:rsidR="00454B4E">
        <w:rPr>
          <w:rFonts w:ascii="Century Gothic" w:hAnsi="Century Gothic"/>
          <w:sz w:val="21"/>
          <w:szCs w:val="21"/>
          <w:lang w:val="sv-SE"/>
        </w:rPr>
        <w:t xml:space="preserve">Ambitionen är att skapa roliga, välarrangerade och säkra event som inspirerar och sporrar till en aktiv livsstil. Läs mer om GAIS och deras verksamhet på </w:t>
      </w:r>
      <w:hyperlink r:id="rId7" w:history="1">
        <w:r w:rsidR="00454B4E" w:rsidRPr="004B284D">
          <w:rPr>
            <w:rStyle w:val="Hyperlink"/>
            <w:rFonts w:ascii="Century Gothic" w:hAnsi="Century Gothic"/>
            <w:sz w:val="21"/>
            <w:szCs w:val="21"/>
            <w:lang w:val="sv-SE"/>
          </w:rPr>
          <w:t>www.</w:t>
        </w:r>
        <w:r w:rsidR="00454B4E">
          <w:rPr>
            <w:rStyle w:val="Hyperlink"/>
            <w:rFonts w:ascii="Century Gothic" w:hAnsi="Century Gothic"/>
            <w:sz w:val="21"/>
            <w:szCs w:val="21"/>
            <w:lang w:val="sv-SE"/>
          </w:rPr>
          <w:t>GAIS</w:t>
        </w:r>
        <w:r w:rsidR="00454B4E" w:rsidRPr="004B284D">
          <w:rPr>
            <w:rStyle w:val="Hyperlink"/>
            <w:rFonts w:ascii="Century Gothic" w:hAnsi="Century Gothic"/>
            <w:sz w:val="21"/>
            <w:szCs w:val="21"/>
            <w:lang w:val="sv-SE"/>
          </w:rPr>
          <w:t>.se</w:t>
        </w:r>
      </w:hyperlink>
      <w:r w:rsidR="00454B4E">
        <w:rPr>
          <w:rFonts w:ascii="Century Gothic" w:hAnsi="Century Gothic"/>
          <w:sz w:val="21"/>
          <w:szCs w:val="21"/>
          <w:lang w:val="sv-SE"/>
        </w:rPr>
        <w:t>.</w:t>
      </w:r>
    </w:p>
    <w:p w:rsidR="00454B4E" w:rsidRPr="00CD004B" w:rsidRDefault="00454B4E" w:rsidP="00454B4E">
      <w:pPr>
        <w:pStyle w:val="BodyText"/>
        <w:spacing w:line="276" w:lineRule="auto"/>
        <w:rPr>
          <w:rFonts w:ascii="Century Gothic" w:hAnsi="Century Gothic"/>
          <w:sz w:val="21"/>
          <w:szCs w:val="21"/>
          <w:lang w:val="sv-SE"/>
        </w:rPr>
      </w:pPr>
    </w:p>
    <w:p w:rsidR="00F568D7" w:rsidRPr="00454B4E" w:rsidRDefault="00F568D7">
      <w:pPr>
        <w:rPr>
          <w:lang w:val="sv-SE"/>
        </w:rPr>
      </w:pPr>
    </w:p>
    <w:sectPr w:rsidR="00F568D7" w:rsidRPr="00454B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A6" w:rsidRDefault="00644CA6">
      <w:r>
        <w:separator/>
      </w:r>
    </w:p>
  </w:endnote>
  <w:endnote w:type="continuationSeparator" w:id="0">
    <w:p w:rsidR="00644CA6" w:rsidRDefault="0064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8F" w:rsidRDefault="00B87F35" w:rsidP="0005418F">
    <w:pPr>
      <w:spacing w:after="240"/>
      <w:rPr>
        <w:sz w:val="22"/>
        <w:szCs w:val="22"/>
        <w:lang w:val="sv-SE"/>
      </w:rPr>
    </w:pPr>
    <w:r w:rsidRPr="00F01F7A">
      <w:rPr>
        <w:rFonts w:ascii="Century Gothic" w:eastAsia="Calibri" w:hAnsi="Century Gothic" w:cs="Calibri"/>
        <w:color w:val="555555"/>
        <w:sz w:val="18"/>
        <w:szCs w:val="18"/>
        <w:u w:color="555555"/>
        <w:lang w:val="sv-SE" w:eastAsia="sv-SE"/>
      </w:rPr>
      <w:t>Stadium är Sveriges största sportkedja och med koncepten Stadium, Stadium Outlet och Stadium Pulse har företaget cirka 170 butiker i Sverige, Finland och Tyskland. I koncernen ingår dessutom Stadium Sports Camp (</w:t>
    </w:r>
    <w:proofErr w:type="spellStart"/>
    <w:r w:rsidRPr="00F01F7A">
      <w:rPr>
        <w:rFonts w:ascii="Century Gothic" w:eastAsia="Calibri" w:hAnsi="Century Gothic" w:cs="Calibri"/>
        <w:color w:val="555555"/>
        <w:sz w:val="18"/>
        <w:szCs w:val="18"/>
        <w:u w:color="555555"/>
        <w:lang w:val="sv-SE" w:eastAsia="sv-SE"/>
      </w:rPr>
      <w:t>svb</w:t>
    </w:r>
    <w:proofErr w:type="spellEnd"/>
    <w:r w:rsidRPr="00F01F7A">
      <w:rPr>
        <w:rFonts w:ascii="Century Gothic" w:eastAsia="Calibri" w:hAnsi="Century Gothic" w:cs="Calibri"/>
        <w:color w:val="555555"/>
        <w:sz w:val="18"/>
        <w:szCs w:val="18"/>
        <w:u w:color="555555"/>
        <w:lang w:val="sv-SE" w:eastAsia="sv-SE"/>
      </w:rPr>
      <w:t xml:space="preserve">) som är Sveriges största </w:t>
    </w:r>
    <w:proofErr w:type="spellStart"/>
    <w:r w:rsidRPr="00F01F7A">
      <w:rPr>
        <w:rFonts w:ascii="Century Gothic" w:eastAsia="Calibri" w:hAnsi="Century Gothic" w:cs="Calibri"/>
        <w:color w:val="555555"/>
        <w:sz w:val="18"/>
        <w:szCs w:val="18"/>
        <w:u w:color="555555"/>
        <w:lang w:val="sv-SE" w:eastAsia="sv-SE"/>
      </w:rPr>
      <w:t>sportläger</w:t>
    </w:r>
    <w:proofErr w:type="spellEnd"/>
    <w:r w:rsidRPr="00F01F7A">
      <w:rPr>
        <w:rFonts w:ascii="Century Gothic" w:eastAsia="Calibri" w:hAnsi="Century Gothic" w:cs="Calibri"/>
        <w:color w:val="555555"/>
        <w:sz w:val="18"/>
        <w:szCs w:val="18"/>
        <w:u w:color="555555"/>
        <w:lang w:val="sv-SE" w:eastAsia="sv-SE"/>
      </w:rPr>
      <w:t xml:space="preserve">. Koncernen har cirka 3 200 anställda och omsättningen 2014/2015 var cirka 6,6 miljarder kronor inklusive moms. Företaget ägs av bröderna Ulf och Bo Eklöf med familjer samt </w:t>
    </w:r>
    <w:proofErr w:type="spellStart"/>
    <w:r w:rsidRPr="00F01F7A">
      <w:rPr>
        <w:rFonts w:ascii="Century Gothic" w:eastAsia="Calibri" w:hAnsi="Century Gothic" w:cs="Calibri"/>
        <w:color w:val="555555"/>
        <w:sz w:val="18"/>
        <w:szCs w:val="18"/>
        <w:u w:color="555555"/>
        <w:lang w:val="sv-SE" w:eastAsia="sv-SE"/>
      </w:rPr>
      <w:t>Ikano</w:t>
    </w:r>
    <w:proofErr w:type="spellEnd"/>
    <w:r w:rsidRPr="00F01F7A">
      <w:rPr>
        <w:rFonts w:ascii="Century Gothic" w:eastAsia="Calibri" w:hAnsi="Century Gothic" w:cs="Calibri"/>
        <w:color w:val="555555"/>
        <w:sz w:val="18"/>
        <w:szCs w:val="18"/>
        <w:u w:color="555555"/>
        <w:lang w:val="sv-SE" w:eastAsia="sv-SE"/>
      </w:rPr>
      <w:t xml:space="preserve"> S/A. Stadium vill inspirera till ett aktivt liv för alla.</w:t>
    </w:r>
    <w:hyperlink r:id="rId1" w:history="1">
      <w:r w:rsidRPr="00F01F7A">
        <w:rPr>
          <w:rFonts w:ascii="Century Gothic" w:eastAsia="Calibri" w:hAnsi="Century Gothic" w:cs="Calibri"/>
          <w:color w:val="0000FF"/>
          <w:sz w:val="18"/>
          <w:szCs w:val="18"/>
          <w:u w:color="0000FF"/>
          <w:lang w:val="de-DE" w:eastAsia="sv-SE"/>
        </w:rPr>
        <w:t>www.stadium.se</w:t>
      </w:r>
    </w:hyperlink>
    <w:r w:rsidRPr="00F01F7A">
      <w:rPr>
        <w:rFonts w:ascii="Century Gothic" w:eastAsia="Calibri" w:hAnsi="Century Gothic" w:cs="Calibri"/>
        <w:color w:val="555555"/>
        <w:sz w:val="18"/>
        <w:szCs w:val="18"/>
        <w:u w:color="555555"/>
        <w:lang w:val="sv-SE" w:eastAsia="sv-SE"/>
      </w:rPr>
      <w:t>.</w:t>
    </w:r>
  </w:p>
  <w:p w:rsidR="0005418F" w:rsidRDefault="00644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A6" w:rsidRDefault="00644CA6">
      <w:r>
        <w:separator/>
      </w:r>
    </w:p>
  </w:footnote>
  <w:footnote w:type="continuationSeparator" w:id="0">
    <w:p w:rsidR="00644CA6" w:rsidRDefault="0064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8F" w:rsidRDefault="00B87F35" w:rsidP="0005418F">
    <w:pPr>
      <w:pStyle w:val="Header"/>
      <w:tabs>
        <w:tab w:val="clear" w:pos="9072"/>
        <w:tab w:val="right" w:pos="9046"/>
      </w:tabs>
    </w:pPr>
    <w:r>
      <w:rPr>
        <w:noProof/>
        <w:lang w:val="sv-SE" w:eastAsia="sv-SE"/>
      </w:rPr>
      <w:drawing>
        <wp:inline distT="0" distB="0" distL="0" distR="0" wp14:anchorId="5D6109E4" wp14:editId="6EC55474">
          <wp:extent cx="1876425" cy="596993"/>
          <wp:effectExtent l="0" t="0" r="0" b="0"/>
          <wp:docPr id="1073741825" name="officeArt object" descr="http://shik.blogg.se/images/2010/stadium_logga_89200766.gif"/>
          <wp:cNvGraphicFramePr/>
          <a:graphic xmlns:a="http://schemas.openxmlformats.org/drawingml/2006/main">
            <a:graphicData uri="http://schemas.openxmlformats.org/drawingml/2006/picture">
              <pic:pic xmlns:pic="http://schemas.openxmlformats.org/drawingml/2006/picture">
                <pic:nvPicPr>
                  <pic:cNvPr id="1073741825" name="image1.png" descr="http://shik.blogg.se/images/2010/stadium_logga_89200766.gif"/>
                  <pic:cNvPicPr>
                    <a:picLocks noChangeAspect="1"/>
                  </pic:cNvPicPr>
                </pic:nvPicPr>
                <pic:blipFill>
                  <a:blip r:embed="rId1">
                    <a:extLst/>
                  </a:blip>
                  <a:srcRect l="10046"/>
                  <a:stretch>
                    <a:fillRect/>
                  </a:stretch>
                </pic:blipFill>
                <pic:spPr>
                  <a:xfrm>
                    <a:off x="0" y="0"/>
                    <a:ext cx="1876425" cy="596993"/>
                  </a:xfrm>
                  <a:prstGeom prst="rect">
                    <a:avLst/>
                  </a:prstGeom>
                  <a:ln w="12700" cap="flat">
                    <a:noFill/>
                    <a:miter lim="400000"/>
                  </a:ln>
                  <a:effectLst/>
                </pic:spPr>
              </pic:pic>
            </a:graphicData>
          </a:graphic>
        </wp:inline>
      </w:drawing>
    </w:r>
  </w:p>
  <w:p w:rsidR="0005418F" w:rsidRPr="00A12559" w:rsidRDefault="00B87F35" w:rsidP="0005418F">
    <w:pPr>
      <w:pStyle w:val="Header"/>
      <w:tabs>
        <w:tab w:val="clear" w:pos="9072"/>
        <w:tab w:val="right" w:pos="9046"/>
      </w:tabs>
      <w:rPr>
        <w:rFonts w:ascii="Century Gothic" w:eastAsia="Calibri" w:hAnsi="Century Gothic" w:cs="Calibri"/>
        <w:sz w:val="20"/>
        <w:szCs w:val="20"/>
        <w:u w:color="FF0000"/>
      </w:rPr>
    </w:pP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Pressmeddelande</w:t>
    </w:r>
    <w:proofErr w:type="spellEnd"/>
    <w:r>
      <w:rPr>
        <w:rFonts w:ascii="Century Gothic" w:hAnsi="Century Gothic"/>
        <w:sz w:val="20"/>
        <w:szCs w:val="20"/>
      </w:rPr>
      <w:t xml:space="preserve"> den </w:t>
    </w:r>
    <w:r w:rsidR="0047241F">
      <w:rPr>
        <w:rFonts w:ascii="Century Gothic" w:hAnsi="Century Gothic"/>
        <w:sz w:val="20"/>
        <w:szCs w:val="20"/>
        <w:u w:color="FF0000"/>
      </w:rPr>
      <w:t>1</w:t>
    </w:r>
    <w:r>
      <w:rPr>
        <w:rFonts w:ascii="Century Gothic" w:hAnsi="Century Gothic"/>
        <w:color w:val="FF0000"/>
        <w:sz w:val="20"/>
        <w:szCs w:val="20"/>
        <w:u w:color="FF0000"/>
      </w:rPr>
      <w:t xml:space="preserve"> </w:t>
    </w:r>
    <w:proofErr w:type="spellStart"/>
    <w:r w:rsidR="0047241F">
      <w:rPr>
        <w:rFonts w:ascii="Century Gothic" w:hAnsi="Century Gothic"/>
        <w:sz w:val="20"/>
        <w:szCs w:val="20"/>
      </w:rPr>
      <w:t>december</w:t>
    </w:r>
    <w:proofErr w:type="spellEnd"/>
    <w:r>
      <w:rPr>
        <w:rFonts w:ascii="Century Gothic" w:hAnsi="Century Gothic"/>
        <w:sz w:val="20"/>
        <w:szCs w:val="20"/>
      </w:rPr>
      <w:t xml:space="preserve"> 2016</w:t>
    </w:r>
  </w:p>
  <w:p w:rsidR="0005418F" w:rsidRDefault="00B87F35" w:rsidP="0005418F">
    <w:pPr>
      <w:pStyle w:val="Header"/>
      <w:tabs>
        <w:tab w:val="clear" w:pos="9072"/>
        <w:tab w:val="right" w:pos="904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EF0"/>
    <w:multiLevelType w:val="hybridMultilevel"/>
    <w:tmpl w:val="D3AAC0A0"/>
    <w:lvl w:ilvl="0" w:tplc="0C30D62C">
      <w:numFmt w:val="bullet"/>
      <w:lvlText w:val="-"/>
      <w:lvlJc w:val="left"/>
      <w:pPr>
        <w:ind w:left="720" w:hanging="360"/>
      </w:pPr>
      <w:rPr>
        <w:rFonts w:ascii="Century Gothic" w:eastAsia="Calibri"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B2DCD"/>
    <w:multiLevelType w:val="hybridMultilevel"/>
    <w:tmpl w:val="17A0B302"/>
    <w:lvl w:ilvl="0" w:tplc="57640898">
      <w:numFmt w:val="bullet"/>
      <w:lvlText w:val="–"/>
      <w:lvlJc w:val="left"/>
      <w:pPr>
        <w:ind w:left="720" w:hanging="360"/>
      </w:pPr>
      <w:rPr>
        <w:rFonts w:ascii="Century Gothic" w:eastAsia="Calibri"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3F6F89"/>
    <w:multiLevelType w:val="hybridMultilevel"/>
    <w:tmpl w:val="2222EEFC"/>
    <w:lvl w:ilvl="0" w:tplc="8FEE34F6">
      <w:numFmt w:val="bullet"/>
      <w:lvlText w:val="-"/>
      <w:lvlJc w:val="left"/>
      <w:pPr>
        <w:ind w:left="720" w:hanging="360"/>
      </w:pPr>
      <w:rPr>
        <w:rFonts w:ascii="Century Gothic" w:eastAsia="Calibri"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25A19"/>
    <w:multiLevelType w:val="hybridMultilevel"/>
    <w:tmpl w:val="A2481DA6"/>
    <w:lvl w:ilvl="0" w:tplc="BBAC5796">
      <w:numFmt w:val="bullet"/>
      <w:lvlText w:val="-"/>
      <w:lvlJc w:val="left"/>
      <w:pPr>
        <w:ind w:left="720" w:hanging="360"/>
      </w:pPr>
      <w:rPr>
        <w:rFonts w:ascii="Century Gothic" w:eastAsia="Calibri"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E"/>
    <w:rsid w:val="000908F2"/>
    <w:rsid w:val="000D7050"/>
    <w:rsid w:val="001F604E"/>
    <w:rsid w:val="002F5A68"/>
    <w:rsid w:val="00454B4E"/>
    <w:rsid w:val="0047241F"/>
    <w:rsid w:val="004E32ED"/>
    <w:rsid w:val="00644CA6"/>
    <w:rsid w:val="00721BB6"/>
    <w:rsid w:val="007819EF"/>
    <w:rsid w:val="008500B1"/>
    <w:rsid w:val="00A96B9D"/>
    <w:rsid w:val="00B87F35"/>
    <w:rsid w:val="00C358F4"/>
    <w:rsid w:val="00D87AAE"/>
    <w:rsid w:val="00EB0B01"/>
    <w:rsid w:val="00F56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1436-19AD-4046-8E42-F597CCA1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4B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B4E"/>
    <w:rPr>
      <w:u w:val="single"/>
    </w:rPr>
  </w:style>
  <w:style w:type="paragraph" w:styleId="BodyText">
    <w:name w:val="Body Text"/>
    <w:link w:val="BodyTextChar"/>
    <w:rsid w:val="00454B4E"/>
    <w:pPr>
      <w:pBdr>
        <w:top w:val="nil"/>
        <w:left w:val="nil"/>
        <w:bottom w:val="nil"/>
        <w:right w:val="nil"/>
        <w:between w:val="nil"/>
        <w:bar w:val="nil"/>
      </w:pBdr>
      <w:spacing w:after="0" w:line="240" w:lineRule="auto"/>
    </w:pPr>
    <w:rPr>
      <w:rFonts w:ascii="Calibri" w:eastAsia="Calibri" w:hAnsi="Calibri" w:cs="Calibri"/>
      <w:color w:val="000000"/>
      <w:u w:color="000000"/>
      <w:bdr w:val="nil"/>
      <w:lang w:val="de-DE" w:eastAsia="sv-SE"/>
    </w:rPr>
  </w:style>
  <w:style w:type="character" w:customStyle="1" w:styleId="BodyTextChar">
    <w:name w:val="Body Text Char"/>
    <w:basedOn w:val="DefaultParagraphFont"/>
    <w:link w:val="BodyText"/>
    <w:rsid w:val="00454B4E"/>
    <w:rPr>
      <w:rFonts w:ascii="Calibri" w:eastAsia="Calibri" w:hAnsi="Calibri" w:cs="Calibri"/>
      <w:color w:val="000000"/>
      <w:u w:color="000000"/>
      <w:bdr w:val="nil"/>
      <w:lang w:val="de-DE" w:eastAsia="sv-SE"/>
    </w:rPr>
  </w:style>
  <w:style w:type="character" w:customStyle="1" w:styleId="Ingen">
    <w:name w:val="Ingen"/>
    <w:rsid w:val="00454B4E"/>
  </w:style>
  <w:style w:type="paragraph" w:styleId="Header">
    <w:name w:val="header"/>
    <w:basedOn w:val="Normal"/>
    <w:link w:val="HeaderChar"/>
    <w:unhideWhenUsed/>
    <w:rsid w:val="00454B4E"/>
    <w:pPr>
      <w:tabs>
        <w:tab w:val="center" w:pos="4536"/>
        <w:tab w:val="right" w:pos="9072"/>
      </w:tabs>
    </w:pPr>
  </w:style>
  <w:style w:type="character" w:customStyle="1" w:styleId="HeaderChar">
    <w:name w:val="Header Char"/>
    <w:basedOn w:val="DefaultParagraphFont"/>
    <w:link w:val="Header"/>
    <w:rsid w:val="00454B4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54B4E"/>
    <w:pPr>
      <w:tabs>
        <w:tab w:val="center" w:pos="4536"/>
        <w:tab w:val="right" w:pos="9072"/>
      </w:tabs>
    </w:pPr>
  </w:style>
  <w:style w:type="character" w:customStyle="1" w:styleId="FooterChar">
    <w:name w:val="Footer Char"/>
    <w:basedOn w:val="DefaultParagraphFont"/>
    <w:link w:val="Footer"/>
    <w:uiPriority w:val="99"/>
    <w:rsid w:val="00454B4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rldefense.proofpoint.com/v2/url?u=http-3A__www.stadium.se&amp;d=DQMFAw&amp;c=qwStF0e4-YFyvjCeML3ehA&amp;r=YNC6_VnRT43qAnD1vMWN2UL_bDJ1lHzNK3st4rOPWrM&amp;m=D6gxDlrUzqdfSmOSiVmdRVX4UljjOGToVopdjZ7VZxE&amp;s=_yHley9JltbCIFXXgHPJt419mnz2XHndH-bPkJkgD-Q&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Stadium</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Larsson</dc:creator>
  <cp:keywords/>
  <dc:description/>
  <cp:lastModifiedBy>Amanda Larsson</cp:lastModifiedBy>
  <cp:revision>5</cp:revision>
  <cp:lastPrinted>2016-12-01T12:34:00Z</cp:lastPrinted>
  <dcterms:created xsi:type="dcterms:W3CDTF">2016-12-01T12:34:00Z</dcterms:created>
  <dcterms:modified xsi:type="dcterms:W3CDTF">2016-12-01T13:17:00Z</dcterms:modified>
</cp:coreProperties>
</file>