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5A0842" w:rsidP="00AB07EC">
      <w:pPr>
        <w:rPr>
          <w:rFonts w:ascii="Arial" w:hAnsi="Arial" w:cs="Arial"/>
        </w:rPr>
      </w:pPr>
      <w:bookmarkStart w:id="0" w:name="Subject"/>
    </w:p>
    <w:p w:rsidR="00AB07EC" w:rsidRPr="00AF59C2" w:rsidRDefault="004F2938" w:rsidP="00AB07EC">
      <w:pPr>
        <w:rPr>
          <w:rFonts w:ascii="Arial" w:hAnsi="Arial" w:cs="Arial"/>
        </w:rPr>
      </w:pPr>
      <w:r>
        <w:rPr>
          <w:rFonts w:ascii="Arial" w:hAnsi="Arial" w:cs="Arial"/>
        </w:rPr>
        <w:t>2</w:t>
      </w:r>
      <w:r w:rsidR="00DA025B">
        <w:rPr>
          <w:rFonts w:ascii="Arial" w:hAnsi="Arial" w:cs="Arial"/>
        </w:rPr>
        <w:t>7</w:t>
      </w:r>
      <w:r w:rsidR="00434A7C">
        <w:rPr>
          <w:rFonts w:ascii="Arial" w:hAnsi="Arial" w:cs="Arial"/>
        </w:rPr>
        <w:t xml:space="preserve"> februari</w:t>
      </w:r>
      <w:r w:rsidR="00817491">
        <w:rPr>
          <w:rFonts w:ascii="Arial" w:hAnsi="Arial" w:cs="Arial"/>
        </w:rPr>
        <w:t xml:space="preserve"> 2018</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DA025B" w:rsidRPr="00DA025B" w:rsidRDefault="00784186" w:rsidP="00DA025B">
      <w:pPr>
        <w:rPr>
          <w:rFonts w:ascii="Arial" w:hAnsi="Arial" w:cs="Arial"/>
          <w:b/>
          <w:sz w:val="28"/>
        </w:rPr>
      </w:pPr>
      <w:bookmarkStart w:id="1" w:name="Start"/>
      <w:bookmarkEnd w:id="1"/>
      <w:r>
        <w:rPr>
          <w:rFonts w:ascii="Arial" w:hAnsi="Arial" w:cs="Arial"/>
          <w:szCs w:val="22"/>
        </w:rPr>
        <w:br/>
      </w:r>
      <w:r w:rsidR="00DA025B" w:rsidRPr="00DA025B">
        <w:rPr>
          <w:rFonts w:ascii="Arial" w:hAnsi="Arial" w:cs="Arial"/>
          <w:b/>
          <w:sz w:val="28"/>
        </w:rPr>
        <w:t xml:space="preserve">Umeå Arkitekthögskola bäst på plast </w:t>
      </w:r>
    </w:p>
    <w:p w:rsidR="00DA025B" w:rsidRPr="00DA025B" w:rsidRDefault="00DA025B" w:rsidP="00DA025B">
      <w:pPr>
        <w:rPr>
          <w:rFonts w:ascii="Arial" w:hAnsi="Arial" w:cs="Arial"/>
          <w:b/>
          <w:sz w:val="28"/>
        </w:rPr>
      </w:pPr>
    </w:p>
    <w:p w:rsidR="00DA025B" w:rsidRPr="00DA025B" w:rsidRDefault="00DA025B" w:rsidP="00DA025B">
      <w:pPr>
        <w:rPr>
          <w:rFonts w:ascii="Arial" w:hAnsi="Arial" w:cs="Arial"/>
          <w:szCs w:val="22"/>
        </w:rPr>
      </w:pPr>
      <w:r w:rsidRPr="00DA025B">
        <w:rPr>
          <w:rFonts w:ascii="Arial" w:hAnsi="Arial" w:cs="Arial"/>
          <w:szCs w:val="22"/>
        </w:rPr>
        <w:t xml:space="preserve">Tobias Jansson och Oscar Forsman, elever på Umeå Arkitekthögskola är vinnare av </w:t>
      </w:r>
      <w:proofErr w:type="spellStart"/>
      <w:r w:rsidRPr="00DA025B">
        <w:rPr>
          <w:rFonts w:ascii="Arial" w:hAnsi="Arial" w:cs="Arial"/>
          <w:szCs w:val="22"/>
        </w:rPr>
        <w:t>Nordbyggs</w:t>
      </w:r>
      <w:proofErr w:type="spellEnd"/>
      <w:r w:rsidRPr="00DA025B">
        <w:rPr>
          <w:rFonts w:ascii="Arial" w:hAnsi="Arial" w:cs="Arial"/>
          <w:szCs w:val="22"/>
        </w:rPr>
        <w:t xml:space="preserve"> tävling för arkitektstudenter, Nya ögon på plast i arkitekturen. Det vinnande bidraget Paviljong kommer att uppföras på Stockholmsmässans entrétorg och fungera som café och mötesplats under Nordbygg, 10 – 13 april.</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t>I sin motivering skriver juryn bland annat:</w:t>
      </w:r>
    </w:p>
    <w:p w:rsidR="00DA025B" w:rsidRPr="00DA025B" w:rsidRDefault="00DA025B" w:rsidP="00DA025B">
      <w:pPr>
        <w:rPr>
          <w:rFonts w:ascii="Arial" w:hAnsi="Arial" w:cs="Arial"/>
          <w:szCs w:val="22"/>
        </w:rPr>
      </w:pPr>
      <w:r w:rsidRPr="00DA025B">
        <w:rPr>
          <w:rFonts w:ascii="Arial" w:hAnsi="Arial" w:cs="Arial"/>
          <w:szCs w:val="22"/>
        </w:rPr>
        <w:t xml:space="preserve">”Enkelheten i förslaget är också det som åstadkommer dess pampiga resultat. Alla funktioner är snyggt integrerade och helheten övertygar som tillfällig paviljong. Med avstamp i den klassiska ordningen skapas en innergård med pelare som konsekvent förhåller sig till den strikt geometriska grundidén. […] Stabilitet och låg vikt gör det enkelt att föreställa sig hur caféet levereras i ett platt paket: en storslagen pelarsal som lika snabbt kan byggas upp som plockas ner igen.” </w:t>
      </w:r>
      <w:bookmarkStart w:id="2" w:name="_GoBack"/>
      <w:bookmarkEnd w:id="2"/>
    </w:p>
    <w:p w:rsidR="00DA025B" w:rsidRPr="00DA025B" w:rsidRDefault="00DA025B" w:rsidP="00DA025B">
      <w:pPr>
        <w:rPr>
          <w:rFonts w:ascii="Arial" w:hAnsi="Arial" w:cs="Arial"/>
          <w:szCs w:val="22"/>
        </w:rPr>
      </w:pPr>
    </w:p>
    <w:p w:rsidR="00DA025B" w:rsidRPr="00DA025B" w:rsidRDefault="00DA025B" w:rsidP="00DA025B">
      <w:pPr>
        <w:rPr>
          <w:rFonts w:ascii="Arial" w:hAnsi="Arial" w:cs="Arial"/>
          <w:b/>
          <w:szCs w:val="22"/>
        </w:rPr>
      </w:pPr>
      <w:r w:rsidRPr="00DA025B">
        <w:rPr>
          <w:rFonts w:ascii="Arial" w:hAnsi="Arial" w:cs="Arial"/>
          <w:b/>
          <w:szCs w:val="22"/>
        </w:rPr>
        <w:t>Plast en utmaning</w:t>
      </w:r>
    </w:p>
    <w:p w:rsidR="00DA025B" w:rsidRPr="00DA025B" w:rsidRDefault="00DA025B" w:rsidP="00DA025B">
      <w:pPr>
        <w:rPr>
          <w:rFonts w:ascii="Arial" w:hAnsi="Arial" w:cs="Arial"/>
          <w:szCs w:val="22"/>
        </w:rPr>
      </w:pPr>
      <w:r w:rsidRPr="00DA025B">
        <w:rPr>
          <w:rFonts w:ascii="Arial" w:hAnsi="Arial" w:cs="Arial"/>
          <w:szCs w:val="22"/>
        </w:rPr>
        <w:t>– Kul att vinna, konstaterar Tobias Jansson och Oscar Forsman unisont. Det har varit en rolig tävling att jobba med och vi ser fram emot att få se den färdiga paviljongen.</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t>– Vi ville skapa en paviljong bestående av tydliga element som repeteras, med ett klart och tydligt uttryck, förklarar Tobias.</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t>Att arbeta med plast upplevde de som svårt eftersom de inte arbetat med det som bärande material tidigare.</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t xml:space="preserve">– Jag kan känna att vi mest tänkte att allt går, säger Oscar.  Nu, efter att tävlingen avgjorts, ser vi därför fram emot att diskutera konstruktionen av paviljongen. </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b/>
          <w:szCs w:val="22"/>
        </w:rPr>
      </w:pPr>
      <w:r w:rsidRPr="00DA025B">
        <w:rPr>
          <w:rFonts w:ascii="Arial" w:hAnsi="Arial" w:cs="Arial"/>
          <w:b/>
          <w:szCs w:val="22"/>
        </w:rPr>
        <w:t>Schysst plattform</w:t>
      </w:r>
    </w:p>
    <w:p w:rsidR="00DA025B" w:rsidRPr="00DA025B" w:rsidRDefault="00DA025B" w:rsidP="00DA025B">
      <w:pPr>
        <w:rPr>
          <w:rFonts w:ascii="Arial" w:hAnsi="Arial" w:cs="Arial"/>
          <w:szCs w:val="22"/>
        </w:rPr>
      </w:pPr>
      <w:r w:rsidRPr="00DA025B">
        <w:rPr>
          <w:rFonts w:ascii="Arial" w:hAnsi="Arial" w:cs="Arial"/>
          <w:szCs w:val="22"/>
        </w:rPr>
        <w:t xml:space="preserve">Oscar och Tobias är båda mycket positiva till </w:t>
      </w:r>
      <w:proofErr w:type="spellStart"/>
      <w:r w:rsidRPr="00DA025B">
        <w:rPr>
          <w:rFonts w:ascii="Arial" w:hAnsi="Arial" w:cs="Arial"/>
          <w:szCs w:val="22"/>
        </w:rPr>
        <w:t>Nordbyggs</w:t>
      </w:r>
      <w:proofErr w:type="spellEnd"/>
      <w:r w:rsidRPr="00DA025B">
        <w:rPr>
          <w:rFonts w:ascii="Arial" w:hAnsi="Arial" w:cs="Arial"/>
          <w:szCs w:val="22"/>
        </w:rPr>
        <w:t xml:space="preserve"> initiativ med en tävling som fokuserar på olika material. De menar att de själva lärt sig en hel del nytt om plast efter att ha deltagit.</w:t>
      </w:r>
    </w:p>
    <w:p w:rsidR="00DA025B" w:rsidRPr="00DA025B" w:rsidRDefault="00DA025B" w:rsidP="00DA025B">
      <w:pPr>
        <w:rPr>
          <w:rFonts w:ascii="Arial" w:hAnsi="Arial" w:cs="Arial"/>
          <w:szCs w:val="22"/>
        </w:rPr>
      </w:pPr>
      <w:r w:rsidRPr="00DA025B">
        <w:rPr>
          <w:rFonts w:ascii="Arial" w:hAnsi="Arial" w:cs="Arial"/>
          <w:szCs w:val="22"/>
        </w:rPr>
        <w:t>– Tävlingen känns som en schysst plattform för studenter att närma sig olika material på, likaså att viga en paviljong helt åt ett material, menar Oscar Forsman.</w:t>
      </w:r>
    </w:p>
    <w:p w:rsidR="00DA025B" w:rsidRPr="00DA025B" w:rsidRDefault="00DA025B" w:rsidP="00DA025B">
      <w:pPr>
        <w:rPr>
          <w:rFonts w:ascii="Arial" w:hAnsi="Arial" w:cs="Arial"/>
          <w:szCs w:val="22"/>
        </w:rPr>
      </w:pPr>
      <w:r w:rsidRPr="00DA025B">
        <w:rPr>
          <w:rFonts w:ascii="Arial" w:hAnsi="Arial" w:cs="Arial"/>
          <w:szCs w:val="22"/>
        </w:rPr>
        <w:t>– Plast har egna unika egenskaper och vi tror därför att det är ett material som alltid kommer att finnas som en del i arkitekturen, säger Tobias Jansson.</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b/>
          <w:szCs w:val="22"/>
        </w:rPr>
      </w:pPr>
      <w:r w:rsidRPr="00DA025B">
        <w:rPr>
          <w:rFonts w:ascii="Arial" w:hAnsi="Arial" w:cs="Arial"/>
          <w:b/>
          <w:szCs w:val="22"/>
        </w:rPr>
        <w:t>Mer plast på Materialbiblioteket</w:t>
      </w:r>
    </w:p>
    <w:p w:rsidR="00DA025B" w:rsidRPr="00DA025B" w:rsidRDefault="00DA025B" w:rsidP="00DA025B">
      <w:pPr>
        <w:rPr>
          <w:rFonts w:ascii="Arial" w:hAnsi="Arial" w:cs="Arial"/>
          <w:szCs w:val="22"/>
        </w:rPr>
      </w:pPr>
      <w:r w:rsidRPr="00DA025B">
        <w:rPr>
          <w:rFonts w:ascii="Arial" w:hAnsi="Arial" w:cs="Arial"/>
          <w:szCs w:val="22"/>
        </w:rPr>
        <w:t xml:space="preserve">Även Björn Florman, Materialbiblioteket, ser en ljus framtid för plasten i svensk arkitektur. </w:t>
      </w:r>
    </w:p>
    <w:p w:rsidR="00DA025B" w:rsidRPr="00DA025B" w:rsidRDefault="00DA025B" w:rsidP="00DA025B">
      <w:pPr>
        <w:rPr>
          <w:rFonts w:ascii="Arial" w:hAnsi="Arial" w:cs="Arial"/>
          <w:szCs w:val="22"/>
        </w:rPr>
      </w:pPr>
      <w:r w:rsidRPr="00DA025B">
        <w:rPr>
          <w:rFonts w:ascii="Arial" w:hAnsi="Arial" w:cs="Arial"/>
          <w:szCs w:val="22"/>
        </w:rPr>
        <w:t>– Till Materialbiblioteket får vi idag besökare som vill se ”äkta” plast, säger Björn Florman. Därför är min tro att plast har en ljus framtid inom svensk gestaltande arkitektur. Vi kommer att närma oss Tyskland och Danmark där plast sedan länge har en stark ställning.</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lastRenderedPageBreak/>
        <w:t xml:space="preserve">Mer plastinformation kan Nordbyggbesökaren passa på att inhämta på Materialbibliotekets table top-utställning ”Äkta </w:t>
      </w:r>
      <w:proofErr w:type="spellStart"/>
      <w:r w:rsidRPr="00DA025B">
        <w:rPr>
          <w:rFonts w:ascii="Arial" w:hAnsi="Arial" w:cs="Arial"/>
          <w:szCs w:val="22"/>
        </w:rPr>
        <w:t>fake</w:t>
      </w:r>
      <w:proofErr w:type="spellEnd"/>
      <w:r w:rsidRPr="00DA025B">
        <w:rPr>
          <w:rFonts w:ascii="Arial" w:hAnsi="Arial" w:cs="Arial"/>
          <w:szCs w:val="22"/>
        </w:rPr>
        <w:t>”.</w:t>
      </w:r>
    </w:p>
    <w:p w:rsidR="00DA025B" w:rsidRPr="00DA025B" w:rsidRDefault="00DA025B" w:rsidP="00DA025B">
      <w:pPr>
        <w:rPr>
          <w:rFonts w:ascii="Arial" w:hAnsi="Arial" w:cs="Arial"/>
          <w:szCs w:val="22"/>
        </w:rPr>
      </w:pPr>
      <w:r w:rsidRPr="00DA025B">
        <w:rPr>
          <w:rFonts w:ascii="Arial" w:hAnsi="Arial" w:cs="Arial"/>
          <w:szCs w:val="22"/>
        </w:rPr>
        <w:t xml:space="preserve">– Utställningen omfattar fler material men plast har en given plats. Plasten togs ju ursprungligen fram för att vara just </w:t>
      </w:r>
      <w:proofErr w:type="spellStart"/>
      <w:r w:rsidRPr="00DA025B">
        <w:rPr>
          <w:rFonts w:ascii="Arial" w:hAnsi="Arial" w:cs="Arial"/>
          <w:szCs w:val="22"/>
        </w:rPr>
        <w:t>fake</w:t>
      </w:r>
      <w:proofErr w:type="spellEnd"/>
      <w:r w:rsidRPr="00DA025B">
        <w:rPr>
          <w:rFonts w:ascii="Arial" w:hAnsi="Arial" w:cs="Arial"/>
          <w:szCs w:val="22"/>
        </w:rPr>
        <w:t>. Det vill säga kopiera och ersätta elfenben och sköldpaddsskal. Nu har vi kommit så långt att plast ofta erkänns som äkta, berättar Björn Florman.</w:t>
      </w:r>
    </w:p>
    <w:p w:rsidR="00DA025B" w:rsidRPr="00DA025B" w:rsidRDefault="00DA025B" w:rsidP="00DA025B">
      <w:pPr>
        <w:rPr>
          <w:rFonts w:ascii="Arial" w:hAnsi="Arial" w:cs="Arial"/>
          <w:szCs w:val="22"/>
        </w:rPr>
      </w:pPr>
    </w:p>
    <w:p w:rsidR="00DA025B" w:rsidRPr="00DA025B" w:rsidRDefault="00DA025B" w:rsidP="00DA025B">
      <w:pPr>
        <w:rPr>
          <w:rFonts w:ascii="Arial" w:hAnsi="Arial" w:cs="Arial"/>
          <w:szCs w:val="22"/>
        </w:rPr>
      </w:pPr>
      <w:r w:rsidRPr="00DA025B">
        <w:rPr>
          <w:rFonts w:ascii="Arial" w:hAnsi="Arial" w:cs="Arial"/>
          <w:szCs w:val="22"/>
        </w:rPr>
        <w:t>Nya ögon på plast i arkitekturen arrangeras av Nordbygg i samarbete med Sveriges arkitekter och i år även med IKEM (Innovations- och kemiindustrierna i Sverige) Totalt inkom 18 tävlingsbidrag från Lunds Tekniska Högskola, Luleå Tekniska Universitet, Umeå Arkitekthögskola och Chalmers.</w:t>
      </w:r>
    </w:p>
    <w:p w:rsidR="00DA025B" w:rsidRPr="00DA025B" w:rsidRDefault="00DA025B" w:rsidP="00DA025B">
      <w:pPr>
        <w:rPr>
          <w:rFonts w:ascii="Arial" w:hAnsi="Arial" w:cs="Arial"/>
          <w:b/>
          <w:sz w:val="28"/>
        </w:rPr>
      </w:pPr>
    </w:p>
    <w:p w:rsidR="00AF59C2" w:rsidRPr="00434A7C" w:rsidRDefault="00AF59C2" w:rsidP="00DA025B">
      <w:pPr>
        <w:rPr>
          <w:rFonts w:ascii="Arial" w:hAnsi="Arial" w:cs="Arial"/>
        </w:rPr>
      </w:pPr>
    </w:p>
    <w:p w:rsidR="006E7BD3" w:rsidRPr="00434A7C" w:rsidRDefault="006E7BD3" w:rsidP="006E7BD3">
      <w:pPr>
        <w:rPr>
          <w:rFonts w:ascii="Arial" w:hAnsi="Arial" w:cs="Arial"/>
        </w:rPr>
      </w:pPr>
      <w:r w:rsidRPr="00434A7C">
        <w:rPr>
          <w:rFonts w:ascii="Arial" w:hAnsi="Arial" w:cs="Arial"/>
        </w:rPr>
        <w:t>För mer information besök ​</w:t>
      </w:r>
      <w:hyperlink r:id="rId8" w:history="1">
        <w:r w:rsidRPr="00434A7C">
          <w:rPr>
            <w:rStyle w:val="Hyperlnk"/>
            <w:rFonts w:ascii="Arial" w:hAnsi="Arial" w:cs="Arial"/>
          </w:rPr>
          <w:t>http://www.nordbygg.se</w:t>
        </w:r>
      </w:hyperlink>
      <w:r w:rsidRPr="00434A7C">
        <w:rPr>
          <w:rFonts w:ascii="Arial" w:hAnsi="Arial" w:cs="Arial"/>
        </w:rPr>
        <w:t xml:space="preserve"> eller kontakta:</w:t>
      </w:r>
    </w:p>
    <w:p w:rsidR="006E7BD3" w:rsidRPr="00434A7C" w:rsidRDefault="00434A7C" w:rsidP="006E7BD3">
      <w:pPr>
        <w:rPr>
          <w:rFonts w:ascii="Arial" w:hAnsi="Arial" w:cs="Arial"/>
        </w:rPr>
      </w:pPr>
      <w:r>
        <w:rPr>
          <w:rFonts w:ascii="Arial" w:hAnsi="Arial" w:cs="Arial"/>
        </w:rPr>
        <w:br/>
      </w:r>
      <w:r w:rsidR="006E7BD3" w:rsidRPr="00434A7C">
        <w:rPr>
          <w:rFonts w:ascii="Arial" w:hAnsi="Arial" w:cs="Arial"/>
        </w:rPr>
        <w:t>Peter Söderberg, projektchef</w:t>
      </w:r>
    </w:p>
    <w:p w:rsidR="006E7BD3" w:rsidRPr="00434A7C" w:rsidRDefault="006E7BD3" w:rsidP="006E7BD3">
      <w:pPr>
        <w:rPr>
          <w:rFonts w:ascii="Arial" w:hAnsi="Arial" w:cs="Arial"/>
        </w:rPr>
      </w:pPr>
      <w:r w:rsidRPr="00434A7C">
        <w:rPr>
          <w:rFonts w:ascii="Arial" w:hAnsi="Arial" w:cs="Arial"/>
        </w:rPr>
        <w:t>​</w:t>
      </w:r>
      <w:hyperlink r:id="rId9" w:history="1">
        <w:r w:rsidRPr="00434A7C">
          <w:rPr>
            <w:rStyle w:val="Hyperlnk"/>
            <w:rFonts w:ascii="Arial" w:hAnsi="Arial" w:cs="Arial"/>
          </w:rPr>
          <w:t>peter.soderberg@stockholmsmassan.se</w:t>
        </w:r>
      </w:hyperlink>
      <w:r w:rsidRPr="00434A7C">
        <w:rPr>
          <w:rFonts w:ascii="Arial" w:hAnsi="Arial" w:cs="Arial"/>
        </w:rPr>
        <w:t>, 08-749 43 93</w:t>
      </w:r>
      <w:r w:rsidR="00434A7C">
        <w:rPr>
          <w:rFonts w:ascii="Arial" w:hAnsi="Arial" w:cs="Arial"/>
        </w:rPr>
        <w:br/>
      </w:r>
    </w:p>
    <w:p w:rsidR="006E7BD3" w:rsidRPr="00434A7C" w:rsidRDefault="006E7BD3" w:rsidP="006E7BD3">
      <w:pPr>
        <w:rPr>
          <w:rFonts w:ascii="Arial" w:hAnsi="Arial" w:cs="Arial"/>
        </w:rPr>
      </w:pPr>
      <w:r w:rsidRPr="00434A7C">
        <w:rPr>
          <w:rFonts w:ascii="Arial" w:hAnsi="Arial" w:cs="Arial"/>
        </w:rPr>
        <w:t>Liisa Aus, pressansvarig</w:t>
      </w:r>
    </w:p>
    <w:p w:rsidR="006E7BD3" w:rsidRPr="00434A7C" w:rsidRDefault="006E7BD3" w:rsidP="006E7BD3">
      <w:pPr>
        <w:rPr>
          <w:rFonts w:ascii="Arial" w:hAnsi="Arial" w:cs="Arial"/>
        </w:rPr>
      </w:pPr>
      <w:r w:rsidRPr="00434A7C">
        <w:rPr>
          <w:rFonts w:ascii="Arial" w:hAnsi="Arial" w:cs="Arial"/>
        </w:rPr>
        <w:t>​</w:t>
      </w:r>
      <w:hyperlink r:id="rId10" w:history="1">
        <w:r w:rsidRPr="00434A7C">
          <w:rPr>
            <w:rStyle w:val="Hyperlnk"/>
            <w:rFonts w:ascii="Arial" w:hAnsi="Arial" w:cs="Arial"/>
          </w:rPr>
          <w:t>liisa.aus@stockholmsmassan.se</w:t>
        </w:r>
      </w:hyperlink>
      <w:r w:rsidRPr="00434A7C">
        <w:rPr>
          <w:rFonts w:ascii="Arial" w:hAnsi="Arial" w:cs="Arial"/>
        </w:rPr>
        <w:t>, 08-749 41 53</w:t>
      </w:r>
    </w:p>
    <w:sectPr w:rsidR="006E7BD3" w:rsidRPr="00434A7C" w:rsidSect="00434A7C">
      <w:headerReference w:type="default" r:id="rId11"/>
      <w:footerReference w:type="default" r:id="rId12"/>
      <w:headerReference w:type="first" r:id="rId13"/>
      <w:footerReference w:type="first" r:id="rId14"/>
      <w:pgSz w:w="11906" w:h="16838" w:code="9"/>
      <w:pgMar w:top="1789" w:right="1191" w:bottom="709"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B" w:rsidRDefault="00A3312B">
      <w:r>
        <w:separator/>
      </w:r>
    </w:p>
  </w:endnote>
  <w:endnote w:type="continuationSeparator" w:id="0">
    <w:p w:rsidR="00A3312B" w:rsidRDefault="00A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284B8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84B8B">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D3" w:rsidRDefault="006E7BD3" w:rsidP="00324615">
    <w:pPr>
      <w:spacing w:line="160" w:lineRule="atLeast"/>
      <w:jc w:val="center"/>
      <w:rPr>
        <w:rFonts w:ascii="Arial" w:hAnsi="Arial" w:cs="Arial"/>
        <w:i/>
        <w:iCs/>
        <w:sz w:val="16"/>
        <w:szCs w:val="16"/>
      </w:rPr>
    </w:pPr>
  </w:p>
  <w:p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6E7BD3" w:rsidRPr="00324615" w:rsidRDefault="006E7BD3" w:rsidP="00324615">
    <w:pPr>
      <w:spacing w:line="160" w:lineRule="atLeast"/>
      <w:jc w:val="center"/>
      <w:rPr>
        <w:rFonts w:ascii="Arial" w:hAnsi="Arial" w:cs="Arial"/>
        <w:i/>
        <w:iCs/>
        <w:sz w:val="16"/>
        <w:szCs w:val="16"/>
      </w:rPr>
    </w:pP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B" w:rsidRDefault="00A3312B">
      <w:r>
        <w:separator/>
      </w:r>
    </w:p>
  </w:footnote>
  <w:footnote w:type="continuationSeparator" w:id="0">
    <w:p w:rsidR="00A3312B" w:rsidRDefault="00A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inline distT="0" distB="0" distL="0" distR="0">
          <wp:extent cx="2552700" cy="304800"/>
          <wp:effectExtent l="0" t="0" r="0" b="0"/>
          <wp:docPr id="1"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43993"/>
    <w:rsid w:val="0015558D"/>
    <w:rsid w:val="00155683"/>
    <w:rsid w:val="0016425A"/>
    <w:rsid w:val="00171296"/>
    <w:rsid w:val="001825DD"/>
    <w:rsid w:val="00187739"/>
    <w:rsid w:val="00191A5A"/>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13BB"/>
    <w:rsid w:val="00280738"/>
    <w:rsid w:val="00284B8B"/>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75E92"/>
    <w:rsid w:val="003B0E8C"/>
    <w:rsid w:val="003C78B9"/>
    <w:rsid w:val="003D0949"/>
    <w:rsid w:val="003F2E9A"/>
    <w:rsid w:val="003F4EF1"/>
    <w:rsid w:val="00410BAE"/>
    <w:rsid w:val="00434A7C"/>
    <w:rsid w:val="00444AF8"/>
    <w:rsid w:val="00461524"/>
    <w:rsid w:val="00481A9B"/>
    <w:rsid w:val="00491DBF"/>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7BD3"/>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5756"/>
    <w:rsid w:val="00835E15"/>
    <w:rsid w:val="00852D46"/>
    <w:rsid w:val="008871D7"/>
    <w:rsid w:val="00887DAE"/>
    <w:rsid w:val="008901ED"/>
    <w:rsid w:val="00893AE4"/>
    <w:rsid w:val="008943DA"/>
    <w:rsid w:val="008C10C1"/>
    <w:rsid w:val="008D5A33"/>
    <w:rsid w:val="008D79D6"/>
    <w:rsid w:val="008E556F"/>
    <w:rsid w:val="008F3F0E"/>
    <w:rsid w:val="0090362D"/>
    <w:rsid w:val="00924F41"/>
    <w:rsid w:val="00925029"/>
    <w:rsid w:val="00934EF0"/>
    <w:rsid w:val="00944F2C"/>
    <w:rsid w:val="0094550A"/>
    <w:rsid w:val="00945ADE"/>
    <w:rsid w:val="00955268"/>
    <w:rsid w:val="009620C7"/>
    <w:rsid w:val="00992154"/>
    <w:rsid w:val="00992C20"/>
    <w:rsid w:val="009A2CCE"/>
    <w:rsid w:val="009A4925"/>
    <w:rsid w:val="009C1425"/>
    <w:rsid w:val="009C172D"/>
    <w:rsid w:val="009D6CA0"/>
    <w:rsid w:val="009E1E31"/>
    <w:rsid w:val="009F20C4"/>
    <w:rsid w:val="00A06E3D"/>
    <w:rsid w:val="00A13168"/>
    <w:rsid w:val="00A23FAC"/>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524EE"/>
    <w:rsid w:val="00B57618"/>
    <w:rsid w:val="00B62D01"/>
    <w:rsid w:val="00B82258"/>
    <w:rsid w:val="00B874F1"/>
    <w:rsid w:val="00B93928"/>
    <w:rsid w:val="00BA4742"/>
    <w:rsid w:val="00BB2530"/>
    <w:rsid w:val="00BB54A0"/>
    <w:rsid w:val="00BC019B"/>
    <w:rsid w:val="00BC2E02"/>
    <w:rsid w:val="00C02339"/>
    <w:rsid w:val="00C105CD"/>
    <w:rsid w:val="00C33397"/>
    <w:rsid w:val="00C37F6E"/>
    <w:rsid w:val="00C41158"/>
    <w:rsid w:val="00C426E7"/>
    <w:rsid w:val="00C4543A"/>
    <w:rsid w:val="00C6003C"/>
    <w:rsid w:val="00C84B42"/>
    <w:rsid w:val="00C87963"/>
    <w:rsid w:val="00C90119"/>
    <w:rsid w:val="00C92819"/>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7D0C"/>
    <w:rsid w:val="00DA025B"/>
    <w:rsid w:val="00DC042B"/>
    <w:rsid w:val="00DD2DEC"/>
    <w:rsid w:val="00DD35F6"/>
    <w:rsid w:val="00DE5B54"/>
    <w:rsid w:val="00DE76D1"/>
    <w:rsid w:val="00E04471"/>
    <w:rsid w:val="00E17218"/>
    <w:rsid w:val="00E20C61"/>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3256"/>
    <w:rsid w:val="00FA537C"/>
    <w:rsid w:val="00FA5E83"/>
    <w:rsid w:val="00FA5F9F"/>
    <w:rsid w:val="00FC22B6"/>
    <w:rsid w:val="00FD16B5"/>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0820E0"/>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dbygg.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isa.aus@stockholmsmassan.se" TargetMode="External"/><Relationship Id="rId4" Type="http://schemas.openxmlformats.org/officeDocument/2006/relationships/settings" Target="settings.xml"/><Relationship Id="rId9" Type="http://schemas.openxmlformats.org/officeDocument/2006/relationships/hyperlink" Target="mailto:peter.soder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2EE5-142B-4C10-9F96-A65980A0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Brev.dot</Template>
  <TotalTime>2</TotalTime>
  <Pages>2</Pages>
  <Words>499</Words>
  <Characters>2984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3477</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4</cp:revision>
  <cp:lastPrinted>2018-02-26T09:55:00Z</cp:lastPrinted>
  <dcterms:created xsi:type="dcterms:W3CDTF">2018-02-26T09:53:00Z</dcterms:created>
  <dcterms:modified xsi:type="dcterms:W3CDTF">2018-02-26T09:55:00Z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