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8B40DD">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50CDE471" w14:textId="3350760C" w:rsidR="00B347C5" w:rsidRDefault="00A16441" w:rsidP="00B347C5">
      <w:pPr>
        <w:jc w:val="center"/>
        <w:rPr>
          <w:rFonts w:ascii="Arial" w:hAnsi="Arial" w:cs="Arial"/>
          <w:sz w:val="36"/>
          <w:szCs w:val="36"/>
          <w:lang w:val="en-US" w:eastAsia="nb-NO"/>
        </w:rPr>
      </w:pPr>
      <w:r>
        <w:rPr>
          <w:rFonts w:ascii="Arial" w:hAnsi="Arial" w:cs="Arial"/>
          <w:sz w:val="36"/>
          <w:szCs w:val="36"/>
          <w:lang w:val="en-US" w:eastAsia="nb-NO"/>
        </w:rPr>
        <w:t>Meet the m</w:t>
      </w:r>
      <w:r w:rsidR="008371BE">
        <w:rPr>
          <w:rFonts w:ascii="Arial" w:hAnsi="Arial" w:cs="Arial"/>
          <w:sz w:val="36"/>
          <w:szCs w:val="36"/>
          <w:lang w:val="en-US" w:eastAsia="nb-NO"/>
        </w:rPr>
        <w:t xml:space="preserve">aritime digitalization </w:t>
      </w:r>
      <w:r>
        <w:rPr>
          <w:rFonts w:ascii="Arial" w:hAnsi="Arial" w:cs="Arial"/>
          <w:sz w:val="36"/>
          <w:szCs w:val="36"/>
          <w:lang w:val="en-US" w:eastAsia="nb-NO"/>
        </w:rPr>
        <w:t xml:space="preserve">experts with </w:t>
      </w:r>
      <w:r w:rsidR="007A054C">
        <w:rPr>
          <w:rFonts w:ascii="Arial" w:hAnsi="Arial" w:cs="Arial"/>
          <w:sz w:val="36"/>
          <w:szCs w:val="36"/>
          <w:lang w:val="en-US" w:eastAsia="nb-NO"/>
        </w:rPr>
        <w:br/>
      </w:r>
      <w:r>
        <w:rPr>
          <w:rFonts w:ascii="Arial" w:hAnsi="Arial" w:cs="Arial"/>
          <w:sz w:val="36"/>
          <w:szCs w:val="36"/>
          <w:lang w:val="en-US" w:eastAsia="nb-NO"/>
        </w:rPr>
        <w:t xml:space="preserve">Kongsberg Digital’s </w:t>
      </w:r>
      <w:r w:rsidR="007A054C">
        <w:rPr>
          <w:rFonts w:ascii="Arial" w:hAnsi="Arial" w:cs="Arial"/>
          <w:sz w:val="36"/>
          <w:szCs w:val="36"/>
          <w:lang w:val="en-US" w:eastAsia="nb-NO"/>
        </w:rPr>
        <w:t>Power Hours</w:t>
      </w:r>
      <w:r w:rsidR="00057590">
        <w:rPr>
          <w:rFonts w:ascii="Arial" w:hAnsi="Arial" w:cs="Arial"/>
          <w:sz w:val="36"/>
          <w:szCs w:val="36"/>
          <w:lang w:val="en-US" w:eastAsia="nb-NO"/>
        </w:rPr>
        <w:t xml:space="preserve"> </w:t>
      </w:r>
    </w:p>
    <w:p w14:paraId="7A3F49B2" w14:textId="7DC69ADD" w:rsidR="00B2165E" w:rsidRPr="00E43FEB" w:rsidRDefault="00CA03AD" w:rsidP="00B2165E">
      <w:pPr>
        <w:jc w:val="center"/>
        <w:rPr>
          <w:rFonts w:ascii="Verdana" w:hAnsi="Verdana"/>
          <w:sz w:val="20"/>
          <w:szCs w:val="20"/>
          <w:lang w:val="en-US"/>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62A62AE1" wp14:editId="58F03FA3">
                <wp:simplePos x="0" y="0"/>
                <wp:positionH relativeFrom="column">
                  <wp:posOffset>171450</wp:posOffset>
                </wp:positionH>
                <wp:positionV relativeFrom="paragraph">
                  <wp:posOffset>2407920</wp:posOffset>
                </wp:positionV>
                <wp:extent cx="895350" cy="400050"/>
                <wp:effectExtent l="0" t="0" r="0" b="0"/>
                <wp:wrapNone/>
                <wp:docPr id="5" name="Rectangle 5"/>
                <wp:cNvGraphicFramePr/>
                <a:graphic xmlns:a="http://schemas.openxmlformats.org/drawingml/2006/main">
                  <a:graphicData uri="http://schemas.microsoft.com/office/word/2010/wordprocessingShape">
                    <wps:wsp>
                      <wps:cNvSpPr/>
                      <wps:spPr>
                        <a:xfrm>
                          <a:off x="0" y="0"/>
                          <a:ext cx="8953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321BE" id="Rectangle 5" o:spid="_x0000_s1026" style="position:absolute;margin-left:13.5pt;margin-top:189.6pt;width:70.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" filled="f" stroked="f" strokeweight="1pt"/>
            </w:pict>
          </mc:Fallback>
        </mc:AlternateContent>
      </w:r>
      <w:r w:rsidR="00996F09">
        <w:rPr>
          <w:rFonts w:ascii="Verdana" w:hAnsi="Verdana"/>
          <w:noProof/>
          <w:sz w:val="20"/>
          <w:szCs w:val="20"/>
          <w:lang w:val="en-US"/>
        </w:rPr>
        <w:drawing>
          <wp:inline distT="0" distB="0" distL="0" distR="0" wp14:anchorId="473011B0" wp14:editId="538D79D4">
            <wp:extent cx="5731510" cy="2999740"/>
            <wp:effectExtent l="0" t="0" r="254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2999740"/>
                    </a:xfrm>
                    <a:prstGeom prst="rect">
                      <a:avLst/>
                    </a:prstGeom>
                  </pic:spPr>
                </pic:pic>
              </a:graphicData>
            </a:graphic>
          </wp:inline>
        </w:drawing>
      </w:r>
    </w:p>
    <w:p w14:paraId="68FB3AEE" w14:textId="31B847B1" w:rsidR="00B2165E" w:rsidRPr="00154CB1" w:rsidRDefault="009C20A9" w:rsidP="00B2165E">
      <w:pPr>
        <w:jc w:val="center"/>
        <w:rPr>
          <w:rFonts w:ascii="Verdana" w:hAnsi="Verdana"/>
          <w:lang w:val="en-US"/>
        </w:rPr>
      </w:pPr>
      <w:r>
        <w:rPr>
          <w:rFonts w:ascii="Verdana" w:hAnsi="Verdana"/>
          <w:sz w:val="16"/>
          <w:szCs w:val="16"/>
          <w:lang w:val="en-US"/>
        </w:rPr>
        <w:t xml:space="preserve">Kongsberg Digital will host a </w:t>
      </w:r>
      <w:r w:rsidR="007A054C">
        <w:rPr>
          <w:rFonts w:ascii="Verdana" w:hAnsi="Verdana"/>
          <w:sz w:val="16"/>
          <w:szCs w:val="16"/>
          <w:lang w:val="en-US"/>
        </w:rPr>
        <w:t>webinar week</w:t>
      </w:r>
      <w:r w:rsidR="00DA6622">
        <w:rPr>
          <w:rFonts w:ascii="Verdana" w:hAnsi="Verdana"/>
          <w:sz w:val="16"/>
          <w:szCs w:val="16"/>
          <w:lang w:val="en-US"/>
        </w:rPr>
        <w:t>,</w:t>
      </w:r>
      <w:r w:rsidR="007A054C">
        <w:rPr>
          <w:rFonts w:ascii="Verdana" w:hAnsi="Verdana"/>
          <w:sz w:val="16"/>
          <w:szCs w:val="16"/>
          <w:lang w:val="en-US"/>
        </w:rPr>
        <w:t xml:space="preserve"> with a </w:t>
      </w:r>
      <w:r>
        <w:rPr>
          <w:rFonts w:ascii="Verdana" w:hAnsi="Verdana"/>
          <w:sz w:val="16"/>
          <w:szCs w:val="16"/>
          <w:lang w:val="en-US"/>
        </w:rPr>
        <w:t xml:space="preserve">series of Power Hours </w:t>
      </w:r>
      <w:r w:rsidR="007A054C">
        <w:rPr>
          <w:rFonts w:ascii="Verdana" w:hAnsi="Verdana"/>
          <w:sz w:val="16"/>
          <w:szCs w:val="16"/>
          <w:lang w:val="en-US"/>
        </w:rPr>
        <w:t>on</w:t>
      </w:r>
      <w:r w:rsidR="00D251B9">
        <w:rPr>
          <w:rFonts w:ascii="Verdana" w:hAnsi="Verdana"/>
          <w:sz w:val="16"/>
          <w:szCs w:val="16"/>
          <w:lang w:val="en-US"/>
        </w:rPr>
        <w:t xml:space="preserve"> digital maritime technologies</w:t>
      </w:r>
    </w:p>
    <w:p w14:paraId="0910B3AD" w14:textId="77777777" w:rsidR="00B2165E" w:rsidRPr="00E43FEB" w:rsidRDefault="008B40DD" w:rsidP="00B2165E">
      <w:pPr>
        <w:jc w:val="center"/>
        <w:rPr>
          <w:rFonts w:ascii="Verdana" w:eastAsia="Times New Roman" w:hAnsi="Verdana"/>
          <w:lang w:val="en-US"/>
        </w:rPr>
      </w:pPr>
      <w:r>
        <w:rPr>
          <w:rFonts w:ascii="Verdana" w:eastAsia="Times New Roman" w:hAnsi="Verdana"/>
          <w:lang w:val="en-US"/>
        </w:rPr>
        <w:pict w14:anchorId="1A484735">
          <v:rect id="_x0000_i1026" style="width:453.6pt;height:1.2pt" o:hralign="center" o:hrstd="t" o:hrnoshade="t" o:hr="t" fillcolor="#e7e6e6" stroked="f"/>
        </w:pict>
      </w:r>
    </w:p>
    <w:p w14:paraId="4918D744" w14:textId="6A5BE19B" w:rsidR="00977123" w:rsidRDefault="00154CB1" w:rsidP="00D251B9">
      <w:pPr>
        <w:jc w:val="both"/>
        <w:rPr>
          <w:rFonts w:ascii="Verdana" w:hAnsi="Verdana"/>
          <w:sz w:val="20"/>
          <w:szCs w:val="20"/>
          <w:lang w:val="en-US"/>
        </w:rPr>
      </w:pPr>
      <w:r>
        <w:rPr>
          <w:rFonts w:ascii="Verdana" w:hAnsi="Verdana"/>
          <w:b/>
          <w:bCs/>
          <w:sz w:val="20"/>
          <w:szCs w:val="20"/>
          <w:lang w:val="en-US"/>
        </w:rPr>
        <w:t>Kongsberg</w:t>
      </w:r>
      <w:r w:rsidR="00B2165E" w:rsidRPr="00E43FEB">
        <w:rPr>
          <w:rFonts w:ascii="Verdana" w:hAnsi="Verdana"/>
          <w:b/>
          <w:bCs/>
          <w:sz w:val="20"/>
          <w:szCs w:val="20"/>
          <w:lang w:val="en-US"/>
        </w:rPr>
        <w:t xml:space="preserve">, Norway, </w:t>
      </w:r>
      <w:r w:rsidR="009F5DBD">
        <w:rPr>
          <w:rFonts w:ascii="Verdana" w:hAnsi="Verdana"/>
          <w:b/>
          <w:bCs/>
          <w:sz w:val="20"/>
          <w:szCs w:val="20"/>
          <w:lang w:val="en-US"/>
        </w:rPr>
        <w:t>November 30</w:t>
      </w:r>
      <w:r w:rsidR="00D251B9" w:rsidRPr="00341B34">
        <w:rPr>
          <w:rFonts w:ascii="Verdana" w:hAnsi="Verdana"/>
          <w:b/>
          <w:bCs/>
          <w:sz w:val="20"/>
          <w:szCs w:val="20"/>
          <w:vertAlign w:val="superscript"/>
          <w:lang w:val="en-US"/>
        </w:rPr>
        <w:t>th</w:t>
      </w:r>
      <w:r w:rsidR="000823EA" w:rsidRPr="00341B34">
        <w:rPr>
          <w:rFonts w:ascii="Verdana" w:hAnsi="Verdana"/>
          <w:b/>
          <w:bCs/>
          <w:sz w:val="20"/>
          <w:szCs w:val="20"/>
          <w:lang w:val="en-US"/>
        </w:rPr>
        <w:t>, 2020</w:t>
      </w:r>
      <w:r w:rsidR="00B2165E" w:rsidRPr="00E43FEB">
        <w:rPr>
          <w:rFonts w:ascii="Verdana" w:hAnsi="Verdana"/>
          <w:b/>
          <w:bCs/>
          <w:sz w:val="20"/>
          <w:szCs w:val="20"/>
          <w:lang w:val="en-US"/>
        </w:rPr>
        <w:t xml:space="preserve"> </w:t>
      </w:r>
      <w:r w:rsidR="00B2165E" w:rsidRPr="00E43FEB">
        <w:rPr>
          <w:rFonts w:ascii="Verdana" w:hAnsi="Verdana"/>
          <w:sz w:val="20"/>
          <w:szCs w:val="20"/>
          <w:lang w:val="en-US"/>
        </w:rPr>
        <w:t xml:space="preserve">– </w:t>
      </w:r>
      <w:r w:rsidR="00D251B9">
        <w:rPr>
          <w:rFonts w:ascii="Verdana" w:hAnsi="Verdana"/>
          <w:sz w:val="20"/>
          <w:szCs w:val="20"/>
          <w:lang w:val="en-US"/>
        </w:rPr>
        <w:t xml:space="preserve">Kongsberg Digital are delighted to announce </w:t>
      </w:r>
      <w:r w:rsidR="00C100BA">
        <w:rPr>
          <w:rFonts w:ascii="Verdana" w:hAnsi="Verdana"/>
          <w:sz w:val="20"/>
          <w:szCs w:val="20"/>
          <w:lang w:val="en-US"/>
        </w:rPr>
        <w:t>a</w:t>
      </w:r>
      <w:r w:rsidR="00F66225">
        <w:rPr>
          <w:rFonts w:ascii="Verdana" w:hAnsi="Verdana"/>
          <w:sz w:val="20"/>
          <w:szCs w:val="20"/>
          <w:lang w:val="en-US"/>
        </w:rPr>
        <w:t xml:space="preserve"> new Webinar Week: a </w:t>
      </w:r>
      <w:r w:rsidR="008B40DD">
        <w:rPr>
          <w:rFonts w:ascii="Verdana" w:hAnsi="Verdana"/>
          <w:sz w:val="20"/>
          <w:szCs w:val="20"/>
          <w:lang w:val="en-US"/>
        </w:rPr>
        <w:t>series</w:t>
      </w:r>
      <w:r w:rsidR="00977123">
        <w:rPr>
          <w:rFonts w:ascii="Verdana" w:hAnsi="Verdana"/>
          <w:sz w:val="20"/>
          <w:szCs w:val="20"/>
          <w:lang w:val="en-US"/>
        </w:rPr>
        <w:t xml:space="preserve"> of l</w:t>
      </w:r>
      <w:r w:rsidR="007F5BFA">
        <w:rPr>
          <w:rFonts w:ascii="Verdana" w:hAnsi="Verdana"/>
          <w:sz w:val="20"/>
          <w:szCs w:val="20"/>
          <w:lang w:val="en-US"/>
        </w:rPr>
        <w:t xml:space="preserve">ive </w:t>
      </w:r>
      <w:r w:rsidR="00D251B9">
        <w:rPr>
          <w:rFonts w:ascii="Verdana" w:hAnsi="Verdana"/>
          <w:sz w:val="20"/>
          <w:szCs w:val="20"/>
          <w:lang w:val="en-US"/>
        </w:rPr>
        <w:t>webinars</w:t>
      </w:r>
      <w:r w:rsidR="00977123">
        <w:rPr>
          <w:rFonts w:ascii="Verdana" w:hAnsi="Verdana"/>
          <w:sz w:val="20"/>
          <w:szCs w:val="20"/>
          <w:lang w:val="en-US"/>
        </w:rPr>
        <w:t xml:space="preserve"> taking the form of </w:t>
      </w:r>
      <w:r w:rsidR="00045350">
        <w:rPr>
          <w:rFonts w:ascii="Verdana" w:hAnsi="Verdana"/>
          <w:sz w:val="20"/>
          <w:szCs w:val="20"/>
          <w:lang w:val="en-US"/>
        </w:rPr>
        <w:t>‘Power Hours’. Hosted by leading experts f</w:t>
      </w:r>
      <w:r w:rsidR="001A0A5D">
        <w:rPr>
          <w:rFonts w:ascii="Verdana" w:hAnsi="Verdana"/>
          <w:sz w:val="20"/>
          <w:szCs w:val="20"/>
          <w:lang w:val="en-US"/>
        </w:rPr>
        <w:t>ro</w:t>
      </w:r>
      <w:r w:rsidR="00045350">
        <w:rPr>
          <w:rFonts w:ascii="Verdana" w:hAnsi="Verdana"/>
          <w:sz w:val="20"/>
          <w:szCs w:val="20"/>
          <w:lang w:val="en-US"/>
        </w:rPr>
        <w:t xml:space="preserve">m within Kongsberg Digital and the maritime industry, these </w:t>
      </w:r>
      <w:r w:rsidR="00954759">
        <w:rPr>
          <w:rFonts w:ascii="Verdana" w:hAnsi="Verdana"/>
          <w:sz w:val="20"/>
          <w:szCs w:val="20"/>
          <w:lang w:val="en-US"/>
        </w:rPr>
        <w:t>session</w:t>
      </w:r>
      <w:r w:rsidR="001A0A5D">
        <w:rPr>
          <w:rFonts w:ascii="Verdana" w:hAnsi="Verdana"/>
          <w:sz w:val="20"/>
          <w:szCs w:val="20"/>
          <w:lang w:val="en-US"/>
        </w:rPr>
        <w:t>s</w:t>
      </w:r>
      <w:r w:rsidR="00954759">
        <w:rPr>
          <w:rFonts w:ascii="Verdana" w:hAnsi="Verdana"/>
          <w:sz w:val="20"/>
          <w:szCs w:val="20"/>
          <w:lang w:val="en-US"/>
        </w:rPr>
        <w:t xml:space="preserve"> offer a valuable</w:t>
      </w:r>
      <w:r w:rsidR="00176EEF">
        <w:rPr>
          <w:rFonts w:ascii="Verdana" w:hAnsi="Verdana"/>
          <w:sz w:val="20"/>
          <w:szCs w:val="20"/>
          <w:lang w:val="en-US"/>
        </w:rPr>
        <w:t>, time-efficient</w:t>
      </w:r>
      <w:r w:rsidR="00954759">
        <w:rPr>
          <w:rFonts w:ascii="Verdana" w:hAnsi="Verdana"/>
          <w:sz w:val="20"/>
          <w:szCs w:val="20"/>
          <w:lang w:val="en-US"/>
        </w:rPr>
        <w:t xml:space="preserve"> way for professionals across all market sectors to </w:t>
      </w:r>
      <w:r w:rsidR="001A0A5D">
        <w:rPr>
          <w:rFonts w:ascii="Verdana" w:hAnsi="Verdana"/>
          <w:sz w:val="20"/>
          <w:szCs w:val="20"/>
          <w:lang w:val="en-US"/>
        </w:rPr>
        <w:t xml:space="preserve">stay informed and learn of the latest developments </w:t>
      </w:r>
      <w:r w:rsidR="00FE31B6">
        <w:rPr>
          <w:rFonts w:ascii="Verdana" w:hAnsi="Verdana"/>
          <w:sz w:val="20"/>
          <w:szCs w:val="20"/>
          <w:lang w:val="en-US"/>
        </w:rPr>
        <w:t>in</w:t>
      </w:r>
      <w:r w:rsidR="001A0A5D">
        <w:rPr>
          <w:rFonts w:ascii="Verdana" w:hAnsi="Verdana"/>
          <w:sz w:val="20"/>
          <w:szCs w:val="20"/>
          <w:lang w:val="en-US"/>
        </w:rPr>
        <w:t xml:space="preserve"> maritime digitalization.</w:t>
      </w:r>
    </w:p>
    <w:p w14:paraId="1B33FF20" w14:textId="2113A83F" w:rsidR="00F24CD2" w:rsidRDefault="001A0A5D" w:rsidP="00D251B9">
      <w:pPr>
        <w:jc w:val="both"/>
        <w:rPr>
          <w:rFonts w:ascii="Verdana" w:hAnsi="Verdana"/>
          <w:sz w:val="20"/>
          <w:szCs w:val="20"/>
          <w:lang w:val="en-US"/>
        </w:rPr>
      </w:pPr>
      <w:r>
        <w:rPr>
          <w:rFonts w:ascii="Verdana" w:hAnsi="Verdana"/>
          <w:sz w:val="20"/>
          <w:szCs w:val="20"/>
          <w:lang w:val="en-US"/>
        </w:rPr>
        <w:t>T</w:t>
      </w:r>
      <w:r w:rsidR="00F24CD2">
        <w:rPr>
          <w:rFonts w:ascii="Verdana" w:hAnsi="Verdana"/>
          <w:sz w:val="20"/>
          <w:szCs w:val="20"/>
          <w:lang w:val="en-US"/>
        </w:rPr>
        <w:t xml:space="preserve">he webinars </w:t>
      </w:r>
      <w:r w:rsidR="001B357C">
        <w:rPr>
          <w:rFonts w:ascii="Verdana" w:hAnsi="Verdana"/>
          <w:sz w:val="20"/>
          <w:szCs w:val="20"/>
          <w:lang w:val="en-US"/>
        </w:rPr>
        <w:t xml:space="preserve">will </w:t>
      </w:r>
      <w:r w:rsidR="00F24CD2">
        <w:rPr>
          <w:rFonts w:ascii="Verdana" w:hAnsi="Verdana"/>
          <w:sz w:val="20"/>
          <w:szCs w:val="20"/>
          <w:lang w:val="en-US"/>
        </w:rPr>
        <w:t xml:space="preserve">run from </w:t>
      </w:r>
      <w:r>
        <w:rPr>
          <w:rFonts w:ascii="Verdana" w:hAnsi="Verdana"/>
          <w:sz w:val="20"/>
          <w:szCs w:val="20"/>
          <w:lang w:val="en-US"/>
        </w:rPr>
        <w:t>Monday</w:t>
      </w:r>
      <w:r w:rsidR="00F24CD2">
        <w:rPr>
          <w:rFonts w:ascii="Verdana" w:hAnsi="Verdana"/>
          <w:sz w:val="20"/>
          <w:szCs w:val="20"/>
          <w:lang w:val="en-US"/>
        </w:rPr>
        <w:t xml:space="preserve"> </w:t>
      </w:r>
      <w:r>
        <w:rPr>
          <w:rFonts w:ascii="Verdana" w:hAnsi="Verdana"/>
          <w:sz w:val="20"/>
          <w:szCs w:val="20"/>
          <w:lang w:val="en-US"/>
        </w:rPr>
        <w:t>30</w:t>
      </w:r>
      <w:r w:rsidR="00F24CD2" w:rsidRPr="00F24CD2">
        <w:rPr>
          <w:rFonts w:ascii="Verdana" w:hAnsi="Verdana"/>
          <w:sz w:val="20"/>
          <w:szCs w:val="20"/>
          <w:vertAlign w:val="superscript"/>
          <w:lang w:val="en-US"/>
        </w:rPr>
        <w:t>th</w:t>
      </w:r>
      <w:r w:rsidR="00F24CD2">
        <w:rPr>
          <w:rFonts w:ascii="Verdana" w:hAnsi="Verdana"/>
          <w:sz w:val="20"/>
          <w:szCs w:val="20"/>
          <w:lang w:val="en-US"/>
        </w:rPr>
        <w:t xml:space="preserve"> </w:t>
      </w:r>
      <w:r>
        <w:rPr>
          <w:rFonts w:ascii="Verdana" w:hAnsi="Verdana"/>
          <w:sz w:val="20"/>
          <w:szCs w:val="20"/>
          <w:lang w:val="en-US"/>
        </w:rPr>
        <w:t>November</w:t>
      </w:r>
      <w:r w:rsidR="00F24CD2">
        <w:rPr>
          <w:rFonts w:ascii="Verdana" w:hAnsi="Verdana"/>
          <w:sz w:val="20"/>
          <w:szCs w:val="20"/>
          <w:lang w:val="en-US"/>
        </w:rPr>
        <w:t xml:space="preserve"> to Thursday </w:t>
      </w:r>
      <w:r>
        <w:rPr>
          <w:rFonts w:ascii="Verdana" w:hAnsi="Verdana"/>
          <w:sz w:val="20"/>
          <w:szCs w:val="20"/>
          <w:lang w:val="en-US"/>
        </w:rPr>
        <w:t>3</w:t>
      </w:r>
      <w:r w:rsidRPr="001A0A5D">
        <w:rPr>
          <w:rFonts w:ascii="Verdana" w:hAnsi="Verdana"/>
          <w:sz w:val="20"/>
          <w:szCs w:val="20"/>
          <w:vertAlign w:val="superscript"/>
          <w:lang w:val="en-US"/>
        </w:rPr>
        <w:t>rd</w:t>
      </w:r>
      <w:r>
        <w:rPr>
          <w:rFonts w:ascii="Verdana" w:hAnsi="Verdana"/>
          <w:sz w:val="20"/>
          <w:szCs w:val="20"/>
          <w:lang w:val="en-US"/>
        </w:rPr>
        <w:t xml:space="preserve"> </w:t>
      </w:r>
      <w:r w:rsidR="006675D3">
        <w:rPr>
          <w:rFonts w:ascii="Verdana" w:hAnsi="Verdana"/>
          <w:sz w:val="20"/>
          <w:szCs w:val="20"/>
          <w:lang w:val="en-US"/>
        </w:rPr>
        <w:t xml:space="preserve">December. </w:t>
      </w:r>
      <w:r w:rsidR="00731400">
        <w:rPr>
          <w:rFonts w:ascii="Verdana" w:hAnsi="Verdana"/>
          <w:sz w:val="20"/>
          <w:szCs w:val="20"/>
          <w:lang w:val="en-US"/>
        </w:rPr>
        <w:t xml:space="preserve">A Q&amp;A </w:t>
      </w:r>
      <w:r w:rsidR="00CF0E5A">
        <w:rPr>
          <w:rFonts w:ascii="Verdana" w:hAnsi="Verdana"/>
          <w:sz w:val="20"/>
          <w:szCs w:val="20"/>
          <w:lang w:val="en-US"/>
        </w:rPr>
        <w:t xml:space="preserve">session </w:t>
      </w:r>
      <w:r w:rsidR="00731400">
        <w:rPr>
          <w:rFonts w:ascii="Verdana" w:hAnsi="Verdana"/>
          <w:sz w:val="20"/>
          <w:szCs w:val="20"/>
          <w:lang w:val="en-US"/>
        </w:rPr>
        <w:t xml:space="preserve">is included within </w:t>
      </w:r>
      <w:r w:rsidR="00FA4D46">
        <w:rPr>
          <w:rFonts w:ascii="Verdana" w:hAnsi="Verdana"/>
          <w:sz w:val="20"/>
          <w:szCs w:val="20"/>
          <w:lang w:val="en-US"/>
        </w:rPr>
        <w:t>each webinar</w:t>
      </w:r>
      <w:r w:rsidR="00731400">
        <w:rPr>
          <w:rFonts w:ascii="Verdana" w:hAnsi="Verdana"/>
          <w:sz w:val="20"/>
          <w:szCs w:val="20"/>
          <w:lang w:val="en-US"/>
        </w:rPr>
        <w:t xml:space="preserve">, </w:t>
      </w:r>
      <w:r w:rsidR="006675D3">
        <w:rPr>
          <w:rFonts w:ascii="Verdana" w:hAnsi="Verdana"/>
          <w:sz w:val="20"/>
          <w:szCs w:val="20"/>
          <w:lang w:val="en-US"/>
        </w:rPr>
        <w:t xml:space="preserve">providing a key opportunity for interaction </w:t>
      </w:r>
      <w:r w:rsidR="00CF0E5A">
        <w:rPr>
          <w:rFonts w:ascii="Verdana" w:hAnsi="Verdana"/>
          <w:sz w:val="20"/>
          <w:szCs w:val="20"/>
          <w:lang w:val="en-US"/>
        </w:rPr>
        <w:t xml:space="preserve">with the hosts </w:t>
      </w:r>
      <w:r w:rsidR="00176EEF">
        <w:rPr>
          <w:rFonts w:ascii="Verdana" w:hAnsi="Verdana"/>
          <w:sz w:val="20"/>
          <w:szCs w:val="20"/>
          <w:lang w:val="en-US"/>
        </w:rPr>
        <w:t>and</w:t>
      </w:r>
      <w:r w:rsidR="00731400">
        <w:rPr>
          <w:rFonts w:ascii="Verdana" w:hAnsi="Verdana"/>
          <w:sz w:val="20"/>
          <w:szCs w:val="20"/>
          <w:lang w:val="en-US"/>
        </w:rPr>
        <w:t xml:space="preserve"> </w:t>
      </w:r>
      <w:r w:rsidR="00C13F79">
        <w:rPr>
          <w:rFonts w:ascii="Verdana" w:hAnsi="Verdana"/>
          <w:sz w:val="20"/>
          <w:szCs w:val="20"/>
          <w:lang w:val="en-US"/>
        </w:rPr>
        <w:t>to obtain the latest information about Kongsberg Digital’s wide range of digital solutions.</w:t>
      </w:r>
    </w:p>
    <w:p w14:paraId="3D793B6E" w14:textId="7A268772" w:rsidR="00F51D98" w:rsidRDefault="003B1E8B" w:rsidP="00D251B9">
      <w:pPr>
        <w:jc w:val="both"/>
        <w:rPr>
          <w:rFonts w:ascii="Verdana" w:hAnsi="Verdana"/>
          <w:sz w:val="20"/>
          <w:szCs w:val="20"/>
          <w:lang w:val="en-US"/>
        </w:rPr>
      </w:pPr>
      <w:r>
        <w:rPr>
          <w:rFonts w:ascii="Verdana" w:hAnsi="Verdana"/>
          <w:sz w:val="20"/>
          <w:szCs w:val="20"/>
          <w:lang w:val="en-US"/>
        </w:rPr>
        <w:t xml:space="preserve">Kicking off this morning with the </w:t>
      </w:r>
      <w:r w:rsidR="00817044">
        <w:rPr>
          <w:rFonts w:ascii="Verdana" w:hAnsi="Verdana"/>
          <w:sz w:val="20"/>
          <w:szCs w:val="20"/>
          <w:lang w:val="en-US"/>
        </w:rPr>
        <w:t>release</w:t>
      </w:r>
      <w:r>
        <w:rPr>
          <w:rFonts w:ascii="Verdana" w:hAnsi="Verdana"/>
          <w:sz w:val="20"/>
          <w:szCs w:val="20"/>
          <w:lang w:val="en-US"/>
        </w:rPr>
        <w:t xml:space="preserve"> of </w:t>
      </w:r>
      <w:r w:rsidR="00817044">
        <w:rPr>
          <w:rFonts w:ascii="Verdana" w:hAnsi="Verdana"/>
          <w:sz w:val="20"/>
          <w:szCs w:val="20"/>
          <w:lang w:val="en-US"/>
        </w:rPr>
        <w:t xml:space="preserve">K-Sim </w:t>
      </w:r>
      <w:r w:rsidR="00FD6D1F">
        <w:rPr>
          <w:rFonts w:ascii="Verdana" w:hAnsi="Verdana"/>
          <w:sz w:val="20"/>
          <w:szCs w:val="20"/>
          <w:lang w:val="en-US"/>
        </w:rPr>
        <w:t>Navigation’s</w:t>
      </w:r>
      <w:r w:rsidR="00817044">
        <w:rPr>
          <w:rFonts w:ascii="Verdana" w:hAnsi="Verdana"/>
          <w:sz w:val="20"/>
          <w:szCs w:val="20"/>
          <w:lang w:val="en-US"/>
        </w:rPr>
        <w:t xml:space="preserve"> cloud-based radar training module for maritime education</w:t>
      </w:r>
      <w:r w:rsidR="00F51D98">
        <w:rPr>
          <w:rFonts w:ascii="Verdana" w:hAnsi="Verdana"/>
          <w:sz w:val="20"/>
          <w:szCs w:val="20"/>
          <w:lang w:val="en-US"/>
        </w:rPr>
        <w:t xml:space="preserve"> (click </w:t>
      </w:r>
      <w:hyperlink r:id="rId12" w:history="1">
        <w:r w:rsidR="00F51D98" w:rsidRPr="00257D1E">
          <w:rPr>
            <w:rStyle w:val="Hyperlink"/>
            <w:rFonts w:ascii="Verdana" w:hAnsi="Verdana"/>
            <w:sz w:val="20"/>
            <w:szCs w:val="20"/>
            <w:lang w:val="en-US"/>
          </w:rPr>
          <w:t>here</w:t>
        </w:r>
      </w:hyperlink>
      <w:r w:rsidR="00F51D98">
        <w:rPr>
          <w:rFonts w:ascii="Verdana" w:hAnsi="Verdana"/>
          <w:sz w:val="20"/>
          <w:szCs w:val="20"/>
          <w:lang w:val="en-US"/>
        </w:rPr>
        <w:t xml:space="preserve"> for more information)</w:t>
      </w:r>
      <w:r w:rsidR="00817044">
        <w:rPr>
          <w:rFonts w:ascii="Verdana" w:hAnsi="Verdana"/>
          <w:sz w:val="20"/>
          <w:szCs w:val="20"/>
          <w:lang w:val="en-US"/>
        </w:rPr>
        <w:t xml:space="preserve">, the </w:t>
      </w:r>
      <w:r w:rsidR="00F51D98">
        <w:rPr>
          <w:rFonts w:ascii="Verdana" w:hAnsi="Verdana"/>
          <w:sz w:val="20"/>
          <w:szCs w:val="20"/>
          <w:lang w:val="en-US"/>
        </w:rPr>
        <w:t>week continues with webinars addressing a range of topics, including:</w:t>
      </w:r>
    </w:p>
    <w:p w14:paraId="3CAF7C48" w14:textId="5FC3F88B" w:rsidR="007F5BFA" w:rsidRPr="00D3666A" w:rsidRDefault="00C63F06" w:rsidP="00D3666A">
      <w:pPr>
        <w:pStyle w:val="ListParagraph"/>
        <w:numPr>
          <w:ilvl w:val="0"/>
          <w:numId w:val="4"/>
        </w:numPr>
        <w:spacing w:after="0"/>
        <w:ind w:left="357" w:hanging="357"/>
        <w:jc w:val="both"/>
        <w:rPr>
          <w:rFonts w:ascii="Verdana" w:hAnsi="Verdana"/>
          <w:sz w:val="20"/>
          <w:szCs w:val="20"/>
          <w:lang w:val="en-US"/>
        </w:rPr>
      </w:pPr>
      <w:r>
        <w:rPr>
          <w:rFonts w:ascii="Verdana" w:hAnsi="Verdana"/>
          <w:sz w:val="20"/>
          <w:szCs w:val="20"/>
          <w:lang w:val="en-US"/>
        </w:rPr>
        <w:t>Collaboration in Maritime</w:t>
      </w:r>
    </w:p>
    <w:p w14:paraId="6A796BFD" w14:textId="54E2BEB9" w:rsidR="00D3666A" w:rsidRPr="00E078A7" w:rsidRDefault="006851DC" w:rsidP="00D3666A">
      <w:pPr>
        <w:pStyle w:val="ListParagraph"/>
        <w:numPr>
          <w:ilvl w:val="0"/>
          <w:numId w:val="5"/>
        </w:numPr>
        <w:jc w:val="both"/>
        <w:rPr>
          <w:rFonts w:ascii="Verdana" w:hAnsi="Verdana"/>
          <w:i/>
          <w:iCs/>
          <w:sz w:val="20"/>
          <w:szCs w:val="20"/>
          <w:lang w:val="nb-NO"/>
        </w:rPr>
      </w:pPr>
      <w:r w:rsidRPr="006851DC">
        <w:rPr>
          <w:rFonts w:ascii="Verdana" w:hAnsi="Verdana"/>
          <w:i/>
          <w:iCs/>
          <w:sz w:val="20"/>
          <w:szCs w:val="20"/>
          <w:lang w:val="nb-NO"/>
        </w:rPr>
        <w:t>Eirik Næsje, SVP Vessel Insight</w:t>
      </w:r>
      <w:r w:rsidR="00D3666A" w:rsidRPr="006851DC">
        <w:rPr>
          <w:rFonts w:ascii="Verdana" w:hAnsi="Verdana"/>
          <w:i/>
          <w:iCs/>
          <w:sz w:val="20"/>
          <w:szCs w:val="20"/>
          <w:lang w:val="nb-NO"/>
        </w:rPr>
        <w:t>, Kongsberg Digital</w:t>
      </w:r>
    </w:p>
    <w:p w14:paraId="6CE8C7BC" w14:textId="12540C20" w:rsidR="007F5BFA" w:rsidRPr="00085894" w:rsidRDefault="00085894" w:rsidP="0092758F">
      <w:pPr>
        <w:pStyle w:val="ListParagraph"/>
        <w:numPr>
          <w:ilvl w:val="0"/>
          <w:numId w:val="5"/>
        </w:numPr>
        <w:contextualSpacing w:val="0"/>
        <w:jc w:val="both"/>
        <w:rPr>
          <w:rFonts w:ascii="Verdana" w:hAnsi="Verdana"/>
          <w:i/>
          <w:iCs/>
          <w:sz w:val="20"/>
          <w:szCs w:val="20"/>
          <w:lang w:val="nb-NO"/>
        </w:rPr>
      </w:pPr>
      <w:r w:rsidRPr="00085894">
        <w:rPr>
          <w:rFonts w:ascii="Verdana" w:hAnsi="Verdana"/>
          <w:i/>
          <w:iCs/>
          <w:sz w:val="20"/>
          <w:szCs w:val="20"/>
          <w:lang w:val="nb-NO"/>
        </w:rPr>
        <w:t>Bent Erik Bjørkli, VP Partner Program</w:t>
      </w:r>
      <w:r w:rsidR="00D3666A" w:rsidRPr="00085894">
        <w:rPr>
          <w:rFonts w:ascii="Verdana" w:hAnsi="Verdana"/>
          <w:i/>
          <w:iCs/>
          <w:sz w:val="20"/>
          <w:szCs w:val="20"/>
          <w:lang w:val="nb-NO"/>
        </w:rPr>
        <w:t>, Kongsberg Digital</w:t>
      </w:r>
    </w:p>
    <w:p w14:paraId="50D55FF5" w14:textId="34E5BCBC" w:rsidR="0092758F" w:rsidRPr="00D3666A" w:rsidRDefault="00442322" w:rsidP="0092758F">
      <w:pPr>
        <w:pStyle w:val="ListParagraph"/>
        <w:numPr>
          <w:ilvl w:val="0"/>
          <w:numId w:val="4"/>
        </w:numPr>
        <w:spacing w:after="0"/>
        <w:ind w:left="357" w:hanging="357"/>
        <w:jc w:val="both"/>
        <w:rPr>
          <w:rFonts w:ascii="Verdana" w:hAnsi="Verdana"/>
          <w:sz w:val="20"/>
          <w:szCs w:val="20"/>
          <w:lang w:val="en-US"/>
        </w:rPr>
      </w:pPr>
      <w:r>
        <w:rPr>
          <w:rFonts w:ascii="Verdana" w:hAnsi="Verdana"/>
          <w:sz w:val="20"/>
          <w:szCs w:val="20"/>
          <w:lang w:val="en-US"/>
        </w:rPr>
        <w:t>How to depl</w:t>
      </w:r>
      <w:r w:rsidR="00DD2344">
        <w:rPr>
          <w:rFonts w:ascii="Verdana" w:hAnsi="Verdana"/>
          <w:sz w:val="20"/>
          <w:szCs w:val="20"/>
          <w:lang w:val="en-US"/>
        </w:rPr>
        <w:t>oy facility specific applications fast</w:t>
      </w:r>
      <w:r w:rsidR="00EA65AB">
        <w:rPr>
          <w:rFonts w:ascii="Verdana" w:hAnsi="Verdana"/>
          <w:sz w:val="20"/>
          <w:szCs w:val="20"/>
          <w:lang w:val="en-US"/>
        </w:rPr>
        <w:t>?</w:t>
      </w:r>
      <w:r w:rsidR="00DD2344">
        <w:rPr>
          <w:rFonts w:ascii="Verdana" w:hAnsi="Verdana"/>
          <w:sz w:val="20"/>
          <w:szCs w:val="20"/>
          <w:lang w:val="en-US"/>
        </w:rPr>
        <w:t xml:space="preserve"> Leveraging modularity in Digital Twins</w:t>
      </w:r>
    </w:p>
    <w:p w14:paraId="4978E049" w14:textId="74D0A1A3" w:rsidR="00DD2344" w:rsidRPr="004254ED" w:rsidRDefault="004254ED" w:rsidP="00DD2344">
      <w:pPr>
        <w:pStyle w:val="ListParagraph"/>
        <w:numPr>
          <w:ilvl w:val="0"/>
          <w:numId w:val="5"/>
        </w:numPr>
        <w:jc w:val="both"/>
        <w:rPr>
          <w:rFonts w:ascii="Verdana" w:hAnsi="Verdana"/>
          <w:i/>
          <w:iCs/>
          <w:sz w:val="20"/>
          <w:szCs w:val="20"/>
          <w:lang w:val="en-US"/>
        </w:rPr>
      </w:pPr>
      <w:r w:rsidRPr="004254ED">
        <w:rPr>
          <w:rFonts w:ascii="Verdana" w:hAnsi="Verdana"/>
          <w:i/>
          <w:iCs/>
          <w:sz w:val="20"/>
          <w:szCs w:val="20"/>
          <w:lang w:val="en-US"/>
        </w:rPr>
        <w:t>Eivind Roson Eide, Senior Engineer</w:t>
      </w:r>
      <w:r w:rsidR="0092758F" w:rsidRPr="004254ED">
        <w:rPr>
          <w:rFonts w:ascii="Verdana" w:hAnsi="Verdana"/>
          <w:i/>
          <w:iCs/>
          <w:sz w:val="20"/>
          <w:szCs w:val="20"/>
          <w:lang w:val="en-US"/>
        </w:rPr>
        <w:t>, Kongsberg Digital</w:t>
      </w:r>
      <w:r w:rsidR="00DD2344" w:rsidRPr="004254ED">
        <w:rPr>
          <w:rFonts w:ascii="Verdana" w:hAnsi="Verdana"/>
          <w:i/>
          <w:iCs/>
          <w:sz w:val="20"/>
          <w:szCs w:val="20"/>
          <w:lang w:val="en-US"/>
        </w:rPr>
        <w:t xml:space="preserve"> </w:t>
      </w:r>
    </w:p>
    <w:p w14:paraId="3A74F1E5" w14:textId="2FDF9789" w:rsidR="0092758F" w:rsidRDefault="00EA65AB" w:rsidP="001B31C9">
      <w:pPr>
        <w:pStyle w:val="ListParagraph"/>
        <w:numPr>
          <w:ilvl w:val="0"/>
          <w:numId w:val="5"/>
        </w:numPr>
        <w:contextualSpacing w:val="0"/>
        <w:jc w:val="both"/>
        <w:rPr>
          <w:rFonts w:ascii="Verdana" w:hAnsi="Verdana"/>
          <w:i/>
          <w:iCs/>
          <w:sz w:val="20"/>
          <w:szCs w:val="20"/>
        </w:rPr>
      </w:pPr>
      <w:r w:rsidRPr="00EA65AB">
        <w:rPr>
          <w:rFonts w:ascii="Verdana" w:hAnsi="Verdana"/>
          <w:i/>
          <w:iCs/>
          <w:sz w:val="20"/>
          <w:szCs w:val="20"/>
          <w:lang w:val="en-US"/>
        </w:rPr>
        <w:t>Zach Houston, S</w:t>
      </w:r>
      <w:r>
        <w:rPr>
          <w:rFonts w:ascii="Verdana" w:hAnsi="Verdana"/>
          <w:i/>
          <w:iCs/>
          <w:sz w:val="20"/>
          <w:szCs w:val="20"/>
          <w:lang w:val="en-US"/>
        </w:rPr>
        <w:t>enio</w:t>
      </w:r>
      <w:r w:rsidRPr="00EA65AB">
        <w:rPr>
          <w:rFonts w:ascii="Verdana" w:hAnsi="Verdana"/>
          <w:i/>
          <w:iCs/>
          <w:sz w:val="20"/>
          <w:szCs w:val="20"/>
          <w:lang w:val="en-US"/>
        </w:rPr>
        <w:t>r Product Champion</w:t>
      </w:r>
      <w:r w:rsidR="00DD2344" w:rsidRPr="0092758F">
        <w:rPr>
          <w:rFonts w:ascii="Verdana" w:hAnsi="Verdana"/>
          <w:i/>
          <w:iCs/>
          <w:sz w:val="20"/>
          <w:szCs w:val="20"/>
          <w:lang w:val="en-US"/>
        </w:rPr>
        <w:t>,</w:t>
      </w:r>
      <w:r w:rsidR="00DD2344" w:rsidRPr="00DD2344">
        <w:rPr>
          <w:rFonts w:ascii="Verdana" w:hAnsi="Verdana"/>
          <w:i/>
          <w:iCs/>
          <w:sz w:val="20"/>
          <w:szCs w:val="20"/>
        </w:rPr>
        <w:t xml:space="preserve"> Kongsberg Digital</w:t>
      </w:r>
    </w:p>
    <w:p w14:paraId="2FC5339E" w14:textId="77777777" w:rsidR="00F51D98" w:rsidRPr="00F51D98" w:rsidRDefault="00F51D98" w:rsidP="00F51D98">
      <w:pPr>
        <w:jc w:val="both"/>
        <w:rPr>
          <w:rFonts w:ascii="Verdana" w:hAnsi="Verdana"/>
          <w:i/>
          <w:iCs/>
          <w:sz w:val="20"/>
          <w:szCs w:val="20"/>
        </w:rPr>
      </w:pPr>
    </w:p>
    <w:p w14:paraId="41784271" w14:textId="09F5539B" w:rsidR="0092758F" w:rsidRPr="00D3666A" w:rsidRDefault="00323209" w:rsidP="0092758F">
      <w:pPr>
        <w:pStyle w:val="ListParagraph"/>
        <w:numPr>
          <w:ilvl w:val="0"/>
          <w:numId w:val="4"/>
        </w:numPr>
        <w:spacing w:after="0"/>
        <w:ind w:left="357" w:hanging="357"/>
        <w:jc w:val="both"/>
        <w:rPr>
          <w:rFonts w:ascii="Verdana" w:hAnsi="Verdana"/>
          <w:sz w:val="20"/>
          <w:szCs w:val="20"/>
          <w:lang w:val="en-US"/>
        </w:rPr>
      </w:pPr>
      <w:r>
        <w:rPr>
          <w:rFonts w:ascii="Verdana" w:hAnsi="Verdana"/>
          <w:sz w:val="20"/>
          <w:szCs w:val="20"/>
          <w:lang w:val="en-US"/>
        </w:rPr>
        <w:lastRenderedPageBreak/>
        <w:t xml:space="preserve">K-Sim Fishery: How </w:t>
      </w:r>
      <w:r w:rsidR="00653FC9">
        <w:rPr>
          <w:rFonts w:ascii="Verdana" w:hAnsi="Verdana"/>
          <w:sz w:val="20"/>
          <w:szCs w:val="20"/>
          <w:lang w:val="en-US"/>
        </w:rPr>
        <w:t>simulation training improve</w:t>
      </w:r>
      <w:r w:rsidR="003A5300">
        <w:rPr>
          <w:rFonts w:ascii="Verdana" w:hAnsi="Verdana"/>
          <w:sz w:val="20"/>
          <w:szCs w:val="20"/>
          <w:lang w:val="en-US"/>
        </w:rPr>
        <w:t>s</w:t>
      </w:r>
      <w:r w:rsidR="00653FC9">
        <w:rPr>
          <w:rFonts w:ascii="Verdana" w:hAnsi="Verdana"/>
          <w:sz w:val="20"/>
          <w:szCs w:val="20"/>
          <w:lang w:val="en-US"/>
        </w:rPr>
        <w:t xml:space="preserve"> safety</w:t>
      </w:r>
      <w:r w:rsidR="003A5300">
        <w:rPr>
          <w:rFonts w:ascii="Verdana" w:hAnsi="Verdana"/>
          <w:sz w:val="20"/>
          <w:szCs w:val="20"/>
          <w:lang w:val="en-US"/>
        </w:rPr>
        <w:t>, efficiency and sustainability</w:t>
      </w:r>
    </w:p>
    <w:p w14:paraId="3D99CD88" w14:textId="19ED0464" w:rsidR="0092758F" w:rsidRDefault="004D7F9B" w:rsidP="0092758F">
      <w:pPr>
        <w:pStyle w:val="ListParagraph"/>
        <w:numPr>
          <w:ilvl w:val="0"/>
          <w:numId w:val="5"/>
        </w:numPr>
        <w:jc w:val="both"/>
        <w:rPr>
          <w:rFonts w:ascii="Verdana" w:hAnsi="Verdana"/>
          <w:i/>
          <w:iCs/>
          <w:sz w:val="20"/>
          <w:szCs w:val="20"/>
          <w:lang w:val="nb-NO"/>
        </w:rPr>
      </w:pPr>
      <w:r w:rsidRPr="004D7F9B">
        <w:rPr>
          <w:rFonts w:ascii="Verdana" w:hAnsi="Verdana"/>
          <w:i/>
          <w:iCs/>
          <w:sz w:val="20"/>
          <w:szCs w:val="20"/>
          <w:lang w:val="nb-NO"/>
        </w:rPr>
        <w:t>Kjetil Venås, Project Manager</w:t>
      </w:r>
      <w:r>
        <w:rPr>
          <w:rFonts w:ascii="Verdana" w:hAnsi="Verdana"/>
          <w:i/>
          <w:iCs/>
          <w:sz w:val="20"/>
          <w:szCs w:val="20"/>
          <w:lang w:val="nb-NO"/>
        </w:rPr>
        <w:t>,</w:t>
      </w:r>
      <w:r w:rsidRPr="004D7F9B">
        <w:rPr>
          <w:rFonts w:ascii="Verdana" w:hAnsi="Verdana"/>
          <w:i/>
          <w:iCs/>
          <w:sz w:val="20"/>
          <w:szCs w:val="20"/>
          <w:lang w:val="nb-NO"/>
        </w:rPr>
        <w:t xml:space="preserve"> Kongsberg Digital</w:t>
      </w:r>
    </w:p>
    <w:p w14:paraId="34CE1FFC" w14:textId="77777777" w:rsidR="005131CF" w:rsidRPr="00653FC9" w:rsidRDefault="005131CF" w:rsidP="005131CF">
      <w:pPr>
        <w:pStyle w:val="ListParagraph"/>
        <w:ind w:left="717"/>
        <w:jc w:val="both"/>
        <w:rPr>
          <w:rFonts w:ascii="Verdana" w:hAnsi="Verdana"/>
          <w:i/>
          <w:iCs/>
          <w:sz w:val="20"/>
          <w:szCs w:val="20"/>
          <w:lang w:val="nb-NO"/>
        </w:rPr>
      </w:pPr>
    </w:p>
    <w:p w14:paraId="3F9BA25D" w14:textId="08E4A8A1" w:rsidR="0092758F" w:rsidRPr="00D3666A" w:rsidRDefault="00653FC9" w:rsidP="0092758F">
      <w:pPr>
        <w:pStyle w:val="ListParagraph"/>
        <w:numPr>
          <w:ilvl w:val="0"/>
          <w:numId w:val="4"/>
        </w:numPr>
        <w:spacing w:after="0"/>
        <w:ind w:left="357" w:hanging="357"/>
        <w:jc w:val="both"/>
        <w:rPr>
          <w:rFonts w:ascii="Verdana" w:hAnsi="Verdana"/>
          <w:sz w:val="20"/>
          <w:szCs w:val="20"/>
          <w:lang w:val="en-US"/>
        </w:rPr>
      </w:pPr>
      <w:r>
        <w:rPr>
          <w:rFonts w:ascii="Verdana" w:hAnsi="Verdana"/>
          <w:sz w:val="20"/>
          <w:szCs w:val="20"/>
          <w:lang w:val="en-US"/>
        </w:rPr>
        <w:t>The new MAN</w:t>
      </w:r>
      <w:r w:rsidR="003F0A42">
        <w:rPr>
          <w:rFonts w:ascii="Verdana" w:hAnsi="Verdana"/>
          <w:sz w:val="20"/>
          <w:szCs w:val="20"/>
          <w:lang w:val="en-US"/>
        </w:rPr>
        <w:t xml:space="preserve"> – KONGSBERG collaboration for digital services in Maritime</w:t>
      </w:r>
    </w:p>
    <w:p w14:paraId="50B0A6D8" w14:textId="62534357" w:rsidR="0092758F" w:rsidRPr="00D3666A" w:rsidRDefault="00AA64BE" w:rsidP="0092758F">
      <w:pPr>
        <w:pStyle w:val="ListParagraph"/>
        <w:numPr>
          <w:ilvl w:val="0"/>
          <w:numId w:val="5"/>
        </w:numPr>
        <w:jc w:val="both"/>
        <w:rPr>
          <w:rFonts w:ascii="Verdana" w:hAnsi="Verdana"/>
          <w:i/>
          <w:iCs/>
          <w:sz w:val="20"/>
          <w:szCs w:val="20"/>
          <w:lang w:val="en-US"/>
        </w:rPr>
      </w:pPr>
      <w:r w:rsidRPr="00AA64BE">
        <w:rPr>
          <w:rFonts w:ascii="Verdana" w:hAnsi="Verdana"/>
          <w:i/>
          <w:iCs/>
          <w:sz w:val="20"/>
          <w:szCs w:val="20"/>
          <w:lang w:val="en-US"/>
        </w:rPr>
        <w:t>Thomas Wikberg, Manager Strategic Partnerships</w:t>
      </w:r>
      <w:r w:rsidR="00235E47">
        <w:rPr>
          <w:rFonts w:ascii="Verdana" w:hAnsi="Verdana"/>
          <w:i/>
          <w:iCs/>
          <w:sz w:val="20"/>
          <w:szCs w:val="20"/>
          <w:lang w:val="en-US"/>
        </w:rPr>
        <w:t xml:space="preserve">, </w:t>
      </w:r>
      <w:r w:rsidR="00235E47" w:rsidRPr="00235E47">
        <w:rPr>
          <w:rFonts w:ascii="Verdana" w:hAnsi="Verdana"/>
          <w:i/>
          <w:iCs/>
          <w:sz w:val="20"/>
          <w:szCs w:val="20"/>
          <w:lang w:val="en-US"/>
        </w:rPr>
        <w:t>Kongsberg Digital</w:t>
      </w:r>
    </w:p>
    <w:p w14:paraId="23FD9D3D" w14:textId="662CDF11" w:rsidR="0092758F" w:rsidRPr="00AA64BE" w:rsidRDefault="00AA64BE" w:rsidP="0092758F">
      <w:pPr>
        <w:pStyle w:val="ListParagraph"/>
        <w:numPr>
          <w:ilvl w:val="0"/>
          <w:numId w:val="5"/>
        </w:numPr>
        <w:contextualSpacing w:val="0"/>
        <w:jc w:val="both"/>
        <w:rPr>
          <w:rFonts w:ascii="Verdana" w:hAnsi="Verdana"/>
          <w:i/>
          <w:iCs/>
          <w:sz w:val="20"/>
          <w:szCs w:val="20"/>
        </w:rPr>
      </w:pPr>
      <w:r w:rsidRPr="00AA64BE">
        <w:rPr>
          <w:rFonts w:ascii="Verdana" w:hAnsi="Verdana"/>
          <w:i/>
          <w:iCs/>
          <w:sz w:val="20"/>
          <w:szCs w:val="20"/>
        </w:rPr>
        <w:t>Johnnie Nielsen, Sales Manager</w:t>
      </w:r>
      <w:r>
        <w:rPr>
          <w:rFonts w:ascii="Verdana" w:hAnsi="Verdana"/>
          <w:i/>
          <w:iCs/>
          <w:sz w:val="20"/>
          <w:szCs w:val="20"/>
        </w:rPr>
        <w:t xml:space="preserve">, </w:t>
      </w:r>
      <w:r w:rsidRPr="00AA64BE">
        <w:rPr>
          <w:rFonts w:ascii="Verdana" w:hAnsi="Verdana"/>
          <w:i/>
          <w:iCs/>
          <w:sz w:val="20"/>
          <w:szCs w:val="20"/>
        </w:rPr>
        <w:t>MAN</w:t>
      </w:r>
    </w:p>
    <w:p w14:paraId="5385EECC" w14:textId="131AE5F2" w:rsidR="0092758F" w:rsidRPr="00D3666A" w:rsidRDefault="00F858CB" w:rsidP="0092758F">
      <w:pPr>
        <w:pStyle w:val="ListParagraph"/>
        <w:numPr>
          <w:ilvl w:val="0"/>
          <w:numId w:val="4"/>
        </w:numPr>
        <w:spacing w:after="0"/>
        <w:ind w:left="357" w:hanging="357"/>
        <w:jc w:val="both"/>
        <w:rPr>
          <w:rFonts w:ascii="Verdana" w:hAnsi="Verdana"/>
          <w:sz w:val="20"/>
          <w:szCs w:val="20"/>
          <w:lang w:val="en-US"/>
        </w:rPr>
      </w:pPr>
      <w:r w:rsidRPr="00F858CB">
        <w:rPr>
          <w:rFonts w:ascii="Verdana" w:hAnsi="Verdana"/>
          <w:sz w:val="20"/>
          <w:szCs w:val="20"/>
          <w:lang w:val="en-US"/>
        </w:rPr>
        <w:t>Maximizing the potential of your energy asset</w:t>
      </w:r>
      <w:r>
        <w:rPr>
          <w:rFonts w:ascii="Verdana" w:hAnsi="Verdana"/>
          <w:sz w:val="20"/>
          <w:szCs w:val="20"/>
          <w:lang w:val="en-US"/>
        </w:rPr>
        <w:t>s</w:t>
      </w:r>
      <w:r w:rsidRPr="00F858CB">
        <w:rPr>
          <w:rFonts w:ascii="Verdana" w:hAnsi="Verdana"/>
          <w:sz w:val="20"/>
          <w:szCs w:val="20"/>
          <w:lang w:val="en-US"/>
        </w:rPr>
        <w:t xml:space="preserve"> through Data-Driven Operations</w:t>
      </w:r>
      <w:r w:rsidR="00210B60">
        <w:rPr>
          <w:rFonts w:ascii="Verdana" w:hAnsi="Verdana"/>
          <w:sz w:val="20"/>
          <w:szCs w:val="20"/>
          <w:lang w:val="en-US"/>
        </w:rPr>
        <w:t xml:space="preserve"> </w:t>
      </w:r>
    </w:p>
    <w:p w14:paraId="68026AEC" w14:textId="7534D954" w:rsidR="00D6794A" w:rsidRPr="00E078A7" w:rsidRDefault="00664079" w:rsidP="00D6794A">
      <w:pPr>
        <w:pStyle w:val="ListParagraph"/>
        <w:numPr>
          <w:ilvl w:val="0"/>
          <w:numId w:val="5"/>
        </w:numPr>
        <w:jc w:val="both"/>
        <w:rPr>
          <w:rFonts w:ascii="Verdana" w:hAnsi="Verdana"/>
          <w:i/>
          <w:iCs/>
          <w:sz w:val="20"/>
          <w:szCs w:val="20"/>
          <w:lang w:val="nb-NO"/>
        </w:rPr>
      </w:pPr>
      <w:r w:rsidRPr="00664079">
        <w:rPr>
          <w:rFonts w:ascii="Verdana" w:hAnsi="Verdana"/>
          <w:i/>
          <w:iCs/>
          <w:sz w:val="20"/>
          <w:szCs w:val="20"/>
          <w:lang w:val="nb-NO"/>
        </w:rPr>
        <w:t>Håvard Paulsus, Director of Solutions</w:t>
      </w:r>
      <w:r w:rsidR="00D6794A" w:rsidRPr="006851DC">
        <w:rPr>
          <w:rFonts w:ascii="Verdana" w:hAnsi="Verdana"/>
          <w:i/>
          <w:iCs/>
          <w:sz w:val="20"/>
          <w:szCs w:val="20"/>
          <w:lang w:val="nb-NO"/>
        </w:rPr>
        <w:t>, Kongsberg Digital</w:t>
      </w:r>
    </w:p>
    <w:p w14:paraId="73637130" w14:textId="5FCEEAFF" w:rsidR="0092758F" w:rsidRPr="00D6794A" w:rsidRDefault="00664079" w:rsidP="00D6794A">
      <w:pPr>
        <w:pStyle w:val="ListParagraph"/>
        <w:numPr>
          <w:ilvl w:val="0"/>
          <w:numId w:val="5"/>
        </w:numPr>
        <w:contextualSpacing w:val="0"/>
        <w:jc w:val="both"/>
        <w:rPr>
          <w:rFonts w:ascii="Verdana" w:hAnsi="Verdana"/>
          <w:i/>
          <w:iCs/>
          <w:sz w:val="20"/>
          <w:szCs w:val="20"/>
          <w:lang w:val="nb-NO"/>
        </w:rPr>
      </w:pPr>
      <w:r w:rsidRPr="00664079">
        <w:rPr>
          <w:rFonts w:ascii="Verdana" w:hAnsi="Verdana"/>
          <w:i/>
          <w:iCs/>
          <w:sz w:val="20"/>
          <w:szCs w:val="20"/>
          <w:lang w:val="nb-NO"/>
        </w:rPr>
        <w:t>Therese Krogh, Customer Success Manager</w:t>
      </w:r>
      <w:r w:rsidR="00D6794A" w:rsidRPr="00085894">
        <w:rPr>
          <w:rFonts w:ascii="Verdana" w:hAnsi="Verdana"/>
          <w:i/>
          <w:iCs/>
          <w:sz w:val="20"/>
          <w:szCs w:val="20"/>
          <w:lang w:val="nb-NO"/>
        </w:rPr>
        <w:t>, Kongsberg Digital</w:t>
      </w:r>
    </w:p>
    <w:p w14:paraId="48FA2D1B" w14:textId="506B7B67" w:rsidR="0092758F" w:rsidRPr="00D3666A" w:rsidRDefault="004C6569" w:rsidP="0092758F">
      <w:pPr>
        <w:pStyle w:val="ListParagraph"/>
        <w:numPr>
          <w:ilvl w:val="0"/>
          <w:numId w:val="4"/>
        </w:numPr>
        <w:spacing w:after="0"/>
        <w:ind w:left="357" w:hanging="357"/>
        <w:jc w:val="both"/>
        <w:rPr>
          <w:rFonts w:ascii="Verdana" w:hAnsi="Verdana"/>
          <w:sz w:val="20"/>
          <w:szCs w:val="20"/>
          <w:lang w:val="en-US"/>
        </w:rPr>
      </w:pPr>
      <w:r w:rsidRPr="004C6569">
        <w:rPr>
          <w:rFonts w:ascii="Verdana" w:hAnsi="Verdana"/>
          <w:sz w:val="20"/>
          <w:szCs w:val="20"/>
          <w:lang w:val="en-US"/>
        </w:rPr>
        <w:t>Voyage optimization in the Kognifai Ecosystem</w:t>
      </w:r>
    </w:p>
    <w:p w14:paraId="6CA37C8F" w14:textId="0F20EE5B" w:rsidR="004C6569" w:rsidRPr="00E078A7" w:rsidRDefault="004C6569" w:rsidP="004C6569">
      <w:pPr>
        <w:pStyle w:val="ListParagraph"/>
        <w:numPr>
          <w:ilvl w:val="0"/>
          <w:numId w:val="5"/>
        </w:numPr>
        <w:jc w:val="both"/>
        <w:rPr>
          <w:rFonts w:ascii="Verdana" w:hAnsi="Verdana"/>
          <w:i/>
          <w:iCs/>
          <w:sz w:val="20"/>
          <w:szCs w:val="20"/>
          <w:lang w:val="nb-NO"/>
        </w:rPr>
      </w:pPr>
      <w:r w:rsidRPr="00085894">
        <w:rPr>
          <w:rFonts w:ascii="Verdana" w:hAnsi="Verdana"/>
          <w:i/>
          <w:iCs/>
          <w:sz w:val="20"/>
          <w:szCs w:val="20"/>
          <w:lang w:val="nb-NO"/>
        </w:rPr>
        <w:t xml:space="preserve">Bent Erik Bjørkli, VP Partner Program, Kongsberg </w:t>
      </w:r>
      <w:r>
        <w:rPr>
          <w:rFonts w:ascii="Verdana" w:hAnsi="Verdana"/>
          <w:i/>
          <w:iCs/>
          <w:sz w:val="20"/>
          <w:szCs w:val="20"/>
          <w:lang w:val="nb-NO"/>
        </w:rPr>
        <w:t>Digital</w:t>
      </w:r>
    </w:p>
    <w:p w14:paraId="56EE78CD" w14:textId="2AA1323B" w:rsidR="004C6569" w:rsidRPr="004C6569" w:rsidRDefault="004C6569" w:rsidP="004C6569">
      <w:pPr>
        <w:pStyle w:val="ListParagraph"/>
        <w:numPr>
          <w:ilvl w:val="0"/>
          <w:numId w:val="5"/>
        </w:numPr>
        <w:contextualSpacing w:val="0"/>
        <w:jc w:val="both"/>
        <w:rPr>
          <w:rFonts w:ascii="Verdana" w:hAnsi="Verdana"/>
          <w:i/>
          <w:iCs/>
          <w:sz w:val="20"/>
          <w:szCs w:val="20"/>
        </w:rPr>
      </w:pPr>
      <w:r w:rsidRPr="004C6569">
        <w:rPr>
          <w:rFonts w:ascii="Verdana" w:hAnsi="Verdana"/>
          <w:i/>
          <w:iCs/>
          <w:sz w:val="20"/>
          <w:szCs w:val="20"/>
        </w:rPr>
        <w:t>New partner – to be a</w:t>
      </w:r>
      <w:r>
        <w:rPr>
          <w:rFonts w:ascii="Verdana" w:hAnsi="Verdana"/>
          <w:i/>
          <w:iCs/>
          <w:sz w:val="20"/>
          <w:szCs w:val="20"/>
        </w:rPr>
        <w:t>nnounced</w:t>
      </w:r>
    </w:p>
    <w:p w14:paraId="5F94A984" w14:textId="16443E18" w:rsidR="00FC0424" w:rsidRPr="00D3666A" w:rsidRDefault="00FC0424" w:rsidP="00FC0424">
      <w:pPr>
        <w:pStyle w:val="ListParagraph"/>
        <w:numPr>
          <w:ilvl w:val="0"/>
          <w:numId w:val="4"/>
        </w:numPr>
        <w:spacing w:after="0"/>
        <w:ind w:left="357" w:hanging="357"/>
        <w:jc w:val="both"/>
        <w:rPr>
          <w:rFonts w:ascii="Verdana" w:hAnsi="Verdana"/>
          <w:sz w:val="20"/>
          <w:szCs w:val="20"/>
          <w:lang w:val="en-US"/>
        </w:rPr>
      </w:pPr>
      <w:r>
        <w:rPr>
          <w:rFonts w:ascii="Verdana" w:hAnsi="Verdana"/>
          <w:sz w:val="20"/>
          <w:szCs w:val="20"/>
          <w:lang w:val="en-US"/>
        </w:rPr>
        <w:t>Agile approach: Our experience implementing Digital Twins</w:t>
      </w:r>
    </w:p>
    <w:p w14:paraId="04FF7774" w14:textId="716BC75E" w:rsidR="00FA5ED3" w:rsidRPr="00845B8F" w:rsidRDefault="00845B8F" w:rsidP="00FC0424">
      <w:pPr>
        <w:pStyle w:val="ListParagraph"/>
        <w:numPr>
          <w:ilvl w:val="0"/>
          <w:numId w:val="5"/>
        </w:numPr>
        <w:jc w:val="both"/>
        <w:rPr>
          <w:rFonts w:ascii="Verdana" w:hAnsi="Verdana"/>
          <w:i/>
          <w:iCs/>
          <w:sz w:val="20"/>
          <w:szCs w:val="20"/>
          <w:lang w:val="nb-NO"/>
        </w:rPr>
      </w:pPr>
      <w:r w:rsidRPr="00845B8F">
        <w:rPr>
          <w:rFonts w:ascii="Verdana" w:hAnsi="Verdana"/>
          <w:i/>
          <w:iCs/>
          <w:sz w:val="20"/>
          <w:szCs w:val="20"/>
          <w:lang w:val="nb-NO"/>
        </w:rPr>
        <w:t>Haavard Oestensen, Head of Growth</w:t>
      </w:r>
      <w:r w:rsidR="00FC0424" w:rsidRPr="00085894">
        <w:rPr>
          <w:rFonts w:ascii="Verdana" w:hAnsi="Verdana"/>
          <w:i/>
          <w:iCs/>
          <w:sz w:val="20"/>
          <w:szCs w:val="20"/>
          <w:lang w:val="nb-NO"/>
        </w:rPr>
        <w:t xml:space="preserve">, Kongsberg </w:t>
      </w:r>
      <w:r w:rsidR="00FC0424">
        <w:rPr>
          <w:rFonts w:ascii="Verdana" w:hAnsi="Verdana"/>
          <w:i/>
          <w:iCs/>
          <w:sz w:val="20"/>
          <w:szCs w:val="20"/>
          <w:lang w:val="nb-NO"/>
        </w:rPr>
        <w:t>Digital</w:t>
      </w:r>
    </w:p>
    <w:p w14:paraId="1E71678F" w14:textId="5D34E792" w:rsidR="00750560" w:rsidRDefault="00FA5ED3" w:rsidP="00D251B9">
      <w:pPr>
        <w:jc w:val="both"/>
        <w:rPr>
          <w:rFonts w:ascii="Verdana" w:hAnsi="Verdana"/>
          <w:sz w:val="20"/>
          <w:szCs w:val="20"/>
          <w:lang w:val="en-US"/>
        </w:rPr>
      </w:pPr>
      <w:r>
        <w:rPr>
          <w:rFonts w:ascii="Verdana" w:hAnsi="Verdana"/>
          <w:sz w:val="20"/>
          <w:szCs w:val="20"/>
          <w:lang w:val="en-US"/>
        </w:rPr>
        <w:t>The webinars are open to all, and there are no restrictions on how many you can attend</w:t>
      </w:r>
      <w:r w:rsidR="00C01CAD">
        <w:rPr>
          <w:rFonts w:ascii="Verdana" w:hAnsi="Verdana"/>
          <w:sz w:val="20"/>
          <w:szCs w:val="20"/>
          <w:lang w:val="en-US"/>
        </w:rPr>
        <w:t xml:space="preserve">. </w:t>
      </w:r>
      <w:r w:rsidR="00750560" w:rsidRPr="00750560">
        <w:rPr>
          <w:rFonts w:ascii="Verdana" w:hAnsi="Verdana"/>
          <w:sz w:val="20"/>
          <w:szCs w:val="20"/>
          <w:lang w:val="en-US"/>
        </w:rPr>
        <w:t xml:space="preserve">For those </w:t>
      </w:r>
      <w:r w:rsidR="00887527">
        <w:rPr>
          <w:rFonts w:ascii="Verdana" w:hAnsi="Verdana"/>
          <w:sz w:val="20"/>
          <w:szCs w:val="20"/>
          <w:lang w:val="en-US"/>
        </w:rPr>
        <w:t>unable to</w:t>
      </w:r>
      <w:r w:rsidR="00750560" w:rsidRPr="00750560">
        <w:rPr>
          <w:rFonts w:ascii="Verdana" w:hAnsi="Verdana"/>
          <w:sz w:val="20"/>
          <w:szCs w:val="20"/>
          <w:lang w:val="en-US"/>
        </w:rPr>
        <w:t xml:space="preserve"> </w:t>
      </w:r>
      <w:r w:rsidR="00750560">
        <w:rPr>
          <w:rFonts w:ascii="Verdana" w:hAnsi="Verdana"/>
          <w:sz w:val="20"/>
          <w:szCs w:val="20"/>
          <w:lang w:val="en-US"/>
        </w:rPr>
        <w:t>join</w:t>
      </w:r>
      <w:r w:rsidR="00750560" w:rsidRPr="00750560">
        <w:rPr>
          <w:rFonts w:ascii="Verdana" w:hAnsi="Verdana"/>
          <w:sz w:val="20"/>
          <w:szCs w:val="20"/>
          <w:lang w:val="en-US"/>
        </w:rPr>
        <w:t xml:space="preserve"> </w:t>
      </w:r>
      <w:r w:rsidR="00750560">
        <w:rPr>
          <w:rFonts w:ascii="Verdana" w:hAnsi="Verdana"/>
          <w:sz w:val="20"/>
          <w:szCs w:val="20"/>
          <w:lang w:val="en-US"/>
        </w:rPr>
        <w:t>the</w:t>
      </w:r>
      <w:r w:rsidR="00750560" w:rsidRPr="00750560">
        <w:rPr>
          <w:rFonts w:ascii="Verdana" w:hAnsi="Verdana"/>
          <w:sz w:val="20"/>
          <w:szCs w:val="20"/>
          <w:lang w:val="en-US"/>
        </w:rPr>
        <w:t xml:space="preserve"> live session</w:t>
      </w:r>
      <w:r w:rsidR="00750560">
        <w:rPr>
          <w:rFonts w:ascii="Verdana" w:hAnsi="Verdana"/>
          <w:sz w:val="20"/>
          <w:szCs w:val="20"/>
          <w:lang w:val="en-US"/>
        </w:rPr>
        <w:t>s</w:t>
      </w:r>
      <w:r w:rsidR="00750560" w:rsidRPr="00750560">
        <w:rPr>
          <w:rFonts w:ascii="Verdana" w:hAnsi="Verdana"/>
          <w:sz w:val="20"/>
          <w:szCs w:val="20"/>
          <w:lang w:val="en-US"/>
        </w:rPr>
        <w:t>, recording</w:t>
      </w:r>
      <w:r w:rsidR="00750560">
        <w:rPr>
          <w:rFonts w:ascii="Verdana" w:hAnsi="Verdana"/>
          <w:sz w:val="20"/>
          <w:szCs w:val="20"/>
          <w:lang w:val="en-US"/>
        </w:rPr>
        <w:t>s will be made available</w:t>
      </w:r>
      <w:r w:rsidR="00750560" w:rsidRPr="00750560">
        <w:rPr>
          <w:rFonts w:ascii="Verdana" w:hAnsi="Verdana"/>
          <w:sz w:val="20"/>
          <w:szCs w:val="20"/>
          <w:lang w:val="en-US"/>
        </w:rPr>
        <w:t>.</w:t>
      </w:r>
    </w:p>
    <w:p w14:paraId="693483A9" w14:textId="0BE53743" w:rsidR="00D251B9" w:rsidRDefault="00C01CAD" w:rsidP="00D251B9">
      <w:pPr>
        <w:jc w:val="both"/>
        <w:rPr>
          <w:rFonts w:ascii="Verdana" w:hAnsi="Verdana"/>
          <w:sz w:val="20"/>
          <w:szCs w:val="20"/>
          <w:lang w:val="en-US"/>
        </w:rPr>
      </w:pPr>
      <w:r>
        <w:rPr>
          <w:rFonts w:ascii="Verdana" w:hAnsi="Verdana"/>
          <w:sz w:val="20"/>
          <w:szCs w:val="20"/>
          <w:lang w:val="en-US"/>
        </w:rPr>
        <w:t xml:space="preserve">For more information and to register, click </w:t>
      </w:r>
      <w:hyperlink r:id="rId13" w:history="1">
        <w:r w:rsidRPr="00C01CAD">
          <w:rPr>
            <w:rStyle w:val="Hyperlink"/>
            <w:rFonts w:ascii="Verdana" w:hAnsi="Verdana"/>
            <w:sz w:val="20"/>
            <w:szCs w:val="20"/>
            <w:lang w:val="en-US"/>
          </w:rPr>
          <w:t>here</w:t>
        </w:r>
      </w:hyperlink>
      <w:r>
        <w:rPr>
          <w:rFonts w:ascii="Verdana" w:hAnsi="Verdana"/>
          <w:sz w:val="20"/>
          <w:szCs w:val="20"/>
          <w:lang w:val="en-US"/>
        </w:rPr>
        <w:t>.</w:t>
      </w:r>
    </w:p>
    <w:p w14:paraId="279BD584" w14:textId="7F904F3D" w:rsidR="00A91341" w:rsidRPr="00E078A7" w:rsidRDefault="000823EA" w:rsidP="00D251B9">
      <w:pPr>
        <w:jc w:val="both"/>
        <w:rPr>
          <w:rFonts w:ascii="Verdana" w:hAnsi="Verdana"/>
          <w:noProof/>
          <w:color w:val="000000" w:themeColor="text1"/>
          <w:sz w:val="20"/>
          <w:szCs w:val="20"/>
        </w:rPr>
      </w:pPr>
      <w:r w:rsidRPr="00E078A7">
        <w:rPr>
          <w:rFonts w:ascii="Verdana" w:hAnsi="Verdana"/>
          <w:noProof/>
          <w:color w:val="000000" w:themeColor="text1"/>
          <w:sz w:val="20"/>
          <w:szCs w:val="20"/>
        </w:rPr>
        <w:t>Ends</w:t>
      </w:r>
    </w:p>
    <w:p w14:paraId="5E3CDA5C" w14:textId="77777777" w:rsidR="00D251B9" w:rsidRPr="00E078A7" w:rsidRDefault="00D251B9" w:rsidP="00D251B9">
      <w:pPr>
        <w:jc w:val="both"/>
        <w:rPr>
          <w:rFonts w:ascii="Verdana" w:hAnsi="Verdana"/>
          <w:noProof/>
          <w:color w:val="000000" w:themeColor="text1"/>
          <w:sz w:val="20"/>
          <w:szCs w:val="20"/>
        </w:rPr>
      </w:pPr>
    </w:p>
    <w:p w14:paraId="5B41DD0F" w14:textId="77777777" w:rsidR="00B70F45" w:rsidRDefault="000823EA" w:rsidP="000823EA">
      <w:pPr>
        <w:pStyle w:val="BodyText"/>
        <w:rPr>
          <w:rFonts w:ascii="Verdana" w:eastAsiaTheme="minorHAnsi" w:hAnsi="Verdana" w:cstheme="minorBidi"/>
          <w:bCs w:val="0"/>
          <w:sz w:val="20"/>
          <w:szCs w:val="20"/>
          <w:lang w:val="en-US" w:eastAsia="en-US"/>
        </w:rPr>
        <w:sectPr w:rsidR="00B70F45" w:rsidSect="0097190E">
          <w:headerReference w:type="default" r:id="rId14"/>
          <w:footerReference w:type="default" r:id="rId15"/>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76A2685F" w14:textId="044A6C01"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Mathilde Vik Magnussen</w:t>
      </w:r>
    </w:p>
    <w:p w14:paraId="2F9F2A2C" w14:textId="177CE040"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V</w:t>
      </w:r>
      <w:r>
        <w:rPr>
          <w:rFonts w:ascii="Verdana" w:hAnsi="Verdana"/>
          <w:sz w:val="20"/>
          <w:szCs w:val="20"/>
          <w:lang w:val="nb-NO"/>
        </w:rPr>
        <w:t>P</w:t>
      </w:r>
      <w:r w:rsidRPr="00B70F45">
        <w:rPr>
          <w:rFonts w:ascii="Verdana" w:hAnsi="Verdana"/>
          <w:sz w:val="20"/>
          <w:szCs w:val="20"/>
          <w:lang w:val="nb-NO"/>
        </w:rPr>
        <w:t xml:space="preserve"> Communications &amp; Marketing</w:t>
      </w:r>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240051DA" w:rsidR="000823EA" w:rsidRPr="00C3123F" w:rsidRDefault="000823EA" w:rsidP="000823EA">
      <w:pPr>
        <w:spacing w:after="0" w:line="240" w:lineRule="auto"/>
        <w:rPr>
          <w:rFonts w:ascii="Verdana" w:hAnsi="Verdana"/>
          <w:sz w:val="20"/>
          <w:szCs w:val="20"/>
          <w:lang w:val="en-US"/>
        </w:rPr>
      </w:pPr>
      <w:r w:rsidRPr="00C3123F">
        <w:rPr>
          <w:rFonts w:ascii="Verdana" w:hAnsi="Verdana"/>
          <w:sz w:val="20"/>
          <w:szCs w:val="20"/>
          <w:lang w:val="en-US"/>
        </w:rPr>
        <w:t xml:space="preserve">Tel: </w:t>
      </w:r>
      <w:r w:rsidR="00B70F45" w:rsidRPr="00C3123F">
        <w:rPr>
          <w:rFonts w:ascii="Verdana" w:hAnsi="Verdana"/>
          <w:sz w:val="20"/>
          <w:szCs w:val="20"/>
          <w:lang w:val="en-US"/>
        </w:rPr>
        <w:t>+47 4567 8255</w:t>
      </w:r>
    </w:p>
    <w:p w14:paraId="3F3FB724" w14:textId="1907DE36" w:rsidR="000823EA" w:rsidRPr="00C3123F" w:rsidRDefault="008B40DD" w:rsidP="000823EA">
      <w:pPr>
        <w:spacing w:after="0" w:line="240" w:lineRule="auto"/>
        <w:rPr>
          <w:rFonts w:ascii="Verdana" w:hAnsi="Verdana"/>
          <w:sz w:val="20"/>
          <w:szCs w:val="20"/>
          <w:lang w:val="en-US"/>
        </w:rPr>
      </w:pPr>
      <w:hyperlink r:id="rId16" w:history="1">
        <w:r w:rsidR="00154314" w:rsidRPr="00C3123F">
          <w:rPr>
            <w:rStyle w:val="Hyperlink"/>
            <w:rFonts w:ascii="Verdana" w:hAnsi="Verdana"/>
            <w:sz w:val="20"/>
            <w:szCs w:val="20"/>
            <w:lang w:val="en-US"/>
          </w:rPr>
          <w:t>mathilde.magnussen@kdi.kongsberg.com</w:t>
        </w:r>
      </w:hyperlink>
    </w:p>
    <w:p w14:paraId="2D002DBC" w14:textId="77777777" w:rsidR="00B70F45" w:rsidRPr="00C3123F" w:rsidRDefault="00B70F45" w:rsidP="000823EA">
      <w:pPr>
        <w:spacing w:after="0" w:line="240" w:lineRule="auto"/>
        <w:rPr>
          <w:rFonts w:ascii="Verdana" w:hAnsi="Verdana"/>
          <w:sz w:val="20"/>
          <w:szCs w:val="20"/>
          <w:lang w:val="en-US"/>
        </w:rPr>
      </w:pPr>
    </w:p>
    <w:p w14:paraId="14C60441"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0B9DEFE2" w14:textId="77777777" w:rsidR="00B70F45" w:rsidRPr="00F07A68" w:rsidRDefault="00B70F45" w:rsidP="00B70F45">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45086268"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A3A3F3F" w14:textId="29A95BB9" w:rsidR="00417725" w:rsidRPr="00C3123F" w:rsidRDefault="008B40DD" w:rsidP="00B70F45">
      <w:pPr>
        <w:pStyle w:val="BodyText"/>
        <w:rPr>
          <w:lang w:val="en-US"/>
        </w:rPr>
        <w:sectPr w:rsidR="00417725" w:rsidRPr="00C3123F" w:rsidSect="00B70F45">
          <w:type w:val="continuous"/>
          <w:pgSz w:w="11906" w:h="16838"/>
          <w:pgMar w:top="1985" w:right="1440" w:bottom="1440" w:left="1440" w:header="708" w:footer="708" w:gutter="0"/>
          <w:cols w:num="2" w:space="710" w:equalWidth="0">
            <w:col w:w="4820" w:space="710"/>
            <w:col w:w="3496"/>
          </w:cols>
          <w:docGrid w:linePitch="360"/>
        </w:sectPr>
      </w:pPr>
      <w:hyperlink r:id="rId17" w:history="1">
        <w:r w:rsidR="00417725" w:rsidRPr="005921F3">
          <w:rPr>
            <w:rStyle w:val="Hyperlink"/>
            <w:rFonts w:ascii="Verdana" w:eastAsiaTheme="minorHAnsi" w:hAnsi="Verdana" w:cstheme="minorBidi"/>
            <w:b w:val="0"/>
            <w:bCs w:val="0"/>
            <w:sz w:val="20"/>
            <w:szCs w:val="20"/>
            <w:lang w:val="en-US" w:eastAsia="en-US"/>
          </w:rPr>
          <w:t>d.pugh@saltwater-stone.com</w:t>
        </w:r>
      </w:hyperlink>
    </w:p>
    <w:p w14:paraId="3B106C97" w14:textId="08CA76BF" w:rsidR="00B70F45" w:rsidRDefault="00B70F45" w:rsidP="000823EA">
      <w:pPr>
        <w:spacing w:after="0" w:line="240" w:lineRule="auto"/>
      </w:pPr>
    </w:p>
    <w:p w14:paraId="0475439A" w14:textId="77777777" w:rsidR="00154CB1" w:rsidRDefault="00154CB1" w:rsidP="00154314">
      <w:pPr>
        <w:spacing w:after="60"/>
        <w:rPr>
          <w:rFonts w:ascii="Verdana" w:hAnsi="Verdana"/>
          <w:b/>
          <w:sz w:val="20"/>
          <w:szCs w:val="20"/>
          <w:lang w:val="en-US"/>
        </w:rPr>
      </w:pPr>
    </w:p>
    <w:p w14:paraId="0A9FDCB0" w14:textId="1E74DDFF" w:rsidR="00154314" w:rsidRDefault="00154314" w:rsidP="00154314">
      <w:pPr>
        <w:spacing w:after="60"/>
        <w:rPr>
          <w:rFonts w:ascii="Verdana" w:hAnsi="Verdana"/>
          <w:b/>
          <w:sz w:val="20"/>
          <w:szCs w:val="20"/>
          <w:lang w:val="en-US"/>
        </w:rPr>
      </w:pPr>
      <w:r>
        <w:rPr>
          <w:rFonts w:ascii="Verdana" w:hAnsi="Verdana"/>
          <w:b/>
          <w:sz w:val="20"/>
          <w:szCs w:val="20"/>
          <w:lang w:val="en-US"/>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31D42B6A"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8"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9" w:history="1">
        <w:r w:rsidRPr="00C3123F">
          <w:rPr>
            <w:rStyle w:val="Hyperlink"/>
            <w:rFonts w:ascii="Verdana" w:hAnsi="Verdana"/>
            <w:sz w:val="16"/>
            <w:szCs w:val="16"/>
            <w:lang w:val="en-US"/>
          </w:rPr>
          <w:t>Kongsberg Digital</w:t>
        </w:r>
      </w:hyperlink>
    </w:p>
    <w:p w14:paraId="473E299A" w14:textId="0DB13932" w:rsidR="00154314" w:rsidRPr="00154314" w:rsidRDefault="00154314" w:rsidP="00154314">
      <w:pPr>
        <w:jc w:val="both"/>
        <w:rPr>
          <w:rFonts w:ascii="Verdana" w:hAnsi="Verdana"/>
          <w:sz w:val="16"/>
          <w:szCs w:val="16"/>
          <w:lang w:val="nb-NO"/>
        </w:rPr>
      </w:pPr>
      <w:r>
        <w:rPr>
          <w:rFonts w:ascii="Verdana" w:hAnsi="Verdana"/>
          <w:sz w:val="16"/>
          <w:szCs w:val="16"/>
          <w:lang w:val="nb-NO"/>
        </w:rPr>
        <w:t xml:space="preserve">Social media: </w:t>
      </w:r>
      <w:hyperlink r:id="rId20"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21"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2" w:history="1">
        <w:r>
          <w:rPr>
            <w:rStyle w:val="Hyperlink"/>
            <w:rFonts w:ascii="Verdana" w:hAnsi="Verdana"/>
            <w:sz w:val="16"/>
            <w:szCs w:val="16"/>
            <w:lang w:val="nb-NO"/>
          </w:rPr>
          <w:t>Facebook</w:t>
        </w:r>
      </w:hyperlink>
    </w:p>
    <w:sectPr w:rsidR="00154314" w:rsidRPr="00154314"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48EE0" w14:textId="77777777" w:rsidR="00ED396A" w:rsidRDefault="00ED396A" w:rsidP="00B30C0F">
      <w:pPr>
        <w:spacing w:after="0" w:line="240" w:lineRule="auto"/>
      </w:pPr>
      <w:r>
        <w:separator/>
      </w:r>
    </w:p>
  </w:endnote>
  <w:endnote w:type="continuationSeparator" w:id="0">
    <w:p w14:paraId="13601CC4" w14:textId="77777777" w:rsidR="00ED396A" w:rsidRDefault="00ED396A"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2CF75" w14:textId="77777777" w:rsidR="00ED396A" w:rsidRDefault="00ED396A" w:rsidP="00B30C0F">
      <w:pPr>
        <w:spacing w:after="0" w:line="240" w:lineRule="auto"/>
      </w:pPr>
      <w:r>
        <w:separator/>
      </w:r>
    </w:p>
  </w:footnote>
  <w:footnote w:type="continuationSeparator" w:id="0">
    <w:p w14:paraId="1F7608C7" w14:textId="77777777" w:rsidR="00ED396A" w:rsidRDefault="00ED396A"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57373"/>
    <w:multiLevelType w:val="hybridMultilevel"/>
    <w:tmpl w:val="A98AAC48"/>
    <w:lvl w:ilvl="0" w:tplc="08090003">
      <w:start w:val="1"/>
      <w:numFmt w:val="bullet"/>
      <w:lvlText w:val="o"/>
      <w:lvlJc w:val="left"/>
      <w:pPr>
        <w:ind w:left="-3207" w:hanging="360"/>
      </w:pPr>
      <w:rPr>
        <w:rFonts w:ascii="Courier New" w:hAnsi="Courier New" w:cs="Courier New"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1047" w:hanging="360"/>
      </w:pPr>
      <w:rPr>
        <w:rFonts w:ascii="Symbol" w:hAnsi="Symbol" w:hint="default"/>
      </w:rPr>
    </w:lvl>
    <w:lvl w:ilvl="4" w:tplc="08090003" w:tentative="1">
      <w:start w:val="1"/>
      <w:numFmt w:val="bullet"/>
      <w:lvlText w:val="o"/>
      <w:lvlJc w:val="left"/>
      <w:pPr>
        <w:ind w:left="-327" w:hanging="360"/>
      </w:pPr>
      <w:rPr>
        <w:rFonts w:ascii="Courier New" w:hAnsi="Courier New" w:cs="Courier New" w:hint="default"/>
      </w:rPr>
    </w:lvl>
    <w:lvl w:ilvl="5" w:tplc="08090005" w:tentative="1">
      <w:start w:val="1"/>
      <w:numFmt w:val="bullet"/>
      <w:lvlText w:val=""/>
      <w:lvlJc w:val="left"/>
      <w:pPr>
        <w:ind w:left="393" w:hanging="360"/>
      </w:pPr>
      <w:rPr>
        <w:rFonts w:ascii="Wingdings" w:hAnsi="Wingdings" w:hint="default"/>
      </w:rPr>
    </w:lvl>
    <w:lvl w:ilvl="6" w:tplc="08090001" w:tentative="1">
      <w:start w:val="1"/>
      <w:numFmt w:val="bullet"/>
      <w:lvlText w:val=""/>
      <w:lvlJc w:val="left"/>
      <w:pPr>
        <w:ind w:left="1113" w:hanging="360"/>
      </w:pPr>
      <w:rPr>
        <w:rFonts w:ascii="Symbol" w:hAnsi="Symbol" w:hint="default"/>
      </w:rPr>
    </w:lvl>
    <w:lvl w:ilvl="7" w:tplc="08090003" w:tentative="1">
      <w:start w:val="1"/>
      <w:numFmt w:val="bullet"/>
      <w:lvlText w:val="o"/>
      <w:lvlJc w:val="left"/>
      <w:pPr>
        <w:ind w:left="1833" w:hanging="360"/>
      </w:pPr>
      <w:rPr>
        <w:rFonts w:ascii="Courier New" w:hAnsi="Courier New" w:cs="Courier New" w:hint="default"/>
      </w:rPr>
    </w:lvl>
    <w:lvl w:ilvl="8" w:tplc="08090005" w:tentative="1">
      <w:start w:val="1"/>
      <w:numFmt w:val="bullet"/>
      <w:lvlText w:val=""/>
      <w:lvlJc w:val="left"/>
      <w:pPr>
        <w:ind w:left="2553" w:hanging="360"/>
      </w:pPr>
      <w:rPr>
        <w:rFonts w:ascii="Wingdings" w:hAnsi="Wingdings" w:hint="default"/>
      </w:rPr>
    </w:lvl>
  </w:abstractNum>
  <w:abstractNum w:abstractNumId="3"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72C1D"/>
    <w:multiLevelType w:val="hybridMultilevel"/>
    <w:tmpl w:val="04E06BA6"/>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7AC411A9"/>
    <w:multiLevelType w:val="hybridMultilevel"/>
    <w:tmpl w:val="6C48703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7C4E0525"/>
    <w:multiLevelType w:val="hybridMultilevel"/>
    <w:tmpl w:val="3B78F3CE"/>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1183"/>
    <w:rsid w:val="000135F5"/>
    <w:rsid w:val="00014CA4"/>
    <w:rsid w:val="0001629C"/>
    <w:rsid w:val="000226DD"/>
    <w:rsid w:val="00022BFC"/>
    <w:rsid w:val="0003492D"/>
    <w:rsid w:val="0003636D"/>
    <w:rsid w:val="00041A0A"/>
    <w:rsid w:val="00045350"/>
    <w:rsid w:val="000517E5"/>
    <w:rsid w:val="00052E56"/>
    <w:rsid w:val="00054D25"/>
    <w:rsid w:val="00057590"/>
    <w:rsid w:val="00060FE1"/>
    <w:rsid w:val="00061705"/>
    <w:rsid w:val="00065A2A"/>
    <w:rsid w:val="00073C3D"/>
    <w:rsid w:val="000823EA"/>
    <w:rsid w:val="00085894"/>
    <w:rsid w:val="000A4778"/>
    <w:rsid w:val="000B0AE1"/>
    <w:rsid w:val="000B0F0E"/>
    <w:rsid w:val="000C0BC2"/>
    <w:rsid w:val="000C1261"/>
    <w:rsid w:val="000C2EBD"/>
    <w:rsid w:val="000E27F8"/>
    <w:rsid w:val="00100D88"/>
    <w:rsid w:val="00105587"/>
    <w:rsid w:val="00112041"/>
    <w:rsid w:val="00117ADB"/>
    <w:rsid w:val="0012132C"/>
    <w:rsid w:val="001275E0"/>
    <w:rsid w:val="00127CEC"/>
    <w:rsid w:val="001460C6"/>
    <w:rsid w:val="00153F0C"/>
    <w:rsid w:val="00154314"/>
    <w:rsid w:val="00154CB1"/>
    <w:rsid w:val="00155463"/>
    <w:rsid w:val="001571E2"/>
    <w:rsid w:val="0016003F"/>
    <w:rsid w:val="00161303"/>
    <w:rsid w:val="001661DA"/>
    <w:rsid w:val="001672CE"/>
    <w:rsid w:val="001736B6"/>
    <w:rsid w:val="00176E3B"/>
    <w:rsid w:val="00176EEF"/>
    <w:rsid w:val="00182A37"/>
    <w:rsid w:val="00192860"/>
    <w:rsid w:val="00195288"/>
    <w:rsid w:val="001A0A5D"/>
    <w:rsid w:val="001B1FEC"/>
    <w:rsid w:val="001B357C"/>
    <w:rsid w:val="001B4232"/>
    <w:rsid w:val="001B44CA"/>
    <w:rsid w:val="001B49EE"/>
    <w:rsid w:val="001C1260"/>
    <w:rsid w:val="001C4024"/>
    <w:rsid w:val="001C7826"/>
    <w:rsid w:val="001D461F"/>
    <w:rsid w:val="001D7C60"/>
    <w:rsid w:val="001E2C50"/>
    <w:rsid w:val="001E2E5A"/>
    <w:rsid w:val="001E6E0D"/>
    <w:rsid w:val="001E761F"/>
    <w:rsid w:val="001F55FC"/>
    <w:rsid w:val="00201913"/>
    <w:rsid w:val="002037DA"/>
    <w:rsid w:val="00204D06"/>
    <w:rsid w:val="00205B5A"/>
    <w:rsid w:val="00210B60"/>
    <w:rsid w:val="0021131A"/>
    <w:rsid w:val="002147D9"/>
    <w:rsid w:val="002159C6"/>
    <w:rsid w:val="002246E2"/>
    <w:rsid w:val="002255C3"/>
    <w:rsid w:val="00226507"/>
    <w:rsid w:val="002333B8"/>
    <w:rsid w:val="00233FCC"/>
    <w:rsid w:val="00235E47"/>
    <w:rsid w:val="002406CA"/>
    <w:rsid w:val="002454BD"/>
    <w:rsid w:val="002468AD"/>
    <w:rsid w:val="00257D1E"/>
    <w:rsid w:val="002623E4"/>
    <w:rsid w:val="0026371F"/>
    <w:rsid w:val="002645D1"/>
    <w:rsid w:val="00266EFD"/>
    <w:rsid w:val="002703C4"/>
    <w:rsid w:val="00273055"/>
    <w:rsid w:val="00273594"/>
    <w:rsid w:val="0028154D"/>
    <w:rsid w:val="002823CB"/>
    <w:rsid w:val="00284FA4"/>
    <w:rsid w:val="00294B95"/>
    <w:rsid w:val="00295233"/>
    <w:rsid w:val="00295A8B"/>
    <w:rsid w:val="00296BBB"/>
    <w:rsid w:val="002A05B1"/>
    <w:rsid w:val="002A09E1"/>
    <w:rsid w:val="002A3D7A"/>
    <w:rsid w:val="002B478C"/>
    <w:rsid w:val="002B4869"/>
    <w:rsid w:val="002C22DA"/>
    <w:rsid w:val="002D4E3D"/>
    <w:rsid w:val="002D5C08"/>
    <w:rsid w:val="002E066D"/>
    <w:rsid w:val="002F0695"/>
    <w:rsid w:val="002F2EB0"/>
    <w:rsid w:val="002F3CD1"/>
    <w:rsid w:val="00304827"/>
    <w:rsid w:val="003053B1"/>
    <w:rsid w:val="00314B5B"/>
    <w:rsid w:val="00320CCB"/>
    <w:rsid w:val="00321255"/>
    <w:rsid w:val="00323209"/>
    <w:rsid w:val="00323395"/>
    <w:rsid w:val="003278FB"/>
    <w:rsid w:val="00332023"/>
    <w:rsid w:val="00333D1D"/>
    <w:rsid w:val="00341B34"/>
    <w:rsid w:val="00350311"/>
    <w:rsid w:val="003548E4"/>
    <w:rsid w:val="0035536A"/>
    <w:rsid w:val="00355FAA"/>
    <w:rsid w:val="0037349A"/>
    <w:rsid w:val="00381B80"/>
    <w:rsid w:val="00390D05"/>
    <w:rsid w:val="003913AB"/>
    <w:rsid w:val="00391920"/>
    <w:rsid w:val="00391E03"/>
    <w:rsid w:val="00394BAF"/>
    <w:rsid w:val="00397F9A"/>
    <w:rsid w:val="003A5300"/>
    <w:rsid w:val="003B1542"/>
    <w:rsid w:val="003B1E8B"/>
    <w:rsid w:val="003B60AC"/>
    <w:rsid w:val="003C456F"/>
    <w:rsid w:val="003D115C"/>
    <w:rsid w:val="003D37F7"/>
    <w:rsid w:val="003D7339"/>
    <w:rsid w:val="003F0A42"/>
    <w:rsid w:val="003F1FE8"/>
    <w:rsid w:val="00403C62"/>
    <w:rsid w:val="0040507D"/>
    <w:rsid w:val="004061BD"/>
    <w:rsid w:val="0040684C"/>
    <w:rsid w:val="00412178"/>
    <w:rsid w:val="00417725"/>
    <w:rsid w:val="00417843"/>
    <w:rsid w:val="004208D1"/>
    <w:rsid w:val="00423542"/>
    <w:rsid w:val="00424CED"/>
    <w:rsid w:val="004254ED"/>
    <w:rsid w:val="004300D2"/>
    <w:rsid w:val="00435945"/>
    <w:rsid w:val="0043682D"/>
    <w:rsid w:val="00442322"/>
    <w:rsid w:val="00442879"/>
    <w:rsid w:val="00443D57"/>
    <w:rsid w:val="004471E8"/>
    <w:rsid w:val="00452857"/>
    <w:rsid w:val="00460E64"/>
    <w:rsid w:val="004731E5"/>
    <w:rsid w:val="00483053"/>
    <w:rsid w:val="0048629C"/>
    <w:rsid w:val="004976D7"/>
    <w:rsid w:val="004A2076"/>
    <w:rsid w:val="004A5D64"/>
    <w:rsid w:val="004A7701"/>
    <w:rsid w:val="004B33D7"/>
    <w:rsid w:val="004B33EE"/>
    <w:rsid w:val="004B4216"/>
    <w:rsid w:val="004B62FD"/>
    <w:rsid w:val="004B7501"/>
    <w:rsid w:val="004C209E"/>
    <w:rsid w:val="004C28D8"/>
    <w:rsid w:val="004C4ABE"/>
    <w:rsid w:val="004C56FD"/>
    <w:rsid w:val="004C6569"/>
    <w:rsid w:val="004C7ED6"/>
    <w:rsid w:val="004D0E15"/>
    <w:rsid w:val="004D4196"/>
    <w:rsid w:val="004D538A"/>
    <w:rsid w:val="004D7CE6"/>
    <w:rsid w:val="004D7F9B"/>
    <w:rsid w:val="004E6604"/>
    <w:rsid w:val="004F093E"/>
    <w:rsid w:val="004F0E28"/>
    <w:rsid w:val="00512501"/>
    <w:rsid w:val="005131CF"/>
    <w:rsid w:val="00514953"/>
    <w:rsid w:val="0052379A"/>
    <w:rsid w:val="005251D2"/>
    <w:rsid w:val="0052740F"/>
    <w:rsid w:val="00533DCE"/>
    <w:rsid w:val="005410C4"/>
    <w:rsid w:val="00554514"/>
    <w:rsid w:val="005652D2"/>
    <w:rsid w:val="00571B69"/>
    <w:rsid w:val="005767C8"/>
    <w:rsid w:val="0057765F"/>
    <w:rsid w:val="005831BE"/>
    <w:rsid w:val="005837D7"/>
    <w:rsid w:val="005871BE"/>
    <w:rsid w:val="00590C9B"/>
    <w:rsid w:val="00591180"/>
    <w:rsid w:val="00594CF8"/>
    <w:rsid w:val="005A1A38"/>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7717"/>
    <w:rsid w:val="005E59AB"/>
    <w:rsid w:val="0060011C"/>
    <w:rsid w:val="00601256"/>
    <w:rsid w:val="00601F2E"/>
    <w:rsid w:val="00602F27"/>
    <w:rsid w:val="00604F29"/>
    <w:rsid w:val="00605B08"/>
    <w:rsid w:val="00614950"/>
    <w:rsid w:val="0061581A"/>
    <w:rsid w:val="00617CF0"/>
    <w:rsid w:val="00621CA1"/>
    <w:rsid w:val="00623542"/>
    <w:rsid w:val="006345D6"/>
    <w:rsid w:val="00644923"/>
    <w:rsid w:val="00653318"/>
    <w:rsid w:val="00653FC9"/>
    <w:rsid w:val="0065652B"/>
    <w:rsid w:val="006617C8"/>
    <w:rsid w:val="00661E42"/>
    <w:rsid w:val="00662129"/>
    <w:rsid w:val="00664079"/>
    <w:rsid w:val="006675D3"/>
    <w:rsid w:val="00667CB4"/>
    <w:rsid w:val="006736CC"/>
    <w:rsid w:val="006765D8"/>
    <w:rsid w:val="00682D0A"/>
    <w:rsid w:val="006851DC"/>
    <w:rsid w:val="00692A26"/>
    <w:rsid w:val="006939CB"/>
    <w:rsid w:val="00695F77"/>
    <w:rsid w:val="006A0970"/>
    <w:rsid w:val="006A2747"/>
    <w:rsid w:val="006B181F"/>
    <w:rsid w:val="006B2962"/>
    <w:rsid w:val="006B61CD"/>
    <w:rsid w:val="006C16DC"/>
    <w:rsid w:val="006C4393"/>
    <w:rsid w:val="006C46E1"/>
    <w:rsid w:val="006C6660"/>
    <w:rsid w:val="006C73CF"/>
    <w:rsid w:val="006D3400"/>
    <w:rsid w:val="006F0063"/>
    <w:rsid w:val="006F28BF"/>
    <w:rsid w:val="006F70A7"/>
    <w:rsid w:val="00701FF9"/>
    <w:rsid w:val="00714EB3"/>
    <w:rsid w:val="00716269"/>
    <w:rsid w:val="00726FF1"/>
    <w:rsid w:val="00730219"/>
    <w:rsid w:val="007307BB"/>
    <w:rsid w:val="00731400"/>
    <w:rsid w:val="00735749"/>
    <w:rsid w:val="00743BBF"/>
    <w:rsid w:val="007455E7"/>
    <w:rsid w:val="00750560"/>
    <w:rsid w:val="00751D19"/>
    <w:rsid w:val="00760252"/>
    <w:rsid w:val="007608F7"/>
    <w:rsid w:val="0076167F"/>
    <w:rsid w:val="00762B3B"/>
    <w:rsid w:val="0076311E"/>
    <w:rsid w:val="007722C6"/>
    <w:rsid w:val="0077554C"/>
    <w:rsid w:val="00795761"/>
    <w:rsid w:val="007A054C"/>
    <w:rsid w:val="007A6239"/>
    <w:rsid w:val="007A6E4B"/>
    <w:rsid w:val="007C0604"/>
    <w:rsid w:val="007C0CB2"/>
    <w:rsid w:val="007C328B"/>
    <w:rsid w:val="007C3FF3"/>
    <w:rsid w:val="007C68A6"/>
    <w:rsid w:val="007D13BA"/>
    <w:rsid w:val="007D17C2"/>
    <w:rsid w:val="007D3204"/>
    <w:rsid w:val="007D5616"/>
    <w:rsid w:val="007D680C"/>
    <w:rsid w:val="007D749A"/>
    <w:rsid w:val="007E3290"/>
    <w:rsid w:val="007F0BD3"/>
    <w:rsid w:val="007F5BFA"/>
    <w:rsid w:val="007F6058"/>
    <w:rsid w:val="008072D5"/>
    <w:rsid w:val="00817044"/>
    <w:rsid w:val="0082169B"/>
    <w:rsid w:val="00822CDF"/>
    <w:rsid w:val="00822E91"/>
    <w:rsid w:val="00824E2A"/>
    <w:rsid w:val="00835E44"/>
    <w:rsid w:val="008371BE"/>
    <w:rsid w:val="008400F0"/>
    <w:rsid w:val="0084013E"/>
    <w:rsid w:val="0084313C"/>
    <w:rsid w:val="00845B8F"/>
    <w:rsid w:val="0085007C"/>
    <w:rsid w:val="008525E3"/>
    <w:rsid w:val="008533CB"/>
    <w:rsid w:val="008718B7"/>
    <w:rsid w:val="00872B7B"/>
    <w:rsid w:val="00874874"/>
    <w:rsid w:val="00880BB7"/>
    <w:rsid w:val="008830C4"/>
    <w:rsid w:val="00887527"/>
    <w:rsid w:val="008911A2"/>
    <w:rsid w:val="00894BE9"/>
    <w:rsid w:val="008A3D3D"/>
    <w:rsid w:val="008A4A32"/>
    <w:rsid w:val="008A71AF"/>
    <w:rsid w:val="008A7CF2"/>
    <w:rsid w:val="008B1CBA"/>
    <w:rsid w:val="008B264A"/>
    <w:rsid w:val="008B40DD"/>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912D8C"/>
    <w:rsid w:val="009139A6"/>
    <w:rsid w:val="00915954"/>
    <w:rsid w:val="00923F8E"/>
    <w:rsid w:val="0092758F"/>
    <w:rsid w:val="00936ADB"/>
    <w:rsid w:val="00954759"/>
    <w:rsid w:val="00957DF7"/>
    <w:rsid w:val="00962294"/>
    <w:rsid w:val="009703E0"/>
    <w:rsid w:val="0097100F"/>
    <w:rsid w:val="0097190E"/>
    <w:rsid w:val="009729A6"/>
    <w:rsid w:val="00977123"/>
    <w:rsid w:val="00980347"/>
    <w:rsid w:val="0098386E"/>
    <w:rsid w:val="00983F30"/>
    <w:rsid w:val="00987F01"/>
    <w:rsid w:val="00993369"/>
    <w:rsid w:val="00996F09"/>
    <w:rsid w:val="009A19BB"/>
    <w:rsid w:val="009A1C8A"/>
    <w:rsid w:val="009B1FF1"/>
    <w:rsid w:val="009B45F2"/>
    <w:rsid w:val="009B48D3"/>
    <w:rsid w:val="009C20A9"/>
    <w:rsid w:val="009C30BD"/>
    <w:rsid w:val="009C6AA6"/>
    <w:rsid w:val="009D10DF"/>
    <w:rsid w:val="009F0CB8"/>
    <w:rsid w:val="009F1C92"/>
    <w:rsid w:val="009F3948"/>
    <w:rsid w:val="009F5DBD"/>
    <w:rsid w:val="009F63E0"/>
    <w:rsid w:val="009F6CDD"/>
    <w:rsid w:val="009F77A6"/>
    <w:rsid w:val="00A04217"/>
    <w:rsid w:val="00A04C04"/>
    <w:rsid w:val="00A16441"/>
    <w:rsid w:val="00A26BA9"/>
    <w:rsid w:val="00A271AB"/>
    <w:rsid w:val="00A31259"/>
    <w:rsid w:val="00A321C5"/>
    <w:rsid w:val="00A34E91"/>
    <w:rsid w:val="00A36086"/>
    <w:rsid w:val="00A37A95"/>
    <w:rsid w:val="00A37C54"/>
    <w:rsid w:val="00A43E4D"/>
    <w:rsid w:val="00A478DF"/>
    <w:rsid w:val="00A526DC"/>
    <w:rsid w:val="00A54551"/>
    <w:rsid w:val="00A56970"/>
    <w:rsid w:val="00A60090"/>
    <w:rsid w:val="00A65E99"/>
    <w:rsid w:val="00A667CD"/>
    <w:rsid w:val="00A710C5"/>
    <w:rsid w:val="00A71EE4"/>
    <w:rsid w:val="00A76A24"/>
    <w:rsid w:val="00A87F23"/>
    <w:rsid w:val="00A91341"/>
    <w:rsid w:val="00A93839"/>
    <w:rsid w:val="00AA11DD"/>
    <w:rsid w:val="00AA2256"/>
    <w:rsid w:val="00AA64BE"/>
    <w:rsid w:val="00AA6F23"/>
    <w:rsid w:val="00AB3754"/>
    <w:rsid w:val="00AB4403"/>
    <w:rsid w:val="00AB47DE"/>
    <w:rsid w:val="00AC09EB"/>
    <w:rsid w:val="00AC367B"/>
    <w:rsid w:val="00AC7194"/>
    <w:rsid w:val="00AD4847"/>
    <w:rsid w:val="00AD7F72"/>
    <w:rsid w:val="00AE05F9"/>
    <w:rsid w:val="00AE1BCA"/>
    <w:rsid w:val="00AE535E"/>
    <w:rsid w:val="00AF3682"/>
    <w:rsid w:val="00B043FD"/>
    <w:rsid w:val="00B05A4F"/>
    <w:rsid w:val="00B2165E"/>
    <w:rsid w:val="00B259B5"/>
    <w:rsid w:val="00B30C0F"/>
    <w:rsid w:val="00B347C5"/>
    <w:rsid w:val="00B37331"/>
    <w:rsid w:val="00B43B27"/>
    <w:rsid w:val="00B508A4"/>
    <w:rsid w:val="00B51655"/>
    <w:rsid w:val="00B56CA3"/>
    <w:rsid w:val="00B615DF"/>
    <w:rsid w:val="00B705FE"/>
    <w:rsid w:val="00B70F45"/>
    <w:rsid w:val="00B76EB7"/>
    <w:rsid w:val="00B91462"/>
    <w:rsid w:val="00BA7CEB"/>
    <w:rsid w:val="00BB5FF4"/>
    <w:rsid w:val="00BB7124"/>
    <w:rsid w:val="00BC36EA"/>
    <w:rsid w:val="00BC7310"/>
    <w:rsid w:val="00BD2970"/>
    <w:rsid w:val="00BE3450"/>
    <w:rsid w:val="00BE45C8"/>
    <w:rsid w:val="00BF1B37"/>
    <w:rsid w:val="00C01CAD"/>
    <w:rsid w:val="00C100BA"/>
    <w:rsid w:val="00C10FF4"/>
    <w:rsid w:val="00C13F79"/>
    <w:rsid w:val="00C146BB"/>
    <w:rsid w:val="00C16763"/>
    <w:rsid w:val="00C21882"/>
    <w:rsid w:val="00C30239"/>
    <w:rsid w:val="00C3123F"/>
    <w:rsid w:val="00C419C0"/>
    <w:rsid w:val="00C41A37"/>
    <w:rsid w:val="00C43353"/>
    <w:rsid w:val="00C450F4"/>
    <w:rsid w:val="00C47B52"/>
    <w:rsid w:val="00C50AD5"/>
    <w:rsid w:val="00C6003F"/>
    <w:rsid w:val="00C633AC"/>
    <w:rsid w:val="00C63F06"/>
    <w:rsid w:val="00C66724"/>
    <w:rsid w:val="00C70D7B"/>
    <w:rsid w:val="00C83759"/>
    <w:rsid w:val="00C85CEC"/>
    <w:rsid w:val="00C94C8B"/>
    <w:rsid w:val="00CA03AD"/>
    <w:rsid w:val="00CB1A14"/>
    <w:rsid w:val="00CB6EC5"/>
    <w:rsid w:val="00CB71A1"/>
    <w:rsid w:val="00CB7923"/>
    <w:rsid w:val="00CC0525"/>
    <w:rsid w:val="00CC43B9"/>
    <w:rsid w:val="00CC7A45"/>
    <w:rsid w:val="00CD44E0"/>
    <w:rsid w:val="00CD5DD0"/>
    <w:rsid w:val="00CD7086"/>
    <w:rsid w:val="00CE135F"/>
    <w:rsid w:val="00CE6D5B"/>
    <w:rsid w:val="00CF0E5A"/>
    <w:rsid w:val="00D10D38"/>
    <w:rsid w:val="00D14C3F"/>
    <w:rsid w:val="00D209E3"/>
    <w:rsid w:val="00D21AB4"/>
    <w:rsid w:val="00D23366"/>
    <w:rsid w:val="00D23814"/>
    <w:rsid w:val="00D251B9"/>
    <w:rsid w:val="00D3341C"/>
    <w:rsid w:val="00D3666A"/>
    <w:rsid w:val="00D43998"/>
    <w:rsid w:val="00D439E5"/>
    <w:rsid w:val="00D52A00"/>
    <w:rsid w:val="00D559FF"/>
    <w:rsid w:val="00D61DEF"/>
    <w:rsid w:val="00D6794A"/>
    <w:rsid w:val="00D67B26"/>
    <w:rsid w:val="00D74FA0"/>
    <w:rsid w:val="00D750FE"/>
    <w:rsid w:val="00D83A5B"/>
    <w:rsid w:val="00D85A05"/>
    <w:rsid w:val="00D87574"/>
    <w:rsid w:val="00D879D6"/>
    <w:rsid w:val="00DA6622"/>
    <w:rsid w:val="00DB2449"/>
    <w:rsid w:val="00DC178B"/>
    <w:rsid w:val="00DC27E5"/>
    <w:rsid w:val="00DC3DA5"/>
    <w:rsid w:val="00DC48EB"/>
    <w:rsid w:val="00DD05C1"/>
    <w:rsid w:val="00DD2344"/>
    <w:rsid w:val="00DD589F"/>
    <w:rsid w:val="00E00CCD"/>
    <w:rsid w:val="00E01F6E"/>
    <w:rsid w:val="00E04FE7"/>
    <w:rsid w:val="00E078A7"/>
    <w:rsid w:val="00E172C6"/>
    <w:rsid w:val="00E2415D"/>
    <w:rsid w:val="00E250B8"/>
    <w:rsid w:val="00E27450"/>
    <w:rsid w:val="00E30DE5"/>
    <w:rsid w:val="00E33CCB"/>
    <w:rsid w:val="00E3445D"/>
    <w:rsid w:val="00E34BF6"/>
    <w:rsid w:val="00E36FE9"/>
    <w:rsid w:val="00E43FEB"/>
    <w:rsid w:val="00E50C76"/>
    <w:rsid w:val="00E56611"/>
    <w:rsid w:val="00E616FB"/>
    <w:rsid w:val="00E63821"/>
    <w:rsid w:val="00E642C9"/>
    <w:rsid w:val="00E734F0"/>
    <w:rsid w:val="00E7627D"/>
    <w:rsid w:val="00E76DD6"/>
    <w:rsid w:val="00E779F8"/>
    <w:rsid w:val="00E82B73"/>
    <w:rsid w:val="00E82D5E"/>
    <w:rsid w:val="00E844E8"/>
    <w:rsid w:val="00EA2AD5"/>
    <w:rsid w:val="00EA38AA"/>
    <w:rsid w:val="00EA6444"/>
    <w:rsid w:val="00EA65AB"/>
    <w:rsid w:val="00EA7A74"/>
    <w:rsid w:val="00EB30FA"/>
    <w:rsid w:val="00EB4C37"/>
    <w:rsid w:val="00EB5102"/>
    <w:rsid w:val="00EB638C"/>
    <w:rsid w:val="00EC3AD9"/>
    <w:rsid w:val="00EC4990"/>
    <w:rsid w:val="00ED169E"/>
    <w:rsid w:val="00ED396A"/>
    <w:rsid w:val="00ED4E18"/>
    <w:rsid w:val="00ED51C5"/>
    <w:rsid w:val="00ED5487"/>
    <w:rsid w:val="00EE6E90"/>
    <w:rsid w:val="00F01DBD"/>
    <w:rsid w:val="00F04F3D"/>
    <w:rsid w:val="00F07A68"/>
    <w:rsid w:val="00F108AB"/>
    <w:rsid w:val="00F1553F"/>
    <w:rsid w:val="00F24303"/>
    <w:rsid w:val="00F24CD2"/>
    <w:rsid w:val="00F27C6F"/>
    <w:rsid w:val="00F27EDA"/>
    <w:rsid w:val="00F345C2"/>
    <w:rsid w:val="00F427CA"/>
    <w:rsid w:val="00F434AA"/>
    <w:rsid w:val="00F47DEF"/>
    <w:rsid w:val="00F513AB"/>
    <w:rsid w:val="00F51D98"/>
    <w:rsid w:val="00F53BBE"/>
    <w:rsid w:val="00F54507"/>
    <w:rsid w:val="00F57A76"/>
    <w:rsid w:val="00F6394A"/>
    <w:rsid w:val="00F65F3B"/>
    <w:rsid w:val="00F66225"/>
    <w:rsid w:val="00F7318F"/>
    <w:rsid w:val="00F74C7B"/>
    <w:rsid w:val="00F817FC"/>
    <w:rsid w:val="00F858CB"/>
    <w:rsid w:val="00F87EDA"/>
    <w:rsid w:val="00F90782"/>
    <w:rsid w:val="00F95178"/>
    <w:rsid w:val="00F955A2"/>
    <w:rsid w:val="00F95D68"/>
    <w:rsid w:val="00F9641E"/>
    <w:rsid w:val="00FA05F2"/>
    <w:rsid w:val="00FA4D46"/>
    <w:rsid w:val="00FA5ED3"/>
    <w:rsid w:val="00FA5FED"/>
    <w:rsid w:val="00FA63FB"/>
    <w:rsid w:val="00FA6A6C"/>
    <w:rsid w:val="00FA7D55"/>
    <w:rsid w:val="00FB40F6"/>
    <w:rsid w:val="00FB5B5E"/>
    <w:rsid w:val="00FB6040"/>
    <w:rsid w:val="00FC0424"/>
    <w:rsid w:val="00FC20F3"/>
    <w:rsid w:val="00FC5255"/>
    <w:rsid w:val="00FD33FD"/>
    <w:rsid w:val="00FD57F8"/>
    <w:rsid w:val="00FD6763"/>
    <w:rsid w:val="00FD6D1F"/>
    <w:rsid w:val="00FE31B6"/>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ngsberg.com/digital/campaigns/webinar-week/" TargetMode="External"/><Relationship Id="rId18" Type="http://schemas.openxmlformats.org/officeDocument/2006/relationships/hyperlink" Target="https://kongsberg.com/" TargetMode="External"/><Relationship Id="rId3" Type="http://schemas.openxmlformats.org/officeDocument/2006/relationships/customXml" Target="../customXml/item3.xml"/><Relationship Id="rId21" Type="http://schemas.openxmlformats.org/officeDocument/2006/relationships/hyperlink" Target="https://twitter.com/kognifai?lang=en" TargetMode="External"/><Relationship Id="rId7" Type="http://schemas.openxmlformats.org/officeDocument/2006/relationships/settings" Target="settings.xml"/><Relationship Id="rId12" Type="http://schemas.openxmlformats.org/officeDocument/2006/relationships/hyperlink" Target="https://www.kongsberg.com/digital/resources/news-archive/2020/kongsberg-digital-releases-first-cloud-based-simulation-service-for-maritime-radar-training/" TargetMode="External"/><Relationship Id="rId17" Type="http://schemas.openxmlformats.org/officeDocument/2006/relationships/hyperlink" Target="mailto:d.pugh@saltwater-stone.com" TargetMode="External"/><Relationship Id="rId2" Type="http://schemas.openxmlformats.org/officeDocument/2006/relationships/customXml" Target="../customXml/item2.xml"/><Relationship Id="rId16" Type="http://schemas.openxmlformats.org/officeDocument/2006/relationships/hyperlink" Target="mailto:mathilde.magnussen@kdi.kongsberg.com" TargetMode="External"/><Relationship Id="rId20" Type="http://schemas.openxmlformats.org/officeDocument/2006/relationships/hyperlink" Target="https://www.linkedin.com/company/kongsbergdigi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ongsberg.com/en/kongsberg-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facebook.com/KongsbergGrup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2" ma:contentTypeDescription="Create a new document." ma:contentTypeScope="" ma:versionID="f2b899bd0e92d8157cb8d15f0ccaca5f">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1a02c57eea99be6152a3237e594aa574"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2.xml><?xml version="1.0" encoding="utf-8"?>
<ds:datastoreItem xmlns:ds="http://schemas.openxmlformats.org/officeDocument/2006/customXml" ds:itemID="{C10D847C-97F5-4301-8769-34CE7A6B0D8F}">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7553fcd4-b581-41ac-9725-37f6519ae0d8"/>
    <ds:schemaRef ds:uri="035dcd1c-2f7d-48a5-a43e-4d865443f02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D0B09DE-37A0-4454-903C-10390E35ABE4}">
  <ds:schemaRefs>
    <ds:schemaRef ds:uri="http://schemas.openxmlformats.org/officeDocument/2006/bibliography"/>
  </ds:schemaRefs>
</ds:datastoreItem>
</file>

<file path=customXml/itemProps4.xml><?xml version="1.0" encoding="utf-8"?>
<ds:datastoreItem xmlns:ds="http://schemas.openxmlformats.org/officeDocument/2006/customXml" ds:itemID="{802B2E31-78C7-4FDA-9017-89EB77833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54</cp:revision>
  <cp:lastPrinted>2020-11-30T12:45:00Z</cp:lastPrinted>
  <dcterms:created xsi:type="dcterms:W3CDTF">2020-11-30T10:50:00Z</dcterms:created>
  <dcterms:modified xsi:type="dcterms:W3CDTF">2020-11-30T13:44:00Z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y fmtid="{D5CDD505-2E9C-101B-9397-08002B2CF9AE}" pid="3" name="Order">
    <vt:r8>8344900</vt:r8>
  </property>
</Properties>
</file>