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6C397" w14:textId="77777777" w:rsidR="00A64BE6" w:rsidRPr="00B5356A" w:rsidRDefault="00815296">
      <w:pPr>
        <w:rPr>
          <w:rFonts w:cstheme="minorHAnsi"/>
          <w:sz w:val="18"/>
          <w:szCs w:val="18"/>
        </w:rPr>
      </w:pPr>
      <w:r w:rsidRPr="00B5356A">
        <w:rPr>
          <w:rFonts w:cstheme="minorHAnsi"/>
          <w:color w:val="4D4D4D"/>
          <w:sz w:val="24"/>
          <w:szCs w:val="24"/>
        </w:rPr>
        <w:t>Pressmeddelande</w:t>
      </w:r>
      <w:r w:rsidRPr="00B5356A">
        <w:rPr>
          <w:rFonts w:cstheme="minorHAnsi"/>
        </w:rPr>
        <w:tab/>
      </w:r>
      <w:r w:rsidRPr="00B5356A">
        <w:rPr>
          <w:rFonts w:cstheme="minorHAnsi"/>
        </w:rPr>
        <w:tab/>
      </w:r>
      <w:r w:rsidRPr="00B5356A">
        <w:rPr>
          <w:rFonts w:cstheme="minorHAnsi"/>
        </w:rPr>
        <w:tab/>
      </w:r>
      <w:r w:rsidRPr="00B5356A">
        <w:rPr>
          <w:rFonts w:cstheme="minorHAnsi"/>
        </w:rPr>
        <w:tab/>
      </w:r>
      <w:r w:rsidR="00F24D16">
        <w:rPr>
          <w:rFonts w:cstheme="minorHAnsi"/>
          <w:color w:val="4D4D4D"/>
          <w:sz w:val="18"/>
          <w:szCs w:val="18"/>
        </w:rPr>
        <w:tab/>
        <w:t>2019-0</w:t>
      </w:r>
      <w:r w:rsidR="00504250">
        <w:rPr>
          <w:rFonts w:cstheme="minorHAnsi"/>
          <w:color w:val="4D4D4D"/>
          <w:sz w:val="18"/>
          <w:szCs w:val="18"/>
        </w:rPr>
        <w:t>6</w:t>
      </w:r>
      <w:r w:rsidR="00CA41AE">
        <w:rPr>
          <w:rFonts w:cstheme="minorHAnsi"/>
          <w:color w:val="4D4D4D"/>
          <w:sz w:val="18"/>
          <w:szCs w:val="18"/>
        </w:rPr>
        <w:t>-</w:t>
      </w:r>
      <w:r w:rsidR="00736220">
        <w:rPr>
          <w:rFonts w:cstheme="minorHAnsi"/>
          <w:color w:val="4D4D4D"/>
          <w:sz w:val="18"/>
          <w:szCs w:val="18"/>
        </w:rPr>
        <w:t>26</w:t>
      </w:r>
    </w:p>
    <w:p w14:paraId="2E1A591D" w14:textId="77777777" w:rsidR="00466E2D" w:rsidRDefault="00466E2D" w:rsidP="00427B07">
      <w:pPr>
        <w:rPr>
          <w:rFonts w:cstheme="minorHAnsi"/>
          <w:b/>
          <w:sz w:val="24"/>
          <w:szCs w:val="24"/>
        </w:rPr>
      </w:pPr>
      <w:r w:rsidRPr="00466E2D">
        <w:rPr>
          <w:rFonts w:cstheme="minorHAnsi"/>
          <w:b/>
          <w:sz w:val="24"/>
          <w:szCs w:val="24"/>
        </w:rPr>
        <w:t xml:space="preserve">Svenska Hus rekryterar Peter Stalfors som transaktionsansvarig </w:t>
      </w:r>
    </w:p>
    <w:p w14:paraId="43D97E88" w14:textId="77777777" w:rsidR="00C604FA" w:rsidRPr="00D97697" w:rsidRDefault="00466E2D" w:rsidP="00427B07">
      <w:pPr>
        <w:rPr>
          <w:rFonts w:ascii="Garamond" w:hAnsi="Garamond"/>
          <w:b/>
          <w:sz w:val="20"/>
          <w:szCs w:val="20"/>
        </w:rPr>
      </w:pPr>
      <w:r w:rsidRPr="00466E2D">
        <w:rPr>
          <w:rFonts w:ascii="Garamond" w:hAnsi="Garamond"/>
          <w:b/>
          <w:sz w:val="20"/>
          <w:szCs w:val="20"/>
        </w:rPr>
        <w:t xml:space="preserve">Svenska </w:t>
      </w:r>
      <w:r w:rsidR="00DA53BA">
        <w:rPr>
          <w:rFonts w:ascii="Garamond" w:hAnsi="Garamond"/>
          <w:b/>
          <w:sz w:val="20"/>
          <w:szCs w:val="20"/>
        </w:rPr>
        <w:t>H</w:t>
      </w:r>
      <w:r w:rsidRPr="00466E2D">
        <w:rPr>
          <w:rFonts w:ascii="Garamond" w:hAnsi="Garamond"/>
          <w:b/>
          <w:sz w:val="20"/>
          <w:szCs w:val="20"/>
        </w:rPr>
        <w:t>us har rekryterat Peter Stalfors som ny transaktions</w:t>
      </w:r>
      <w:r w:rsidR="0009505E">
        <w:rPr>
          <w:rFonts w:ascii="Garamond" w:hAnsi="Garamond"/>
          <w:b/>
          <w:sz w:val="20"/>
          <w:szCs w:val="20"/>
        </w:rPr>
        <w:t>ansvarig</w:t>
      </w:r>
      <w:r w:rsidRPr="00466E2D">
        <w:rPr>
          <w:rFonts w:ascii="Garamond" w:hAnsi="Garamond"/>
          <w:b/>
          <w:sz w:val="20"/>
          <w:szCs w:val="20"/>
        </w:rPr>
        <w:t xml:space="preserve">. </w:t>
      </w:r>
      <w:r>
        <w:rPr>
          <w:rFonts w:ascii="Garamond" w:hAnsi="Garamond"/>
          <w:b/>
          <w:sz w:val="20"/>
          <w:szCs w:val="20"/>
        </w:rPr>
        <w:t>Han kommer att ingå i bolagets ledningsgrupp och tillträder tjänsten i mitten av augusti 2019. Peter</w:t>
      </w:r>
      <w:r w:rsidR="00C5769D" w:rsidRPr="00C5769D">
        <w:rPr>
          <w:rFonts w:ascii="Garamond" w:hAnsi="Garamond"/>
          <w:b/>
          <w:sz w:val="20"/>
          <w:szCs w:val="20"/>
        </w:rPr>
        <w:t xml:space="preserve"> har mångårig </w:t>
      </w:r>
      <w:r>
        <w:rPr>
          <w:rFonts w:ascii="Garamond" w:hAnsi="Garamond"/>
          <w:b/>
          <w:sz w:val="20"/>
          <w:szCs w:val="20"/>
        </w:rPr>
        <w:t>bank</w:t>
      </w:r>
      <w:r w:rsidR="00C5769D" w:rsidRPr="00C5769D">
        <w:rPr>
          <w:rFonts w:ascii="Garamond" w:hAnsi="Garamond"/>
          <w:b/>
          <w:sz w:val="20"/>
          <w:szCs w:val="20"/>
        </w:rPr>
        <w:t>er</w:t>
      </w:r>
      <w:r w:rsidR="00C5769D">
        <w:rPr>
          <w:rFonts w:ascii="Garamond" w:hAnsi="Garamond"/>
          <w:b/>
          <w:sz w:val="20"/>
          <w:szCs w:val="20"/>
        </w:rPr>
        <w:t>farenhet</w:t>
      </w:r>
      <w:r w:rsidR="00C5769D" w:rsidRPr="00C5769D">
        <w:rPr>
          <w:rFonts w:ascii="Garamond" w:hAnsi="Garamond"/>
          <w:b/>
          <w:sz w:val="20"/>
          <w:szCs w:val="20"/>
        </w:rPr>
        <w:t xml:space="preserve"> </w:t>
      </w:r>
      <w:r w:rsidR="0009505E">
        <w:rPr>
          <w:rFonts w:ascii="Garamond" w:hAnsi="Garamond"/>
          <w:b/>
          <w:sz w:val="20"/>
          <w:szCs w:val="20"/>
        </w:rPr>
        <w:t>av fastighet</w:t>
      </w:r>
      <w:r w:rsidR="006C084F">
        <w:rPr>
          <w:rFonts w:ascii="Garamond" w:hAnsi="Garamond"/>
          <w:b/>
          <w:sz w:val="20"/>
          <w:szCs w:val="20"/>
        </w:rPr>
        <w:t xml:space="preserve">stransaktioner. </w:t>
      </w:r>
      <w:r w:rsidR="008914D7">
        <w:rPr>
          <w:rFonts w:ascii="Garamond" w:hAnsi="Garamond"/>
          <w:b/>
          <w:sz w:val="20"/>
          <w:szCs w:val="20"/>
        </w:rPr>
        <w:br/>
      </w:r>
    </w:p>
    <w:p w14:paraId="09D80ED0" w14:textId="77777777" w:rsidR="00D97697" w:rsidRDefault="00E74792" w:rsidP="00D97697">
      <w:pPr>
        <w:rPr>
          <w:rFonts w:ascii="Garamond" w:hAnsi="Garamond"/>
          <w:sz w:val="20"/>
          <w:szCs w:val="20"/>
        </w:rPr>
      </w:pPr>
      <w:r>
        <w:rPr>
          <w:rFonts w:ascii="Garamond" w:hAnsi="Garamond"/>
          <w:noProof/>
          <w:sz w:val="20"/>
          <w:szCs w:val="20"/>
        </w:rPr>
        <w:drawing>
          <wp:inline distT="0" distB="0" distL="0" distR="0" wp14:anchorId="17CC9859" wp14:editId="1EFD51B2">
            <wp:extent cx="2628000" cy="2628000"/>
            <wp:effectExtent l="0" t="0" r="1270" b="1270"/>
            <wp:docPr id="1" name="Bildobjekt 1" descr="En bild som visar person, man, kläder, väg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er Stalfo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8000" cy="2628000"/>
                    </a:xfrm>
                    <a:prstGeom prst="rect">
                      <a:avLst/>
                    </a:prstGeom>
                  </pic:spPr>
                </pic:pic>
              </a:graphicData>
            </a:graphic>
          </wp:inline>
        </w:drawing>
      </w:r>
    </w:p>
    <w:p w14:paraId="40BCE827" w14:textId="77777777" w:rsidR="00FB5D81" w:rsidRDefault="00FB5D81" w:rsidP="00D97697">
      <w:pPr>
        <w:rPr>
          <w:rFonts w:ascii="Garamond" w:hAnsi="Garamond"/>
          <w:sz w:val="20"/>
          <w:szCs w:val="20"/>
        </w:rPr>
      </w:pPr>
      <w:r w:rsidRPr="00D97697">
        <w:rPr>
          <w:rFonts w:ascii="Garamond" w:hAnsi="Garamond"/>
          <w:noProof/>
          <w:sz w:val="20"/>
          <w:szCs w:val="20"/>
          <w:lang w:eastAsia="sv-SE"/>
        </w:rPr>
        <mc:AlternateContent>
          <mc:Choice Requires="wps">
            <w:drawing>
              <wp:inline distT="0" distB="0" distL="0" distR="0" wp14:anchorId="7733D873" wp14:editId="1B03BC39">
                <wp:extent cx="5443268" cy="314325"/>
                <wp:effectExtent l="0" t="0" r="5080" b="3175"/>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68" cy="314325"/>
                        </a:xfrm>
                        <a:prstGeom prst="rect">
                          <a:avLst/>
                        </a:prstGeom>
                        <a:solidFill>
                          <a:srgbClr val="FFFFFF"/>
                        </a:solidFill>
                        <a:ln w="9525">
                          <a:noFill/>
                          <a:miter lim="800000"/>
                          <a:headEnd/>
                          <a:tailEnd/>
                        </a:ln>
                      </wps:spPr>
                      <wps:txbx>
                        <w:txbxContent>
                          <w:p w14:paraId="160499F5" w14:textId="77777777" w:rsidR="00C604FA" w:rsidRPr="001F11F0" w:rsidRDefault="00466E2D">
                            <w:pPr>
                              <w:rPr>
                                <w:rFonts w:ascii="Garamond" w:hAnsi="Garamond"/>
                                <w:sz w:val="17"/>
                                <w:szCs w:val="17"/>
                              </w:rPr>
                            </w:pPr>
                            <w:r>
                              <w:rPr>
                                <w:rFonts w:ascii="Garamond" w:hAnsi="Garamond"/>
                                <w:sz w:val="17"/>
                                <w:szCs w:val="17"/>
                              </w:rPr>
                              <w:t>Peter Stalfors</w:t>
                            </w:r>
                            <w:r w:rsidR="001F11F0" w:rsidRPr="001F11F0">
                              <w:rPr>
                                <w:rFonts w:ascii="Garamond" w:hAnsi="Garamond"/>
                                <w:sz w:val="17"/>
                                <w:szCs w:val="17"/>
                              </w:rPr>
                              <w:t xml:space="preserve">, tillträdande </w:t>
                            </w:r>
                            <w:r w:rsidR="00BB144B">
                              <w:rPr>
                                <w:rFonts w:ascii="Garamond" w:hAnsi="Garamond"/>
                                <w:sz w:val="17"/>
                                <w:szCs w:val="17"/>
                              </w:rPr>
                              <w:t>transaktionsansvarig</w:t>
                            </w:r>
                            <w:r w:rsidR="001F11F0" w:rsidRPr="001F11F0">
                              <w:rPr>
                                <w:rFonts w:ascii="Garamond" w:hAnsi="Garamond"/>
                                <w:sz w:val="17"/>
                                <w:szCs w:val="17"/>
                              </w:rPr>
                              <w:t xml:space="preserve"> Svenska Hus</w:t>
                            </w:r>
                          </w:p>
                        </w:txbxContent>
                      </wps:txbx>
                      <wps:bodyPr rot="0" vert="horz" wrap="square" lIns="91440" tIns="45720" rIns="91440" bIns="45720" anchor="t" anchorCtr="0">
                        <a:noAutofit/>
                      </wps:bodyPr>
                    </wps:wsp>
                  </a:graphicData>
                </a:graphic>
              </wp:inline>
            </w:drawing>
          </mc:Choice>
          <mc:Fallback>
            <w:pict>
              <v:shapetype w14:anchorId="7733D873" id="_x0000_t202" coordsize="21600,21600" o:spt="202" path="m,l,21600r21600,l21600,xe">
                <v:stroke joinstyle="miter"/>
                <v:path gradientshapeok="t" o:connecttype="rect"/>
              </v:shapetype>
              <v:shape id="Textruta 2" o:spid="_x0000_s1026" type="#_x0000_t202" style="width:428.6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" stroked="f">
                <v:textbox>
                  <w:txbxContent>
                    <w:p w14:paraId="160499F5" w14:textId="77777777" w:rsidR="00C604FA" w:rsidRPr="001F11F0" w:rsidRDefault="00466E2D">
                      <w:pPr>
                        <w:rPr>
                          <w:rFonts w:ascii="Garamond" w:hAnsi="Garamond"/>
                          <w:sz w:val="17"/>
                          <w:szCs w:val="17"/>
                        </w:rPr>
                      </w:pPr>
                      <w:r>
                        <w:rPr>
                          <w:rFonts w:ascii="Garamond" w:hAnsi="Garamond"/>
                          <w:sz w:val="17"/>
                          <w:szCs w:val="17"/>
                        </w:rPr>
                        <w:t>Peter Stalfors</w:t>
                      </w:r>
                      <w:r w:rsidR="001F11F0" w:rsidRPr="001F11F0">
                        <w:rPr>
                          <w:rFonts w:ascii="Garamond" w:hAnsi="Garamond"/>
                          <w:sz w:val="17"/>
                          <w:szCs w:val="17"/>
                        </w:rPr>
                        <w:t xml:space="preserve">, tillträdande </w:t>
                      </w:r>
                      <w:r w:rsidR="00BB144B">
                        <w:rPr>
                          <w:rFonts w:ascii="Garamond" w:hAnsi="Garamond"/>
                          <w:sz w:val="17"/>
                          <w:szCs w:val="17"/>
                        </w:rPr>
                        <w:t>transaktionsansvarig</w:t>
                      </w:r>
                      <w:r w:rsidR="001F11F0" w:rsidRPr="001F11F0">
                        <w:rPr>
                          <w:rFonts w:ascii="Garamond" w:hAnsi="Garamond"/>
                          <w:sz w:val="17"/>
                          <w:szCs w:val="17"/>
                        </w:rPr>
                        <w:t xml:space="preserve"> Svenska Hus</w:t>
                      </w:r>
                    </w:p>
                  </w:txbxContent>
                </v:textbox>
                <w10:anchorlock/>
              </v:shape>
            </w:pict>
          </mc:Fallback>
        </mc:AlternateContent>
      </w:r>
    </w:p>
    <w:p w14:paraId="2A22E88D" w14:textId="77777777" w:rsidR="00BB144B" w:rsidRDefault="00BB144B" w:rsidP="00D97697">
      <w:pPr>
        <w:rPr>
          <w:rFonts w:ascii="Garamond" w:hAnsi="Garamond"/>
          <w:sz w:val="20"/>
          <w:szCs w:val="20"/>
        </w:rPr>
      </w:pPr>
      <w:r w:rsidRPr="00BB144B">
        <w:rPr>
          <w:rFonts w:ascii="Garamond" w:hAnsi="Garamond"/>
          <w:sz w:val="20"/>
          <w:szCs w:val="20"/>
        </w:rPr>
        <w:t>Peter har flerårig bankerfarenhet från Swedbank och kommer närmast från en roll som kundansvarig med ansvar för västra regionens större fastighetskunder på SBAB Bank. Peter har studerat företagsekonomi på Högskolan Väst och Handelshögskolan i Göteborg.</w:t>
      </w:r>
    </w:p>
    <w:p w14:paraId="18402E89" w14:textId="01FEC406" w:rsidR="003C366F" w:rsidRPr="00504250" w:rsidRDefault="00D97697" w:rsidP="00D97697">
      <w:pPr>
        <w:rPr>
          <w:rFonts w:ascii="Garamond" w:hAnsi="Garamond"/>
          <w:sz w:val="20"/>
          <w:szCs w:val="20"/>
        </w:rPr>
      </w:pPr>
      <w:r>
        <w:rPr>
          <w:rFonts w:ascii="Garamond" w:hAnsi="Garamond"/>
          <w:sz w:val="20"/>
          <w:szCs w:val="20"/>
        </w:rPr>
        <w:t>–</w:t>
      </w:r>
      <w:r w:rsidR="003C366F">
        <w:rPr>
          <w:rFonts w:ascii="Garamond" w:hAnsi="Garamond"/>
          <w:sz w:val="20"/>
          <w:szCs w:val="20"/>
        </w:rPr>
        <w:t xml:space="preserve"> </w:t>
      </w:r>
      <w:r w:rsidR="00BB144B" w:rsidRPr="00BB144B">
        <w:rPr>
          <w:rFonts w:ascii="Garamond" w:hAnsi="Garamond"/>
          <w:sz w:val="20"/>
          <w:szCs w:val="20"/>
        </w:rPr>
        <w:t xml:space="preserve">Vi är mycket glada över att ha rekryterat Peter och ser fram emot att välkomna honom till Svenska Hus. Hans erfarenhet från fastighetstransaktioner och finansiering blir ett värdefullt tillskott i det fortsatta arbetet med att optimera och expandera </w:t>
      </w:r>
      <w:r w:rsidR="00BB144B">
        <w:rPr>
          <w:rFonts w:ascii="Garamond" w:hAnsi="Garamond"/>
          <w:sz w:val="20"/>
          <w:szCs w:val="20"/>
        </w:rPr>
        <w:t>bolaget</w:t>
      </w:r>
      <w:r w:rsidR="004A511E">
        <w:rPr>
          <w:rFonts w:ascii="Garamond" w:hAnsi="Garamond"/>
          <w:sz w:val="20"/>
          <w:szCs w:val="20"/>
        </w:rPr>
        <w:t xml:space="preserve">, säger </w:t>
      </w:r>
      <w:r w:rsidR="00EA1061">
        <w:rPr>
          <w:rFonts w:ascii="Garamond" w:hAnsi="Garamond"/>
          <w:sz w:val="20"/>
          <w:szCs w:val="20"/>
        </w:rPr>
        <w:t>Daniel Massot</w:t>
      </w:r>
      <w:r w:rsidR="004A511E">
        <w:rPr>
          <w:rFonts w:ascii="Garamond" w:hAnsi="Garamond"/>
          <w:sz w:val="20"/>
          <w:szCs w:val="20"/>
        </w:rPr>
        <w:t xml:space="preserve">, </w:t>
      </w:r>
      <w:r w:rsidR="00EA1061">
        <w:rPr>
          <w:rFonts w:ascii="Garamond" w:hAnsi="Garamond"/>
          <w:sz w:val="20"/>
          <w:szCs w:val="20"/>
        </w:rPr>
        <w:t>vd</w:t>
      </w:r>
      <w:r w:rsidR="004A511E">
        <w:rPr>
          <w:rFonts w:ascii="Garamond" w:hAnsi="Garamond"/>
          <w:sz w:val="20"/>
          <w:szCs w:val="20"/>
        </w:rPr>
        <w:t>, Svenska Hus.</w:t>
      </w:r>
      <w:r w:rsidR="001A224B">
        <w:rPr>
          <w:rFonts w:ascii="Garamond" w:hAnsi="Garamond"/>
          <w:sz w:val="20"/>
          <w:szCs w:val="20"/>
        </w:rPr>
        <w:t xml:space="preserve"> </w:t>
      </w:r>
      <w:r w:rsidR="001A224B" w:rsidRPr="00504250">
        <w:rPr>
          <w:rFonts w:ascii="Garamond" w:hAnsi="Garamond"/>
          <w:sz w:val="20"/>
          <w:szCs w:val="20"/>
        </w:rPr>
        <w:t xml:space="preserve">Peter kommer även få ansvar för affärsutveckling </w:t>
      </w:r>
      <w:r w:rsidR="004E19B8" w:rsidRPr="00504250">
        <w:rPr>
          <w:rFonts w:ascii="Garamond" w:hAnsi="Garamond"/>
          <w:sz w:val="20"/>
          <w:szCs w:val="20"/>
        </w:rPr>
        <w:t>och</w:t>
      </w:r>
      <w:r w:rsidR="001A224B" w:rsidRPr="00504250">
        <w:rPr>
          <w:rFonts w:ascii="Garamond" w:hAnsi="Garamond"/>
          <w:sz w:val="20"/>
          <w:szCs w:val="20"/>
        </w:rPr>
        <w:t xml:space="preserve"> de större investeringarna fortsätter Daniel </w:t>
      </w:r>
      <w:proofErr w:type="spellStart"/>
      <w:r w:rsidR="001A224B" w:rsidRPr="00504250">
        <w:rPr>
          <w:rFonts w:ascii="Garamond" w:hAnsi="Garamond"/>
          <w:sz w:val="20"/>
          <w:szCs w:val="20"/>
        </w:rPr>
        <w:t>Massot</w:t>
      </w:r>
      <w:proofErr w:type="spellEnd"/>
      <w:r w:rsidR="00EB1FB0" w:rsidRPr="00D840DA">
        <w:rPr>
          <w:rFonts w:ascii="Garamond" w:hAnsi="Garamond"/>
          <w:color w:val="000000" w:themeColor="text1"/>
          <w:sz w:val="20"/>
          <w:szCs w:val="20"/>
        </w:rPr>
        <w:t>, och</w:t>
      </w:r>
      <w:r w:rsidR="006C084F" w:rsidRPr="00D840DA">
        <w:rPr>
          <w:rFonts w:ascii="Garamond" w:hAnsi="Garamond"/>
          <w:color w:val="000000" w:themeColor="text1"/>
          <w:sz w:val="20"/>
          <w:szCs w:val="20"/>
        </w:rPr>
        <w:t xml:space="preserve"> </w:t>
      </w:r>
      <w:r w:rsidR="00EB1FB0" w:rsidRPr="00D840DA">
        <w:rPr>
          <w:rFonts w:ascii="Garamond" w:hAnsi="Garamond"/>
          <w:color w:val="000000" w:themeColor="text1"/>
          <w:sz w:val="20"/>
          <w:szCs w:val="20"/>
        </w:rPr>
        <w:t xml:space="preserve">i </w:t>
      </w:r>
      <w:r w:rsidR="0024373E" w:rsidRPr="00D840DA">
        <w:rPr>
          <w:rFonts w:ascii="Garamond" w:hAnsi="Garamond"/>
          <w:color w:val="000000" w:themeColor="text1"/>
          <w:sz w:val="20"/>
          <w:szCs w:val="20"/>
        </w:rPr>
        <w:t xml:space="preserve">samband </w:t>
      </w:r>
      <w:r w:rsidR="0024373E" w:rsidRPr="00504250">
        <w:rPr>
          <w:rFonts w:ascii="Garamond" w:hAnsi="Garamond"/>
          <w:sz w:val="20"/>
          <w:szCs w:val="20"/>
        </w:rPr>
        <w:t>med denna rekrytering har vi fyllt luckan efter Ulf Martinson som gick i pension efter 22 år på Svenska Hus.</w:t>
      </w:r>
    </w:p>
    <w:p w14:paraId="7145F1EB" w14:textId="77777777" w:rsidR="0009505E" w:rsidRDefault="001A66C9" w:rsidP="0009505E">
      <w:pPr>
        <w:rPr>
          <w:rFonts w:ascii="Garamond" w:hAnsi="Garamond"/>
          <w:sz w:val="20"/>
          <w:szCs w:val="20"/>
        </w:rPr>
      </w:pPr>
      <w:r w:rsidRPr="00AC2D03">
        <w:rPr>
          <w:rFonts w:ascii="Garamond" w:hAnsi="Garamond"/>
          <w:sz w:val="20"/>
          <w:szCs w:val="20"/>
        </w:rPr>
        <w:t xml:space="preserve">– </w:t>
      </w:r>
      <w:r w:rsidR="0009505E" w:rsidRPr="00EE06F2">
        <w:rPr>
          <w:rFonts w:ascii="Garamond" w:hAnsi="Garamond"/>
          <w:sz w:val="20"/>
          <w:szCs w:val="20"/>
        </w:rPr>
        <w:t xml:space="preserve">Jag ser fram emot att bli en del av </w:t>
      </w:r>
      <w:r w:rsidR="0009505E">
        <w:rPr>
          <w:rFonts w:ascii="Garamond" w:hAnsi="Garamond"/>
          <w:sz w:val="20"/>
          <w:szCs w:val="20"/>
        </w:rPr>
        <w:t>Svenska Hus och</w:t>
      </w:r>
      <w:r w:rsidR="0009505E" w:rsidRPr="00EE06F2">
        <w:rPr>
          <w:rFonts w:ascii="Garamond" w:hAnsi="Garamond"/>
          <w:sz w:val="20"/>
          <w:szCs w:val="20"/>
        </w:rPr>
        <w:t xml:space="preserve"> att få vara med och bidra </w:t>
      </w:r>
      <w:r w:rsidR="0009505E">
        <w:rPr>
          <w:rFonts w:ascii="Garamond" w:hAnsi="Garamond"/>
          <w:sz w:val="20"/>
          <w:szCs w:val="20"/>
        </w:rPr>
        <w:t xml:space="preserve">till en </w:t>
      </w:r>
      <w:r w:rsidR="0009505E" w:rsidRPr="00EE06F2">
        <w:rPr>
          <w:rFonts w:ascii="Garamond" w:hAnsi="Garamond"/>
          <w:sz w:val="20"/>
          <w:szCs w:val="20"/>
        </w:rPr>
        <w:t>fortsät</w:t>
      </w:r>
      <w:r w:rsidR="0009505E">
        <w:rPr>
          <w:rFonts w:ascii="Garamond" w:hAnsi="Garamond"/>
          <w:sz w:val="20"/>
          <w:szCs w:val="20"/>
        </w:rPr>
        <w:t>t positiv utveckling</w:t>
      </w:r>
      <w:r w:rsidR="0009505E" w:rsidRPr="00EE06F2">
        <w:rPr>
          <w:rFonts w:ascii="Garamond" w:hAnsi="Garamond"/>
          <w:sz w:val="20"/>
          <w:szCs w:val="20"/>
        </w:rPr>
        <w:t xml:space="preserve"> genom intressanta förvärv, </w:t>
      </w:r>
      <w:r w:rsidR="0009505E">
        <w:rPr>
          <w:rFonts w:ascii="Garamond" w:hAnsi="Garamond"/>
          <w:sz w:val="20"/>
          <w:szCs w:val="20"/>
        </w:rPr>
        <w:t xml:space="preserve">att </w:t>
      </w:r>
      <w:r w:rsidR="0009505E" w:rsidRPr="00EE06F2">
        <w:rPr>
          <w:rFonts w:ascii="Garamond" w:hAnsi="Garamond"/>
          <w:sz w:val="20"/>
          <w:szCs w:val="20"/>
        </w:rPr>
        <w:t xml:space="preserve">förädla befintligt bestånd samt </w:t>
      </w:r>
      <w:r w:rsidR="00EB1FB0" w:rsidRPr="00D840DA">
        <w:rPr>
          <w:rFonts w:ascii="Garamond" w:hAnsi="Garamond"/>
          <w:color w:val="000000" w:themeColor="text1"/>
          <w:sz w:val="20"/>
          <w:szCs w:val="20"/>
        </w:rPr>
        <w:t>arbeta med nya projekt</w:t>
      </w:r>
      <w:r w:rsidR="0009505E" w:rsidRPr="00D840DA">
        <w:rPr>
          <w:rFonts w:ascii="Garamond" w:hAnsi="Garamond"/>
          <w:color w:val="000000" w:themeColor="text1"/>
          <w:sz w:val="20"/>
          <w:szCs w:val="20"/>
        </w:rPr>
        <w:t>.</w:t>
      </w:r>
      <w:r w:rsidR="006C084F" w:rsidRPr="00D840DA">
        <w:rPr>
          <w:rFonts w:ascii="Garamond" w:hAnsi="Garamond"/>
          <w:color w:val="000000" w:themeColor="text1"/>
          <w:sz w:val="20"/>
          <w:szCs w:val="20"/>
        </w:rPr>
        <w:t xml:space="preserve"> En </w:t>
      </w:r>
      <w:r w:rsidR="006C084F" w:rsidRPr="006C084F">
        <w:rPr>
          <w:rFonts w:ascii="Garamond" w:hAnsi="Garamond"/>
          <w:sz w:val="20"/>
          <w:szCs w:val="20"/>
        </w:rPr>
        <w:t xml:space="preserve">viktig anledning till att jag valt </w:t>
      </w:r>
      <w:r w:rsidR="008914D7">
        <w:rPr>
          <w:rFonts w:ascii="Garamond" w:hAnsi="Garamond"/>
          <w:sz w:val="20"/>
          <w:szCs w:val="20"/>
        </w:rPr>
        <w:t xml:space="preserve">Svenska Hus </w:t>
      </w:r>
      <w:r w:rsidR="006C084F" w:rsidRPr="006C084F">
        <w:rPr>
          <w:rFonts w:ascii="Garamond" w:hAnsi="Garamond"/>
          <w:sz w:val="20"/>
          <w:szCs w:val="20"/>
        </w:rPr>
        <w:t>är bolagets</w:t>
      </w:r>
      <w:r w:rsidR="008914D7">
        <w:rPr>
          <w:rFonts w:ascii="Garamond" w:hAnsi="Garamond"/>
          <w:sz w:val="20"/>
          <w:szCs w:val="20"/>
        </w:rPr>
        <w:t xml:space="preserve"> personliga engagemang och</w:t>
      </w:r>
      <w:r w:rsidR="006C084F" w:rsidRPr="006C084F">
        <w:rPr>
          <w:rFonts w:ascii="Garamond" w:hAnsi="Garamond"/>
          <w:sz w:val="20"/>
          <w:szCs w:val="20"/>
        </w:rPr>
        <w:t xml:space="preserve"> </w:t>
      </w:r>
      <w:r w:rsidR="008914D7">
        <w:rPr>
          <w:rFonts w:ascii="Garamond" w:hAnsi="Garamond"/>
          <w:sz w:val="20"/>
          <w:szCs w:val="20"/>
        </w:rPr>
        <w:t>långsiktighet, säger Peter Stalfors, tillträdande transaktionsansvarig.</w:t>
      </w:r>
    </w:p>
    <w:p w14:paraId="235EAE66" w14:textId="77777777" w:rsidR="00CB368A" w:rsidRPr="00D97697" w:rsidRDefault="00CB368A" w:rsidP="00CB368A">
      <w:pPr>
        <w:rPr>
          <w:rFonts w:ascii="Garamond" w:hAnsi="Garamond"/>
          <w:b/>
          <w:sz w:val="20"/>
          <w:szCs w:val="20"/>
        </w:rPr>
      </w:pPr>
      <w:r w:rsidRPr="00D97697">
        <w:rPr>
          <w:rFonts w:ascii="Garamond" w:hAnsi="Garamond"/>
          <w:b/>
          <w:sz w:val="20"/>
          <w:szCs w:val="20"/>
        </w:rPr>
        <w:t>För ytterligare information:</w:t>
      </w:r>
    </w:p>
    <w:p w14:paraId="0255336F" w14:textId="77777777" w:rsidR="000E2A67" w:rsidRDefault="00B7214A" w:rsidP="00427B07">
      <w:pPr>
        <w:rPr>
          <w:rFonts w:ascii="Garamond" w:hAnsi="Garamond"/>
          <w:noProof/>
          <w:sz w:val="20"/>
          <w:szCs w:val="20"/>
          <w:lang w:eastAsia="sv-SE"/>
        </w:rPr>
      </w:pPr>
      <w:r w:rsidRPr="00B7214A">
        <w:rPr>
          <w:rFonts w:ascii="Garamond" w:hAnsi="Garamond"/>
          <w:sz w:val="20"/>
          <w:szCs w:val="20"/>
        </w:rPr>
        <w:t>Daniel Massot, vd</w:t>
      </w:r>
      <w:r w:rsidR="00EA2722">
        <w:rPr>
          <w:rFonts w:ascii="Garamond" w:hAnsi="Garamond"/>
          <w:sz w:val="20"/>
          <w:szCs w:val="20"/>
        </w:rPr>
        <w:t>,</w:t>
      </w:r>
      <w:r w:rsidRPr="00B7214A">
        <w:rPr>
          <w:rFonts w:ascii="Garamond" w:hAnsi="Garamond"/>
          <w:sz w:val="20"/>
          <w:szCs w:val="20"/>
        </w:rPr>
        <w:t xml:space="preserve"> Svenska Hus AB</w:t>
      </w:r>
      <w:bookmarkStart w:id="0" w:name="_GoBack"/>
      <w:bookmarkEnd w:id="0"/>
      <w:r w:rsidR="007E0810">
        <w:rPr>
          <w:rFonts w:ascii="Garamond" w:hAnsi="Garamond"/>
          <w:sz w:val="20"/>
          <w:szCs w:val="20"/>
        </w:rPr>
        <w:br/>
      </w:r>
      <w:r w:rsidR="00FD6EFA">
        <w:rPr>
          <w:rFonts w:ascii="Garamond" w:hAnsi="Garamond"/>
          <w:sz w:val="20"/>
          <w:szCs w:val="20"/>
        </w:rPr>
        <w:t>010-603 93 01</w:t>
      </w:r>
      <w:r w:rsidR="00D97697">
        <w:rPr>
          <w:rFonts w:ascii="Garamond" w:hAnsi="Garamond"/>
          <w:sz w:val="20"/>
          <w:szCs w:val="20"/>
        </w:rPr>
        <w:t xml:space="preserve"> </w:t>
      </w:r>
      <w:hyperlink r:id="rId8" w:history="1">
        <w:r w:rsidR="00FD6EFA" w:rsidRPr="002C6FFA">
          <w:rPr>
            <w:rStyle w:val="Hyperlnk"/>
            <w:rFonts w:ascii="Garamond" w:hAnsi="Garamond"/>
            <w:noProof/>
            <w:sz w:val="20"/>
            <w:szCs w:val="20"/>
            <w:lang w:eastAsia="sv-SE"/>
          </w:rPr>
          <w:t>daniel.massot@svenskahus.se</w:t>
        </w:r>
      </w:hyperlink>
    </w:p>
    <w:p w14:paraId="19A2DB87" w14:textId="77777777" w:rsidR="00FD6EFA" w:rsidRPr="00EC0D28" w:rsidRDefault="00FD6EFA" w:rsidP="00427B07">
      <w:pPr>
        <w:rPr>
          <w:rFonts w:ascii="Garamond" w:hAnsi="Garamond"/>
          <w:sz w:val="20"/>
          <w:szCs w:val="20"/>
        </w:rPr>
      </w:pPr>
    </w:p>
    <w:sectPr w:rsidR="00FD6EFA" w:rsidRPr="00EC0D28" w:rsidSect="00424EE3">
      <w:headerReference w:type="default" r:id="rId9"/>
      <w:footerReference w:type="default" r:id="rId10"/>
      <w:pgSz w:w="11906" w:h="16838"/>
      <w:pgMar w:top="2694"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17F74" w14:textId="77777777" w:rsidR="00BE72CD" w:rsidRDefault="00BE72CD" w:rsidP="00815296">
      <w:pPr>
        <w:spacing w:after="0" w:line="240" w:lineRule="auto"/>
      </w:pPr>
      <w:r>
        <w:separator/>
      </w:r>
    </w:p>
  </w:endnote>
  <w:endnote w:type="continuationSeparator" w:id="0">
    <w:p w14:paraId="221973B2" w14:textId="77777777" w:rsidR="00BE72CD" w:rsidRDefault="00BE72CD" w:rsidP="00815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 Pro">
    <w:altName w:val="Calibr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E8DF7" w14:textId="77777777" w:rsidR="0060670F" w:rsidRDefault="0060670F">
    <w:pPr>
      <w:pStyle w:val="Sidfot"/>
      <w:rPr>
        <w:rFonts w:ascii="Myriad Pro" w:hAnsi="Myriad Pro"/>
        <w:sz w:val="18"/>
        <w:szCs w:val="18"/>
      </w:rPr>
    </w:pPr>
    <w:r>
      <w:rPr>
        <w:rFonts w:ascii="Myriad Pro" w:hAnsi="Myriad Pro"/>
        <w:noProof/>
        <w:sz w:val="18"/>
        <w:szCs w:val="18"/>
        <w:lang w:eastAsia="sv-SE"/>
      </w:rPr>
      <mc:AlternateContent>
        <mc:Choice Requires="wps">
          <w:drawing>
            <wp:anchor distT="0" distB="0" distL="114300" distR="114300" simplePos="0" relativeHeight="251659264" behindDoc="0" locked="0" layoutInCell="1" allowOverlap="1" wp14:anchorId="113D8DA0" wp14:editId="016EE2EF">
              <wp:simplePos x="0" y="0"/>
              <wp:positionH relativeFrom="margin">
                <wp:align>center</wp:align>
              </wp:positionH>
              <wp:positionV relativeFrom="paragraph">
                <wp:posOffset>-24130</wp:posOffset>
              </wp:positionV>
              <wp:extent cx="61245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612457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331D1A" id="Straight Connector 13"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9pt" to="482.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" strokecolor="#cfcdcd [2894]" strokeweight=".5pt">
              <v:stroke joinstyle="miter"/>
              <w10:wrap anchorx="margin"/>
            </v:line>
          </w:pict>
        </mc:Fallback>
      </mc:AlternateContent>
    </w:r>
  </w:p>
  <w:p w14:paraId="43192E66" w14:textId="77777777" w:rsidR="00424EE3" w:rsidRDefault="00424EE3" w:rsidP="00424EE3">
    <w:pPr>
      <w:pStyle w:val="Sidfot"/>
      <w:rPr>
        <w:rFonts w:cstheme="minorHAnsi"/>
        <w:sz w:val="18"/>
        <w:szCs w:val="18"/>
      </w:rPr>
    </w:pPr>
    <w:r w:rsidRPr="00424EE3">
      <w:rPr>
        <w:rFonts w:cstheme="minorHAnsi"/>
        <w:b/>
        <w:sz w:val="18"/>
        <w:szCs w:val="18"/>
      </w:rPr>
      <w:t xml:space="preserve">SVENSKA HUS </w:t>
    </w:r>
    <w:r w:rsidRPr="00424EE3">
      <w:rPr>
        <w:rFonts w:cstheme="minorHAnsi"/>
        <w:sz w:val="18"/>
        <w:szCs w:val="18"/>
      </w:rPr>
      <w:t>är ett av Sveriges största privatägda fastighetsbolag och vi bedriver verks</w:t>
    </w:r>
    <w:r>
      <w:rPr>
        <w:rFonts w:cstheme="minorHAnsi"/>
        <w:sz w:val="18"/>
        <w:szCs w:val="18"/>
      </w:rPr>
      <w:t>amhet i Stockholm, Göteborg och</w:t>
    </w:r>
  </w:p>
  <w:p w14:paraId="3815C796" w14:textId="77777777" w:rsidR="0060670F" w:rsidRPr="00424EE3" w:rsidRDefault="00424EE3" w:rsidP="00424EE3">
    <w:pPr>
      <w:pStyle w:val="Sidfot"/>
      <w:rPr>
        <w:rFonts w:cstheme="minorHAnsi"/>
        <w:sz w:val="18"/>
        <w:szCs w:val="18"/>
      </w:rPr>
    </w:pPr>
    <w:r w:rsidRPr="00424EE3">
      <w:rPr>
        <w:rFonts w:cstheme="minorHAnsi"/>
        <w:sz w:val="18"/>
        <w:szCs w:val="18"/>
      </w:rPr>
      <w:t xml:space="preserve">Skåne. Vi förvärvar fastigheter med utvecklingspotential, utvecklar nya projekt och förvaltar med ett hållbart och långsiktigt perspektiv. Hyresvärdet uppgår till drygt 570 MSEK och fastighetsbeståndets marknadsvärde uppskattas till cirka 7 MDSEK. Vi har kontor i samtliga tre regioner, huvudkontoret ligger i Göteborg och vi har totalt 50 anställda. Svenska Hus är en del av koncernen </w:t>
    </w:r>
    <w:proofErr w:type="spellStart"/>
    <w:r w:rsidRPr="00424EE3">
      <w:rPr>
        <w:rFonts w:cstheme="minorHAnsi"/>
        <w:sz w:val="18"/>
        <w:szCs w:val="18"/>
      </w:rPr>
      <w:t>Gullringsbo</w:t>
    </w:r>
    <w:proofErr w:type="spellEnd"/>
    <w:r w:rsidRPr="00424EE3">
      <w:rPr>
        <w:rFonts w:cstheme="minorHAnsi"/>
        <w:sz w:val="18"/>
        <w:szCs w:val="18"/>
      </w:rPr>
      <w:t xml:space="preserve"> Egendomar. Övriga bolag i koncernen är MVB, </w:t>
    </w:r>
    <w:proofErr w:type="spellStart"/>
    <w:r w:rsidRPr="00424EE3">
      <w:rPr>
        <w:rFonts w:cstheme="minorHAnsi"/>
        <w:sz w:val="18"/>
        <w:szCs w:val="18"/>
      </w:rPr>
      <w:t>Forestry</w:t>
    </w:r>
    <w:proofErr w:type="spellEnd"/>
    <w:r w:rsidRPr="00424EE3">
      <w:rPr>
        <w:rFonts w:cstheme="minorHAnsi"/>
        <w:sz w:val="18"/>
        <w:szCs w:val="18"/>
      </w:rPr>
      <w:t xml:space="preserve">, </w:t>
    </w:r>
    <w:proofErr w:type="spellStart"/>
    <w:r w:rsidRPr="00424EE3">
      <w:rPr>
        <w:rFonts w:cstheme="minorHAnsi"/>
        <w:sz w:val="18"/>
        <w:szCs w:val="18"/>
      </w:rPr>
      <w:t>Wangeskog</w:t>
    </w:r>
    <w:proofErr w:type="spellEnd"/>
    <w:r w:rsidRPr="00424EE3">
      <w:rPr>
        <w:rFonts w:cstheme="minorHAnsi"/>
        <w:sz w:val="18"/>
        <w:szCs w:val="18"/>
      </w:rPr>
      <w:t xml:space="preserve"> Hyrcenter, Torslanda Entreprenad, ANLAB, Novi Real </w:t>
    </w:r>
    <w:proofErr w:type="spellStart"/>
    <w:r w:rsidRPr="00424EE3">
      <w:rPr>
        <w:rFonts w:cstheme="minorHAnsi"/>
        <w:sz w:val="18"/>
        <w:szCs w:val="18"/>
      </w:rPr>
      <w:t>Estate</w:t>
    </w:r>
    <w:proofErr w:type="spellEnd"/>
    <w:r w:rsidRPr="00424EE3">
      <w:rPr>
        <w:rFonts w:cstheme="minorHAnsi"/>
        <w:sz w:val="18"/>
        <w:szCs w:val="18"/>
      </w:rPr>
      <w:t xml:space="preserve">, Svenska Solenergiparker och </w:t>
    </w:r>
    <w:proofErr w:type="spellStart"/>
    <w:r w:rsidRPr="00424EE3">
      <w:rPr>
        <w:rFonts w:cstheme="minorHAnsi"/>
        <w:sz w:val="18"/>
        <w:szCs w:val="18"/>
      </w:rPr>
      <w:t>Munkbron</w:t>
    </w:r>
    <w:proofErr w:type="spellEnd"/>
    <w:r w:rsidRPr="00424EE3">
      <w:rPr>
        <w:rFonts w:cstheme="minorHAnsi"/>
        <w:sz w:val="18"/>
        <w:szCs w:val="18"/>
      </w:rPr>
      <w:t xml:space="preserve"> Finans. Mer information om Svenska Hus finns på svenskahus.se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8A7B4" w14:textId="77777777" w:rsidR="00BE72CD" w:rsidRDefault="00BE72CD" w:rsidP="00815296">
      <w:pPr>
        <w:spacing w:after="0" w:line="240" w:lineRule="auto"/>
      </w:pPr>
      <w:r>
        <w:separator/>
      </w:r>
    </w:p>
  </w:footnote>
  <w:footnote w:type="continuationSeparator" w:id="0">
    <w:p w14:paraId="36CDB7B3" w14:textId="77777777" w:rsidR="00BE72CD" w:rsidRDefault="00BE72CD" w:rsidP="00815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21755" w14:textId="77777777" w:rsidR="00815296" w:rsidRDefault="00815296">
    <w:pPr>
      <w:pStyle w:val="Sidhuvud"/>
    </w:pPr>
    <w:r>
      <w:rPr>
        <w:noProof/>
        <w:lang w:eastAsia="sv-SE"/>
      </w:rPr>
      <w:drawing>
        <wp:anchor distT="0" distB="0" distL="114300" distR="114300" simplePos="0" relativeHeight="251658240" behindDoc="1" locked="0" layoutInCell="1" allowOverlap="1" wp14:anchorId="06F0013D" wp14:editId="406C2E6B">
          <wp:simplePos x="0" y="0"/>
          <wp:positionH relativeFrom="margin">
            <wp:posOffset>2354580</wp:posOffset>
          </wp:positionH>
          <wp:positionV relativeFrom="paragraph">
            <wp:posOffset>-21590</wp:posOffset>
          </wp:positionV>
          <wp:extent cx="1050925" cy="619125"/>
          <wp:effectExtent l="0" t="0" r="0" b="952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nska Hus_Stående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0925" cy="619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E5BE3"/>
    <w:multiLevelType w:val="multilevel"/>
    <w:tmpl w:val="D14A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68131B"/>
    <w:multiLevelType w:val="hybridMultilevel"/>
    <w:tmpl w:val="0B2CF320"/>
    <w:lvl w:ilvl="0" w:tplc="C8F4DC40">
      <w:start w:val="1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296"/>
    <w:rsid w:val="00001BB0"/>
    <w:rsid w:val="00077F72"/>
    <w:rsid w:val="0009505E"/>
    <w:rsid w:val="000E2A67"/>
    <w:rsid w:val="000F3D10"/>
    <w:rsid w:val="00184014"/>
    <w:rsid w:val="001A224B"/>
    <w:rsid w:val="001A66C9"/>
    <w:rsid w:val="001C2661"/>
    <w:rsid w:val="001E3D35"/>
    <w:rsid w:val="001F11F0"/>
    <w:rsid w:val="001F424F"/>
    <w:rsid w:val="00217F5A"/>
    <w:rsid w:val="0022304E"/>
    <w:rsid w:val="0024373E"/>
    <w:rsid w:val="00285162"/>
    <w:rsid w:val="00295253"/>
    <w:rsid w:val="002A0EDE"/>
    <w:rsid w:val="002A7A49"/>
    <w:rsid w:val="002B3DB5"/>
    <w:rsid w:val="002D50D4"/>
    <w:rsid w:val="00301A3C"/>
    <w:rsid w:val="003B007C"/>
    <w:rsid w:val="003C366F"/>
    <w:rsid w:val="003C7D94"/>
    <w:rsid w:val="00414055"/>
    <w:rsid w:val="00424EE3"/>
    <w:rsid w:val="00427B07"/>
    <w:rsid w:val="0044094A"/>
    <w:rsid w:val="00466E2D"/>
    <w:rsid w:val="004A331B"/>
    <w:rsid w:val="004A511E"/>
    <w:rsid w:val="004E19B8"/>
    <w:rsid w:val="004F4C39"/>
    <w:rsid w:val="00504250"/>
    <w:rsid w:val="00532D1D"/>
    <w:rsid w:val="005442C4"/>
    <w:rsid w:val="00550B90"/>
    <w:rsid w:val="00554F22"/>
    <w:rsid w:val="005872BB"/>
    <w:rsid w:val="005A1015"/>
    <w:rsid w:val="005C30BD"/>
    <w:rsid w:val="005E0EFC"/>
    <w:rsid w:val="005E3C7E"/>
    <w:rsid w:val="0060670F"/>
    <w:rsid w:val="00627623"/>
    <w:rsid w:val="00660479"/>
    <w:rsid w:val="006B3065"/>
    <w:rsid w:val="006B5BE5"/>
    <w:rsid w:val="006C084F"/>
    <w:rsid w:val="007122A3"/>
    <w:rsid w:val="00736220"/>
    <w:rsid w:val="007A6AE3"/>
    <w:rsid w:val="007E0810"/>
    <w:rsid w:val="00815296"/>
    <w:rsid w:val="00830788"/>
    <w:rsid w:val="00886DE5"/>
    <w:rsid w:val="008914D7"/>
    <w:rsid w:val="009100BD"/>
    <w:rsid w:val="00911499"/>
    <w:rsid w:val="00974845"/>
    <w:rsid w:val="00987FF6"/>
    <w:rsid w:val="009A3B55"/>
    <w:rsid w:val="009C461D"/>
    <w:rsid w:val="00A02591"/>
    <w:rsid w:val="00A646F1"/>
    <w:rsid w:val="00AA14EA"/>
    <w:rsid w:val="00AC261B"/>
    <w:rsid w:val="00AC2D03"/>
    <w:rsid w:val="00AD3B4B"/>
    <w:rsid w:val="00AD4A5D"/>
    <w:rsid w:val="00B5356A"/>
    <w:rsid w:val="00B62E5E"/>
    <w:rsid w:val="00B7214A"/>
    <w:rsid w:val="00B7340D"/>
    <w:rsid w:val="00BA0867"/>
    <w:rsid w:val="00BA4CF4"/>
    <w:rsid w:val="00BB144B"/>
    <w:rsid w:val="00BE72CD"/>
    <w:rsid w:val="00C3277A"/>
    <w:rsid w:val="00C366E8"/>
    <w:rsid w:val="00C5769D"/>
    <w:rsid w:val="00C604FA"/>
    <w:rsid w:val="00C631AB"/>
    <w:rsid w:val="00CA41AE"/>
    <w:rsid w:val="00CB2FA1"/>
    <w:rsid w:val="00CB368A"/>
    <w:rsid w:val="00CD171B"/>
    <w:rsid w:val="00CF2ED6"/>
    <w:rsid w:val="00D337C8"/>
    <w:rsid w:val="00D739AA"/>
    <w:rsid w:val="00D83474"/>
    <w:rsid w:val="00D840DA"/>
    <w:rsid w:val="00D97697"/>
    <w:rsid w:val="00DA53BA"/>
    <w:rsid w:val="00DC7DC7"/>
    <w:rsid w:val="00E26FD0"/>
    <w:rsid w:val="00E74792"/>
    <w:rsid w:val="00EA1061"/>
    <w:rsid w:val="00EA2722"/>
    <w:rsid w:val="00EB1FB0"/>
    <w:rsid w:val="00EC0D28"/>
    <w:rsid w:val="00EC77FD"/>
    <w:rsid w:val="00EE06F2"/>
    <w:rsid w:val="00F21500"/>
    <w:rsid w:val="00F22DA9"/>
    <w:rsid w:val="00F24D16"/>
    <w:rsid w:val="00F46B3C"/>
    <w:rsid w:val="00F56A99"/>
    <w:rsid w:val="00FB5D81"/>
    <w:rsid w:val="00FD2225"/>
    <w:rsid w:val="00FD6E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B3A950"/>
  <w15:chartTrackingRefBased/>
  <w15:docId w15:val="{C7C960D3-D19B-449C-8EFF-E16EC833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1529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15296"/>
  </w:style>
  <w:style w:type="paragraph" w:styleId="Sidfot">
    <w:name w:val="footer"/>
    <w:basedOn w:val="Normal"/>
    <w:link w:val="SidfotChar"/>
    <w:uiPriority w:val="99"/>
    <w:unhideWhenUsed/>
    <w:rsid w:val="0081529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15296"/>
  </w:style>
  <w:style w:type="paragraph" w:styleId="Ballongtext">
    <w:name w:val="Balloon Text"/>
    <w:basedOn w:val="Normal"/>
    <w:link w:val="BallongtextChar"/>
    <w:uiPriority w:val="99"/>
    <w:semiHidden/>
    <w:unhideWhenUsed/>
    <w:rsid w:val="00B62E5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62E5E"/>
    <w:rPr>
      <w:rFonts w:ascii="Segoe UI" w:hAnsi="Segoe UI" w:cs="Segoe UI"/>
      <w:sz w:val="18"/>
      <w:szCs w:val="18"/>
    </w:rPr>
  </w:style>
  <w:style w:type="paragraph" w:styleId="Liststycke">
    <w:name w:val="List Paragraph"/>
    <w:basedOn w:val="Normal"/>
    <w:uiPriority w:val="34"/>
    <w:qFormat/>
    <w:rsid w:val="00D97697"/>
    <w:pPr>
      <w:ind w:left="720"/>
      <w:contextualSpacing/>
    </w:pPr>
  </w:style>
  <w:style w:type="character" w:styleId="Hyperlnk">
    <w:name w:val="Hyperlink"/>
    <w:basedOn w:val="Standardstycketeckensnitt"/>
    <w:uiPriority w:val="99"/>
    <w:unhideWhenUsed/>
    <w:rsid w:val="00FD6E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75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massot@svenskahus.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258</Words>
  <Characters>1371</Characters>
  <Application>Microsoft Office Word</Application>
  <DocSecurity>0</DocSecurity>
  <Lines>11</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Eriksson</dc:creator>
  <cp:keywords/>
  <dc:description/>
  <cp:lastModifiedBy>Josefin Heidenborg</cp:lastModifiedBy>
  <cp:revision>3</cp:revision>
  <cp:lastPrinted>2019-01-21T09:08:00Z</cp:lastPrinted>
  <dcterms:created xsi:type="dcterms:W3CDTF">2019-06-25T09:11:00Z</dcterms:created>
  <dcterms:modified xsi:type="dcterms:W3CDTF">2019-06-25T09:39:00Z</dcterms:modified>
</cp:coreProperties>
</file>