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E2" w:rsidRDefault="001A43E2">
      <w:pPr>
        <w:pStyle w:val="berschrift1"/>
        <w:rPr>
          <w:lang w:val="it-IT"/>
        </w:rPr>
      </w:pPr>
      <w:proofErr w:type="gramStart"/>
      <w:r>
        <w:rPr>
          <w:lang w:val="it-IT"/>
        </w:rPr>
        <w:t>cobra</w:t>
      </w:r>
      <w:proofErr w:type="gramEnd"/>
      <w:r>
        <w:rPr>
          <w:lang w:val="it-IT"/>
        </w:rPr>
        <w:t xml:space="preserve"> </w:t>
      </w:r>
      <w:r w:rsidR="009170A7">
        <w:rPr>
          <w:lang w:val="it-IT"/>
        </w:rPr>
        <w:t xml:space="preserve">– </w:t>
      </w:r>
      <w:r w:rsidR="009170A7" w:rsidRPr="00B95B85">
        <w:rPr>
          <w:sz w:val="30"/>
          <w:szCs w:val="30"/>
        </w:rPr>
        <w:t>Software für CRM und Kontaktmanagement</w:t>
      </w:r>
    </w:p>
    <w:p w:rsidR="001A43E2" w:rsidRDefault="001A43E2">
      <w:pPr>
        <w:pStyle w:val="Textkrper"/>
        <w:spacing w:after="0"/>
      </w:pPr>
      <w:r>
        <w:t>Pressemitteilung</w:t>
      </w:r>
    </w:p>
    <w:p w:rsidR="001A43E2" w:rsidRDefault="009170A7">
      <w:pPr>
        <w:pStyle w:val="Textkrper"/>
        <w:spacing w:after="120"/>
      </w:pPr>
      <w:r>
        <w:t xml:space="preserve">Konstanz, </w:t>
      </w:r>
      <w:r w:rsidR="00251DAC">
        <w:t>24</w:t>
      </w:r>
      <w:r w:rsidR="003869DC">
        <w:t>. Januar 2014</w:t>
      </w:r>
    </w:p>
    <w:p w:rsidR="00D11D7B" w:rsidRPr="000A1259" w:rsidRDefault="003869DC" w:rsidP="00D11D7B">
      <w:pPr>
        <w:pStyle w:val="berschrift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 sofort</w:t>
      </w:r>
      <w:r w:rsidR="001D59BD">
        <w:rPr>
          <w:sz w:val="24"/>
          <w:szCs w:val="24"/>
        </w:rPr>
        <w:t xml:space="preserve"> verfügbar</w:t>
      </w:r>
      <w:r w:rsidR="00667604">
        <w:rPr>
          <w:sz w:val="24"/>
          <w:szCs w:val="24"/>
        </w:rPr>
        <w:t xml:space="preserve">: </w:t>
      </w:r>
      <w:proofErr w:type="spellStart"/>
      <w:r w:rsidR="00667604">
        <w:rPr>
          <w:sz w:val="24"/>
          <w:szCs w:val="24"/>
        </w:rPr>
        <w:t>co</w:t>
      </w:r>
      <w:bookmarkStart w:id="0" w:name="_GoBack"/>
      <w:bookmarkEnd w:id="0"/>
      <w:r w:rsidR="00667604">
        <w:rPr>
          <w:sz w:val="24"/>
          <w:szCs w:val="24"/>
        </w:rPr>
        <w:t>bra</w:t>
      </w:r>
      <w:proofErr w:type="spellEnd"/>
      <w:r w:rsidR="00667604">
        <w:rPr>
          <w:sz w:val="24"/>
          <w:szCs w:val="24"/>
        </w:rPr>
        <w:t xml:space="preserve"> CRM für</w:t>
      </w:r>
      <w:r w:rsidR="0070635F">
        <w:rPr>
          <w:sz w:val="24"/>
          <w:szCs w:val="24"/>
        </w:rPr>
        <w:t xml:space="preserve"> </w:t>
      </w:r>
      <w:r w:rsidR="00667604">
        <w:rPr>
          <w:sz w:val="24"/>
          <w:szCs w:val="24"/>
        </w:rPr>
        <w:t>Wirtschaftsförderung</w:t>
      </w:r>
      <w:r w:rsidR="00191D77">
        <w:rPr>
          <w:sz w:val="24"/>
          <w:szCs w:val="24"/>
        </w:rPr>
        <w:t>en</w:t>
      </w:r>
    </w:p>
    <w:p w:rsidR="00D11D7B" w:rsidRDefault="00B44F11" w:rsidP="00D11D7B">
      <w:pPr>
        <w:pStyle w:val="berschrift1"/>
        <w:jc w:val="both"/>
      </w:pPr>
      <w:r>
        <w:t xml:space="preserve">Neu: </w:t>
      </w:r>
      <w:r w:rsidR="00C96C3E">
        <w:t>Spezial</w:t>
      </w:r>
      <w:r>
        <w:t xml:space="preserve">lösung für </w:t>
      </w:r>
      <w:r w:rsidR="00FF507F">
        <w:t>Wirtschaftsförderer</w:t>
      </w:r>
    </w:p>
    <w:p w:rsidR="00667604" w:rsidRPr="00BF5E30" w:rsidRDefault="003869DC" w:rsidP="00667604">
      <w:pPr>
        <w:pStyle w:val="Textkrper"/>
        <w:spacing w:after="120" w:line="288" w:lineRule="auto"/>
        <w:jc w:val="left"/>
        <w:rPr>
          <w:b w:val="0"/>
          <w:i/>
        </w:rPr>
      </w:pPr>
      <w:r>
        <w:rPr>
          <w:b w:val="0"/>
          <w:i/>
        </w:rPr>
        <w:t>Ab sofort hat d</w:t>
      </w:r>
      <w:r w:rsidR="00B44F11">
        <w:rPr>
          <w:b w:val="0"/>
          <w:i/>
        </w:rPr>
        <w:t xml:space="preserve">ie Konstanzer Softwareschmiede </w:t>
      </w:r>
      <w:proofErr w:type="spellStart"/>
      <w:r w:rsidR="00B44F11">
        <w:rPr>
          <w:b w:val="0"/>
          <w:i/>
        </w:rPr>
        <w:t>cobra</w:t>
      </w:r>
      <w:proofErr w:type="spellEnd"/>
      <w:r w:rsidR="00B44F11">
        <w:rPr>
          <w:b w:val="0"/>
          <w:i/>
        </w:rPr>
        <w:t xml:space="preserve"> eine</w:t>
      </w:r>
      <w:r w:rsidR="00BF5E30">
        <w:rPr>
          <w:b w:val="0"/>
          <w:i/>
        </w:rPr>
        <w:t xml:space="preserve"> neue Branche</w:t>
      </w:r>
      <w:r w:rsidR="00BF5E30">
        <w:rPr>
          <w:b w:val="0"/>
          <w:i/>
        </w:rPr>
        <w:t>n</w:t>
      </w:r>
      <w:r w:rsidR="00BF5E30">
        <w:rPr>
          <w:b w:val="0"/>
          <w:i/>
        </w:rPr>
        <w:t>lösung</w:t>
      </w:r>
      <w:r>
        <w:rPr>
          <w:b w:val="0"/>
          <w:i/>
        </w:rPr>
        <w:t xml:space="preserve"> im Programm:</w:t>
      </w:r>
      <w:r w:rsidR="00BF5E30">
        <w:rPr>
          <w:b w:val="0"/>
          <w:i/>
        </w:rPr>
        <w:t xml:space="preserve"> </w:t>
      </w:r>
      <w:proofErr w:type="spellStart"/>
      <w:r w:rsidR="00BF5E30">
        <w:rPr>
          <w:b w:val="0"/>
          <w:i/>
        </w:rPr>
        <w:t>cobra</w:t>
      </w:r>
      <w:proofErr w:type="spellEnd"/>
      <w:r w:rsidR="00BF5E30">
        <w:rPr>
          <w:b w:val="0"/>
          <w:i/>
        </w:rPr>
        <w:t xml:space="preserve"> CRM für Wirtschaftsförderungen. </w:t>
      </w:r>
      <w:r>
        <w:rPr>
          <w:b w:val="0"/>
          <w:i/>
        </w:rPr>
        <w:t xml:space="preserve">Die Lösung </w:t>
      </w:r>
      <w:r w:rsidR="00991B4D">
        <w:rPr>
          <w:b w:val="0"/>
          <w:i/>
        </w:rPr>
        <w:t>ist</w:t>
      </w:r>
      <w:r>
        <w:rPr>
          <w:b w:val="0"/>
          <w:i/>
        </w:rPr>
        <w:t xml:space="preserve"> bis in</w:t>
      </w:r>
      <w:r w:rsidR="00991B4D">
        <w:rPr>
          <w:b w:val="0"/>
          <w:i/>
        </w:rPr>
        <w:t>s kleinste Detail</w:t>
      </w:r>
      <w:r>
        <w:rPr>
          <w:b w:val="0"/>
          <w:i/>
        </w:rPr>
        <w:t xml:space="preserve"> auf die Bedürfnisse </w:t>
      </w:r>
      <w:r w:rsidR="00C96C3E">
        <w:rPr>
          <w:b w:val="0"/>
          <w:i/>
        </w:rPr>
        <w:t>der Zielgruppe</w:t>
      </w:r>
      <w:r w:rsidR="00991B4D">
        <w:rPr>
          <w:b w:val="0"/>
          <w:i/>
        </w:rPr>
        <w:t xml:space="preserve"> angepasst</w:t>
      </w:r>
      <w:r w:rsidR="00BF5E30">
        <w:rPr>
          <w:b w:val="0"/>
          <w:i/>
        </w:rPr>
        <w:t xml:space="preserve">: ob </w:t>
      </w:r>
      <w:r w:rsidR="00C96C3E">
        <w:rPr>
          <w:b w:val="0"/>
          <w:i/>
        </w:rPr>
        <w:t>B</w:t>
      </w:r>
      <w:r w:rsidR="00C96C3E">
        <w:rPr>
          <w:b w:val="0"/>
          <w:i/>
        </w:rPr>
        <w:t>e</w:t>
      </w:r>
      <w:r w:rsidR="00C96C3E">
        <w:rPr>
          <w:b w:val="0"/>
          <w:i/>
        </w:rPr>
        <w:t xml:space="preserve">ratungsmanagement, </w:t>
      </w:r>
      <w:r w:rsidR="00BF5E30">
        <w:rPr>
          <w:b w:val="0"/>
          <w:i/>
        </w:rPr>
        <w:t>Stadtmarke</w:t>
      </w:r>
      <w:r w:rsidR="00C96C3E">
        <w:rPr>
          <w:b w:val="0"/>
          <w:i/>
        </w:rPr>
        <w:t>ting oder</w:t>
      </w:r>
      <w:r w:rsidR="00BF5E30">
        <w:rPr>
          <w:b w:val="0"/>
          <w:i/>
        </w:rPr>
        <w:t xml:space="preserve"> Standortentwicklung – mit </w:t>
      </w:r>
      <w:r w:rsidR="00BA4DAA">
        <w:rPr>
          <w:b w:val="0"/>
          <w:i/>
        </w:rPr>
        <w:t>dieser</w:t>
      </w:r>
      <w:r w:rsidR="00BF5E30">
        <w:rPr>
          <w:b w:val="0"/>
          <w:i/>
        </w:rPr>
        <w:t xml:space="preserve"> Software wird die Bürokratie minimiert und es entstehen Freiräume für </w:t>
      </w:r>
      <w:r w:rsidR="00936BEB">
        <w:rPr>
          <w:b w:val="0"/>
          <w:i/>
        </w:rPr>
        <w:t xml:space="preserve">neue </w:t>
      </w:r>
      <w:r w:rsidR="00BF5E30">
        <w:rPr>
          <w:b w:val="0"/>
          <w:i/>
        </w:rPr>
        <w:t>Ideen.</w:t>
      </w:r>
    </w:p>
    <w:p w:rsidR="00667604" w:rsidRPr="009D6681" w:rsidRDefault="001D59BD" w:rsidP="00667604">
      <w:pPr>
        <w:pStyle w:val="Textkrper"/>
        <w:spacing w:after="120" w:line="288" w:lineRule="auto"/>
        <w:jc w:val="left"/>
        <w:rPr>
          <w:b w:val="0"/>
          <w:szCs w:val="22"/>
        </w:rPr>
      </w:pPr>
      <w:r w:rsidRPr="009D6681">
        <w:rPr>
          <w:b w:val="0"/>
          <w:szCs w:val="22"/>
        </w:rPr>
        <w:t>Alle Ansprech- und Kooperationspartner</w:t>
      </w:r>
      <w:r w:rsidR="00C96C3E">
        <w:rPr>
          <w:b w:val="0"/>
          <w:szCs w:val="22"/>
        </w:rPr>
        <w:t xml:space="preserve"> inklusive Kommunikationsdaten</w:t>
      </w:r>
      <w:r w:rsidR="00E5240A" w:rsidRPr="009D6681">
        <w:rPr>
          <w:b w:val="0"/>
          <w:szCs w:val="22"/>
        </w:rPr>
        <w:t xml:space="preserve"> sind </w:t>
      </w:r>
      <w:r w:rsidR="003869DC">
        <w:rPr>
          <w:b w:val="0"/>
          <w:szCs w:val="22"/>
        </w:rPr>
        <w:t xml:space="preserve">in </w:t>
      </w:r>
      <w:proofErr w:type="spellStart"/>
      <w:r w:rsidR="003869DC">
        <w:rPr>
          <w:b w:val="0"/>
          <w:szCs w:val="22"/>
        </w:rPr>
        <w:t>cobra</w:t>
      </w:r>
      <w:proofErr w:type="spellEnd"/>
      <w:r w:rsidR="003869DC">
        <w:rPr>
          <w:b w:val="0"/>
          <w:szCs w:val="22"/>
        </w:rPr>
        <w:t xml:space="preserve"> CRM für Wirtschaftsförderungen</w:t>
      </w:r>
      <w:r w:rsidRPr="009D6681">
        <w:rPr>
          <w:b w:val="0"/>
          <w:szCs w:val="22"/>
        </w:rPr>
        <w:t xml:space="preserve"> </w:t>
      </w:r>
      <w:r w:rsidR="00E5240A" w:rsidRPr="009D6681">
        <w:rPr>
          <w:b w:val="0"/>
          <w:szCs w:val="22"/>
        </w:rPr>
        <w:t>übersichtlich erfasst. Mit</w:t>
      </w:r>
      <w:r w:rsidRPr="009D6681">
        <w:rPr>
          <w:b w:val="0"/>
          <w:szCs w:val="22"/>
        </w:rPr>
        <w:t xml:space="preserve"> e</w:t>
      </w:r>
      <w:r w:rsidRPr="009D6681">
        <w:rPr>
          <w:b w:val="0"/>
          <w:szCs w:val="22"/>
        </w:rPr>
        <w:t>i</w:t>
      </w:r>
      <w:r w:rsidRPr="009D6681">
        <w:rPr>
          <w:b w:val="0"/>
          <w:szCs w:val="22"/>
        </w:rPr>
        <w:t xml:space="preserve">nem Klick werden Telefonate </w:t>
      </w:r>
      <w:r w:rsidR="00E5240A" w:rsidRPr="009D6681">
        <w:rPr>
          <w:b w:val="0"/>
          <w:szCs w:val="22"/>
        </w:rPr>
        <w:t>geführt, E-Mails ode</w:t>
      </w:r>
      <w:r w:rsidR="00936BEB" w:rsidRPr="009D6681">
        <w:rPr>
          <w:b w:val="0"/>
          <w:szCs w:val="22"/>
        </w:rPr>
        <w:t xml:space="preserve">r Briefe erstellt und in der </w:t>
      </w:r>
      <w:proofErr w:type="spellStart"/>
      <w:r w:rsidR="00936BEB" w:rsidRPr="009D6681">
        <w:rPr>
          <w:b w:val="0"/>
          <w:szCs w:val="22"/>
        </w:rPr>
        <w:t>co</w:t>
      </w:r>
      <w:r w:rsidR="00E5240A" w:rsidRPr="009D6681">
        <w:rPr>
          <w:b w:val="0"/>
          <w:szCs w:val="22"/>
        </w:rPr>
        <w:t>bra</w:t>
      </w:r>
      <w:proofErr w:type="spellEnd"/>
      <w:r w:rsidR="00E5240A" w:rsidRPr="009D6681">
        <w:rPr>
          <w:b w:val="0"/>
          <w:szCs w:val="22"/>
        </w:rPr>
        <w:t xml:space="preserve">-Kontakthistorie gespeichert. So behalten alle Mitarbeiter stets den Überblick. </w:t>
      </w:r>
      <w:r w:rsidR="00C96C3E">
        <w:rPr>
          <w:b w:val="0"/>
          <w:szCs w:val="22"/>
        </w:rPr>
        <w:t>Daneben</w:t>
      </w:r>
      <w:r w:rsidR="00E5240A" w:rsidRPr="009D6681">
        <w:rPr>
          <w:b w:val="0"/>
          <w:szCs w:val="22"/>
        </w:rPr>
        <w:t xml:space="preserve"> lassen sich </w:t>
      </w:r>
      <w:r w:rsidR="003869DC">
        <w:rPr>
          <w:b w:val="0"/>
          <w:szCs w:val="22"/>
        </w:rPr>
        <w:t xml:space="preserve">aktuelle </w:t>
      </w:r>
      <w:r w:rsidR="00CA7F66" w:rsidRPr="009D6681">
        <w:rPr>
          <w:b w:val="0"/>
          <w:szCs w:val="22"/>
        </w:rPr>
        <w:t xml:space="preserve">Unternehmens- und </w:t>
      </w:r>
      <w:proofErr w:type="spellStart"/>
      <w:r w:rsidR="00CA7F66" w:rsidRPr="009D6681">
        <w:rPr>
          <w:b w:val="0"/>
          <w:szCs w:val="22"/>
        </w:rPr>
        <w:t>Solvenzken</w:t>
      </w:r>
      <w:r w:rsidR="00CA7F66" w:rsidRPr="009D6681">
        <w:rPr>
          <w:b w:val="0"/>
          <w:szCs w:val="22"/>
        </w:rPr>
        <w:t>n</w:t>
      </w:r>
      <w:r w:rsidR="00CA7F66" w:rsidRPr="009D6681">
        <w:rPr>
          <w:b w:val="0"/>
          <w:szCs w:val="22"/>
        </w:rPr>
        <w:t>zahlen</w:t>
      </w:r>
      <w:proofErr w:type="spellEnd"/>
      <w:r w:rsidR="00E5240A" w:rsidRPr="009D6681">
        <w:rPr>
          <w:b w:val="0"/>
          <w:szCs w:val="22"/>
        </w:rPr>
        <w:t xml:space="preserve"> speichern</w:t>
      </w:r>
      <w:r w:rsidR="003869DC">
        <w:rPr>
          <w:b w:val="0"/>
          <w:szCs w:val="22"/>
        </w:rPr>
        <w:t xml:space="preserve"> und statistisch auswerten</w:t>
      </w:r>
      <w:r w:rsidR="00CA7F66" w:rsidRPr="009D6681">
        <w:rPr>
          <w:b w:val="0"/>
          <w:szCs w:val="22"/>
        </w:rPr>
        <w:t>,</w:t>
      </w:r>
      <w:r w:rsidR="00E5240A" w:rsidRPr="009D6681">
        <w:rPr>
          <w:b w:val="0"/>
          <w:szCs w:val="22"/>
        </w:rPr>
        <w:t xml:space="preserve"> </w:t>
      </w:r>
      <w:r w:rsidR="00C96C3E">
        <w:rPr>
          <w:b w:val="0"/>
          <w:szCs w:val="22"/>
        </w:rPr>
        <w:t>Informationen zu Beratungsa</w:t>
      </w:r>
      <w:r w:rsidR="00C96C3E">
        <w:rPr>
          <w:b w:val="0"/>
          <w:szCs w:val="22"/>
        </w:rPr>
        <w:t>n</w:t>
      </w:r>
      <w:r w:rsidR="00C96C3E">
        <w:rPr>
          <w:b w:val="0"/>
          <w:szCs w:val="22"/>
        </w:rPr>
        <w:t xml:space="preserve">geboten und Förderprogrammen abfragen, Liegenschaften verwalten </w:t>
      </w:r>
      <w:r w:rsidR="00E5240A" w:rsidRPr="009D6681">
        <w:rPr>
          <w:b w:val="0"/>
          <w:szCs w:val="22"/>
        </w:rPr>
        <w:t>oder Events planen</w:t>
      </w:r>
      <w:proofErr w:type="gramStart"/>
      <w:r w:rsidR="00E5240A" w:rsidRPr="009D6681">
        <w:rPr>
          <w:b w:val="0"/>
          <w:szCs w:val="22"/>
        </w:rPr>
        <w:t>.</w:t>
      </w:r>
      <w:proofErr w:type="gramEnd"/>
      <w:r w:rsidR="00667604" w:rsidRPr="009D6681">
        <w:rPr>
          <w:b w:val="0"/>
          <w:szCs w:val="22"/>
        </w:rPr>
        <w:br/>
        <w:t>„</w:t>
      </w:r>
      <w:r w:rsidR="00E5240A" w:rsidRPr="009D6681">
        <w:rPr>
          <w:b w:val="0"/>
          <w:szCs w:val="22"/>
        </w:rPr>
        <w:t xml:space="preserve">Unsere Software hat sich schon immer </w:t>
      </w:r>
      <w:r w:rsidR="00074440" w:rsidRPr="009D6681">
        <w:rPr>
          <w:b w:val="0"/>
          <w:szCs w:val="22"/>
        </w:rPr>
        <w:t>durch</w:t>
      </w:r>
      <w:r w:rsidR="00E5240A" w:rsidRPr="009D6681">
        <w:rPr>
          <w:b w:val="0"/>
          <w:szCs w:val="22"/>
        </w:rPr>
        <w:t xml:space="preserve"> </w:t>
      </w:r>
      <w:r w:rsidR="00C96C3E">
        <w:rPr>
          <w:b w:val="0"/>
          <w:szCs w:val="22"/>
        </w:rPr>
        <w:t>ihre</w:t>
      </w:r>
      <w:r w:rsidR="00E5240A" w:rsidRPr="009D6681">
        <w:rPr>
          <w:b w:val="0"/>
          <w:szCs w:val="22"/>
        </w:rPr>
        <w:t xml:space="preserve"> Vielseitigkeit </w:t>
      </w:r>
      <w:r w:rsidR="00074440" w:rsidRPr="009D6681">
        <w:rPr>
          <w:b w:val="0"/>
          <w:szCs w:val="22"/>
        </w:rPr>
        <w:t>ausgezeic</w:t>
      </w:r>
      <w:r w:rsidR="00074440" w:rsidRPr="009D6681">
        <w:rPr>
          <w:b w:val="0"/>
          <w:szCs w:val="22"/>
        </w:rPr>
        <w:t>h</w:t>
      </w:r>
      <w:r w:rsidR="00074440" w:rsidRPr="009D6681">
        <w:rPr>
          <w:b w:val="0"/>
          <w:szCs w:val="22"/>
        </w:rPr>
        <w:t>net</w:t>
      </w:r>
      <w:r w:rsidR="00E5240A" w:rsidRPr="009D6681">
        <w:rPr>
          <w:b w:val="0"/>
          <w:szCs w:val="22"/>
        </w:rPr>
        <w:t xml:space="preserve">. Die </w:t>
      </w:r>
      <w:r w:rsidR="00C96C3E">
        <w:rPr>
          <w:b w:val="0"/>
          <w:szCs w:val="22"/>
        </w:rPr>
        <w:t xml:space="preserve">neue </w:t>
      </w:r>
      <w:r w:rsidR="00E5240A" w:rsidRPr="009D6681">
        <w:rPr>
          <w:b w:val="0"/>
          <w:szCs w:val="22"/>
        </w:rPr>
        <w:t>Branchenlösung ist perfekt auf die Bedürfnisse</w:t>
      </w:r>
      <w:r w:rsidR="006C3799" w:rsidRPr="009D6681">
        <w:rPr>
          <w:b w:val="0"/>
          <w:szCs w:val="22"/>
        </w:rPr>
        <w:t xml:space="preserve"> unserer Ku</w:t>
      </w:r>
      <w:r w:rsidR="006C3799" w:rsidRPr="009D6681">
        <w:rPr>
          <w:b w:val="0"/>
          <w:szCs w:val="22"/>
        </w:rPr>
        <w:t>n</w:t>
      </w:r>
      <w:r w:rsidR="006C3799" w:rsidRPr="009D6681">
        <w:rPr>
          <w:b w:val="0"/>
          <w:szCs w:val="22"/>
        </w:rPr>
        <w:t xml:space="preserve">den aus </w:t>
      </w:r>
      <w:r w:rsidR="00C96C3E">
        <w:rPr>
          <w:b w:val="0"/>
          <w:szCs w:val="22"/>
        </w:rPr>
        <w:t>Wirtschaftsförderung und Stadtmarketing</w:t>
      </w:r>
      <w:r w:rsidR="005716B5" w:rsidRPr="009D6681">
        <w:rPr>
          <w:b w:val="0"/>
          <w:szCs w:val="22"/>
        </w:rPr>
        <w:t xml:space="preserve"> </w:t>
      </w:r>
      <w:r w:rsidR="006C3799" w:rsidRPr="009D6681">
        <w:rPr>
          <w:b w:val="0"/>
          <w:szCs w:val="22"/>
        </w:rPr>
        <w:t>zugeschnitten</w:t>
      </w:r>
      <w:r w:rsidR="00C96C3E">
        <w:rPr>
          <w:b w:val="0"/>
          <w:szCs w:val="22"/>
        </w:rPr>
        <w:t>. Eine Bra</w:t>
      </w:r>
      <w:r w:rsidR="00C96C3E">
        <w:rPr>
          <w:b w:val="0"/>
          <w:szCs w:val="22"/>
        </w:rPr>
        <w:t>n</w:t>
      </w:r>
      <w:r w:rsidR="00C96C3E">
        <w:rPr>
          <w:b w:val="0"/>
          <w:szCs w:val="22"/>
        </w:rPr>
        <w:t xml:space="preserve">che, in der wir </w:t>
      </w:r>
      <w:r w:rsidR="006C3799" w:rsidRPr="009D6681">
        <w:rPr>
          <w:b w:val="0"/>
          <w:szCs w:val="22"/>
        </w:rPr>
        <w:t>in den vergangenen Jahren viel Erfahrung sammeln konnten</w:t>
      </w:r>
      <w:r w:rsidR="00667604" w:rsidRPr="009D6681">
        <w:rPr>
          <w:b w:val="0"/>
          <w:szCs w:val="22"/>
        </w:rPr>
        <w:t xml:space="preserve">“, erläutert </w:t>
      </w:r>
      <w:proofErr w:type="spellStart"/>
      <w:r w:rsidR="00667604" w:rsidRPr="009D6681">
        <w:rPr>
          <w:b w:val="0"/>
          <w:szCs w:val="22"/>
        </w:rPr>
        <w:t>cobras</w:t>
      </w:r>
      <w:proofErr w:type="spellEnd"/>
      <w:r w:rsidR="00667604" w:rsidRPr="009D6681">
        <w:rPr>
          <w:b w:val="0"/>
          <w:szCs w:val="22"/>
        </w:rPr>
        <w:t xml:space="preserve"> Marketing-Leiterin Petra Bond.</w:t>
      </w:r>
    </w:p>
    <w:p w:rsidR="00667604" w:rsidRPr="009D6681" w:rsidRDefault="00CE15C4" w:rsidP="00667604">
      <w:pPr>
        <w:pStyle w:val="Textkrper2"/>
        <w:jc w:val="left"/>
        <w:rPr>
          <w:sz w:val="22"/>
          <w:szCs w:val="22"/>
        </w:rPr>
      </w:pPr>
      <w:r w:rsidRPr="009D6681">
        <w:rPr>
          <w:b/>
          <w:sz w:val="22"/>
          <w:szCs w:val="22"/>
        </w:rPr>
        <w:t>Beratung von</w:t>
      </w:r>
      <w:r w:rsidR="00171DD8">
        <w:rPr>
          <w:b/>
          <w:sz w:val="22"/>
          <w:szCs w:val="22"/>
        </w:rPr>
        <w:t xml:space="preserve"> Start-Ups</w:t>
      </w:r>
      <w:r w:rsidR="00C96C3E">
        <w:rPr>
          <w:b/>
          <w:sz w:val="22"/>
          <w:szCs w:val="22"/>
        </w:rPr>
        <w:t xml:space="preserve">, Jungunternehmen und etablierten </w:t>
      </w:r>
      <w:r w:rsidR="00D3492A">
        <w:rPr>
          <w:b/>
          <w:sz w:val="22"/>
          <w:szCs w:val="22"/>
        </w:rPr>
        <w:t>Betrieben</w:t>
      </w:r>
      <w:r w:rsidR="00667604" w:rsidRPr="009D6681">
        <w:rPr>
          <w:sz w:val="22"/>
          <w:szCs w:val="22"/>
        </w:rPr>
        <w:br/>
      </w:r>
      <w:r w:rsidR="00C96C3E">
        <w:rPr>
          <w:sz w:val="22"/>
          <w:szCs w:val="22"/>
        </w:rPr>
        <w:t>Die Beratung und Ansiedlung von Unternehmen in jeder Leben</w:t>
      </w:r>
      <w:r w:rsidR="00D04C72">
        <w:rPr>
          <w:sz w:val="22"/>
          <w:szCs w:val="22"/>
        </w:rPr>
        <w:t>s</w:t>
      </w:r>
      <w:r w:rsidR="00C96C3E">
        <w:rPr>
          <w:sz w:val="22"/>
          <w:szCs w:val="22"/>
        </w:rPr>
        <w:t>phase ist die Hauptaufgabe der Wirtschaft</w:t>
      </w:r>
      <w:r w:rsidR="00D04C72">
        <w:rPr>
          <w:sz w:val="22"/>
          <w:szCs w:val="22"/>
        </w:rPr>
        <w:t>s</w:t>
      </w:r>
      <w:r w:rsidR="00C96C3E">
        <w:rPr>
          <w:sz w:val="22"/>
          <w:szCs w:val="22"/>
        </w:rPr>
        <w:t xml:space="preserve">förderer. </w:t>
      </w:r>
      <w:r w:rsidR="00171DD8">
        <w:rPr>
          <w:sz w:val="22"/>
          <w:szCs w:val="22"/>
        </w:rPr>
        <w:t xml:space="preserve">Dabei </w:t>
      </w:r>
      <w:r w:rsidR="00C96C3E">
        <w:rPr>
          <w:sz w:val="22"/>
          <w:szCs w:val="22"/>
        </w:rPr>
        <w:t xml:space="preserve">unterstützt </w:t>
      </w:r>
      <w:proofErr w:type="spellStart"/>
      <w:r w:rsidR="00C96C3E">
        <w:rPr>
          <w:sz w:val="22"/>
          <w:szCs w:val="22"/>
        </w:rPr>
        <w:t>cobra</w:t>
      </w:r>
      <w:proofErr w:type="spellEnd"/>
      <w:r w:rsidR="00C96C3E">
        <w:rPr>
          <w:sz w:val="22"/>
          <w:szCs w:val="22"/>
        </w:rPr>
        <w:t xml:space="preserve"> CRM durch die strukturier</w:t>
      </w:r>
      <w:r w:rsidR="00772592">
        <w:rPr>
          <w:sz w:val="22"/>
          <w:szCs w:val="22"/>
        </w:rPr>
        <w:t>t</w:t>
      </w:r>
      <w:r w:rsidR="00C96C3E">
        <w:rPr>
          <w:sz w:val="22"/>
          <w:szCs w:val="22"/>
        </w:rPr>
        <w:t>e Ablage von Informationen über die Unternehmensentwic</w:t>
      </w:r>
      <w:r w:rsidR="00C96C3E">
        <w:rPr>
          <w:sz w:val="22"/>
          <w:szCs w:val="22"/>
        </w:rPr>
        <w:t>k</w:t>
      </w:r>
      <w:r w:rsidR="00C96C3E">
        <w:rPr>
          <w:sz w:val="22"/>
          <w:szCs w:val="22"/>
        </w:rPr>
        <w:t>lung, den Zugriff auf aktuelle Förderprogramme und die Dokumen</w:t>
      </w:r>
      <w:r w:rsidR="00D04C72">
        <w:rPr>
          <w:sz w:val="22"/>
          <w:szCs w:val="22"/>
        </w:rPr>
        <w:t>t</w:t>
      </w:r>
      <w:r w:rsidR="00C96C3E">
        <w:rPr>
          <w:sz w:val="22"/>
          <w:szCs w:val="22"/>
        </w:rPr>
        <w:t xml:space="preserve">ation der Beratungsgespräche. </w:t>
      </w:r>
      <w:r w:rsidR="00D258F8" w:rsidRPr="009D6681">
        <w:rPr>
          <w:sz w:val="22"/>
          <w:szCs w:val="22"/>
        </w:rPr>
        <w:t>Vertrags- und Formu</w:t>
      </w:r>
      <w:r w:rsidR="00C265F9" w:rsidRPr="009D6681">
        <w:rPr>
          <w:sz w:val="22"/>
          <w:szCs w:val="22"/>
        </w:rPr>
        <w:t>lar</w:t>
      </w:r>
      <w:r w:rsidR="00D258F8" w:rsidRPr="009D6681">
        <w:rPr>
          <w:sz w:val="22"/>
          <w:szCs w:val="22"/>
        </w:rPr>
        <w:t xml:space="preserve">vorlagen erleichtern </w:t>
      </w:r>
      <w:r w:rsidR="00432CBD" w:rsidRPr="009D6681">
        <w:rPr>
          <w:sz w:val="22"/>
          <w:szCs w:val="22"/>
        </w:rPr>
        <w:t>die</w:t>
      </w:r>
      <w:r w:rsidR="00F47CDB" w:rsidRPr="009D6681">
        <w:rPr>
          <w:sz w:val="22"/>
          <w:szCs w:val="22"/>
        </w:rPr>
        <w:t xml:space="preserve"> </w:t>
      </w:r>
      <w:r w:rsidR="00936BEB" w:rsidRPr="009D6681">
        <w:rPr>
          <w:sz w:val="22"/>
          <w:szCs w:val="22"/>
        </w:rPr>
        <w:t>Ber</w:t>
      </w:r>
      <w:r w:rsidR="00C06BC2" w:rsidRPr="009D6681">
        <w:rPr>
          <w:sz w:val="22"/>
          <w:szCs w:val="22"/>
        </w:rPr>
        <w:t>a</w:t>
      </w:r>
      <w:r w:rsidR="00936BEB" w:rsidRPr="009D6681">
        <w:rPr>
          <w:sz w:val="22"/>
          <w:szCs w:val="22"/>
        </w:rPr>
        <w:t xml:space="preserve">tung </w:t>
      </w:r>
      <w:r w:rsidR="00772592">
        <w:rPr>
          <w:sz w:val="22"/>
          <w:szCs w:val="22"/>
        </w:rPr>
        <w:t>von</w:t>
      </w:r>
      <w:r w:rsidR="00432CBD" w:rsidRPr="009D6681">
        <w:rPr>
          <w:sz w:val="22"/>
          <w:szCs w:val="22"/>
        </w:rPr>
        <w:t xml:space="preserve"> </w:t>
      </w:r>
      <w:r w:rsidR="00C96C3E">
        <w:rPr>
          <w:sz w:val="22"/>
          <w:szCs w:val="22"/>
        </w:rPr>
        <w:t>Existenzgründern</w:t>
      </w:r>
      <w:r w:rsidR="00432CBD" w:rsidRPr="009D6681">
        <w:rPr>
          <w:sz w:val="22"/>
          <w:szCs w:val="22"/>
        </w:rPr>
        <w:t xml:space="preserve"> und sorgen für effizientes Arbeiten auf beiden Seiten</w:t>
      </w:r>
      <w:r w:rsidR="00D258F8" w:rsidRPr="009D6681">
        <w:rPr>
          <w:sz w:val="22"/>
          <w:szCs w:val="22"/>
        </w:rPr>
        <w:t>.</w:t>
      </w:r>
      <w:r w:rsidR="00C265F9" w:rsidRPr="009D6681">
        <w:rPr>
          <w:sz w:val="22"/>
          <w:szCs w:val="22"/>
        </w:rPr>
        <w:t xml:space="preserve"> Automatisierte Workflows </w:t>
      </w:r>
      <w:r w:rsidR="00F47CDB" w:rsidRPr="009D6681">
        <w:rPr>
          <w:sz w:val="22"/>
          <w:szCs w:val="22"/>
        </w:rPr>
        <w:t xml:space="preserve">in </w:t>
      </w:r>
      <w:proofErr w:type="spellStart"/>
      <w:r w:rsidR="00F47CDB" w:rsidRPr="009D6681">
        <w:rPr>
          <w:sz w:val="22"/>
          <w:szCs w:val="22"/>
        </w:rPr>
        <w:t>cobras</w:t>
      </w:r>
      <w:proofErr w:type="spellEnd"/>
      <w:r w:rsidR="00F47CDB" w:rsidRPr="009D6681">
        <w:rPr>
          <w:sz w:val="22"/>
          <w:szCs w:val="22"/>
        </w:rPr>
        <w:t xml:space="preserve"> CRM-Software </w:t>
      </w:r>
      <w:r w:rsidR="00C265F9" w:rsidRPr="009D6681">
        <w:rPr>
          <w:sz w:val="22"/>
          <w:szCs w:val="22"/>
        </w:rPr>
        <w:t>erinnern an Te</w:t>
      </w:r>
      <w:r w:rsidR="00C265F9" w:rsidRPr="009D6681">
        <w:rPr>
          <w:sz w:val="22"/>
          <w:szCs w:val="22"/>
        </w:rPr>
        <w:t>r</w:t>
      </w:r>
      <w:r w:rsidR="00C265F9" w:rsidRPr="009D6681">
        <w:rPr>
          <w:sz w:val="22"/>
          <w:szCs w:val="22"/>
        </w:rPr>
        <w:t>mine</w:t>
      </w:r>
      <w:r w:rsidR="00120D2E" w:rsidRPr="009D6681">
        <w:rPr>
          <w:sz w:val="22"/>
          <w:szCs w:val="22"/>
        </w:rPr>
        <w:t>, zu stelle</w:t>
      </w:r>
      <w:r w:rsidR="005716B5" w:rsidRPr="009D6681">
        <w:rPr>
          <w:sz w:val="22"/>
          <w:szCs w:val="22"/>
        </w:rPr>
        <w:t xml:space="preserve">nde Anträge und </w:t>
      </w:r>
      <w:r w:rsidR="00F47CDB" w:rsidRPr="009D6681">
        <w:rPr>
          <w:sz w:val="22"/>
          <w:szCs w:val="22"/>
        </w:rPr>
        <w:t>Genehmigun</w:t>
      </w:r>
      <w:r w:rsidR="00C96C3E">
        <w:rPr>
          <w:sz w:val="22"/>
          <w:szCs w:val="22"/>
        </w:rPr>
        <w:t xml:space="preserve">gen. Ändert sich </w:t>
      </w:r>
      <w:r w:rsidR="0034185E">
        <w:rPr>
          <w:sz w:val="22"/>
          <w:szCs w:val="22"/>
        </w:rPr>
        <w:t>die Mitarbeite</w:t>
      </w:r>
      <w:r w:rsidR="0034185E">
        <w:rPr>
          <w:sz w:val="22"/>
          <w:szCs w:val="22"/>
        </w:rPr>
        <w:t>r</w:t>
      </w:r>
      <w:r w:rsidR="0034185E">
        <w:rPr>
          <w:sz w:val="22"/>
          <w:szCs w:val="22"/>
        </w:rPr>
        <w:t>zahl oder der Jahresumsatz, so müssen die neuen Werte nur einmal eing</w:t>
      </w:r>
      <w:r w:rsidR="0034185E">
        <w:rPr>
          <w:sz w:val="22"/>
          <w:szCs w:val="22"/>
        </w:rPr>
        <w:t>e</w:t>
      </w:r>
      <w:r w:rsidR="0034185E">
        <w:rPr>
          <w:sz w:val="22"/>
          <w:szCs w:val="22"/>
        </w:rPr>
        <w:t>tragen werden. Anschließend erfolgt automatisch sowohl in der Statistik als auch in der Historie</w:t>
      </w:r>
      <w:r w:rsidR="00D04C72">
        <w:rPr>
          <w:sz w:val="22"/>
          <w:szCs w:val="22"/>
        </w:rPr>
        <w:t xml:space="preserve"> eine Aktualisierung der Daten.</w:t>
      </w:r>
    </w:p>
    <w:p w:rsidR="00667604" w:rsidRPr="009D6681" w:rsidRDefault="00CA7F66" w:rsidP="00667604">
      <w:pPr>
        <w:pStyle w:val="Textkrper2"/>
        <w:jc w:val="left"/>
        <w:rPr>
          <w:sz w:val="22"/>
          <w:szCs w:val="22"/>
        </w:rPr>
      </w:pPr>
      <w:r w:rsidRPr="009D6681">
        <w:rPr>
          <w:b/>
          <w:sz w:val="22"/>
          <w:szCs w:val="22"/>
        </w:rPr>
        <w:t>Unternehmensansiedlung und Standortentwicklung</w:t>
      </w:r>
      <w:r w:rsidR="00667604" w:rsidRPr="009D6681">
        <w:rPr>
          <w:sz w:val="22"/>
          <w:szCs w:val="22"/>
        </w:rPr>
        <w:br/>
      </w:r>
      <w:r w:rsidR="005C68A5" w:rsidRPr="009D6681">
        <w:rPr>
          <w:sz w:val="22"/>
          <w:szCs w:val="22"/>
        </w:rPr>
        <w:t>Alle Informationen zu Immobilien und Grundstücken</w:t>
      </w:r>
      <w:r w:rsidR="00667604" w:rsidRPr="009D6681">
        <w:rPr>
          <w:sz w:val="22"/>
          <w:szCs w:val="22"/>
        </w:rPr>
        <w:t xml:space="preserve"> </w:t>
      </w:r>
      <w:r w:rsidR="005C68A5" w:rsidRPr="009D6681">
        <w:rPr>
          <w:sz w:val="22"/>
          <w:szCs w:val="22"/>
        </w:rPr>
        <w:t xml:space="preserve">können in der Software </w:t>
      </w:r>
      <w:r w:rsidR="005C68A5" w:rsidRPr="009D6681">
        <w:rPr>
          <w:sz w:val="22"/>
          <w:szCs w:val="22"/>
        </w:rPr>
        <w:lastRenderedPageBreak/>
        <w:t>gespeichert und nach gewünschten Kriterien gefiltert werden. So erhält ein Interessent speziell auf ihn zugeschnittene Angebote</w:t>
      </w:r>
      <w:r w:rsidR="00E2620F" w:rsidRPr="009D6681">
        <w:rPr>
          <w:sz w:val="22"/>
          <w:szCs w:val="22"/>
        </w:rPr>
        <w:t xml:space="preserve"> – sei es zum Kauf, zur Pacht oder zur Miete</w:t>
      </w:r>
      <w:r w:rsidR="005C68A5" w:rsidRPr="009D6681">
        <w:rPr>
          <w:sz w:val="22"/>
          <w:szCs w:val="22"/>
        </w:rPr>
        <w:t xml:space="preserve">. Mit wenigen Klicks lassen sich </w:t>
      </w:r>
      <w:r w:rsidR="00C96C3E">
        <w:rPr>
          <w:sz w:val="22"/>
          <w:szCs w:val="22"/>
        </w:rPr>
        <w:t>Informationsunterlagen zum Objekt</w:t>
      </w:r>
      <w:r w:rsidR="005C68A5" w:rsidRPr="009D6681">
        <w:rPr>
          <w:sz w:val="22"/>
          <w:szCs w:val="22"/>
        </w:rPr>
        <w:t xml:space="preserve"> </w:t>
      </w:r>
      <w:r w:rsidR="00E2620F" w:rsidRPr="009D6681">
        <w:rPr>
          <w:sz w:val="22"/>
          <w:szCs w:val="22"/>
        </w:rPr>
        <w:t xml:space="preserve">aus </w:t>
      </w:r>
      <w:proofErr w:type="spellStart"/>
      <w:r w:rsidR="00E2620F" w:rsidRPr="009D6681">
        <w:rPr>
          <w:sz w:val="22"/>
          <w:szCs w:val="22"/>
        </w:rPr>
        <w:t>cobra</w:t>
      </w:r>
      <w:proofErr w:type="spellEnd"/>
      <w:r w:rsidR="00E2620F" w:rsidRPr="009D6681">
        <w:rPr>
          <w:sz w:val="22"/>
          <w:szCs w:val="22"/>
        </w:rPr>
        <w:t xml:space="preserve"> heraus erstellen, personalisieren und </w:t>
      </w:r>
      <w:r w:rsidR="00EE43F1" w:rsidRPr="009D6681">
        <w:rPr>
          <w:sz w:val="22"/>
          <w:szCs w:val="22"/>
        </w:rPr>
        <w:t>an der richtigen Stelle in der Datenbank archivieren. Mithilfe von umfangreichen Auswe</w:t>
      </w:r>
      <w:r w:rsidR="00EE43F1" w:rsidRPr="009D6681">
        <w:rPr>
          <w:sz w:val="22"/>
          <w:szCs w:val="22"/>
        </w:rPr>
        <w:t>r</w:t>
      </w:r>
      <w:r w:rsidR="00EE43F1" w:rsidRPr="009D6681">
        <w:rPr>
          <w:sz w:val="22"/>
          <w:szCs w:val="22"/>
        </w:rPr>
        <w:t>tungsmöglichkeiten zu offenen Anfragen, erfolgreichen Vermittlungen oder allgemeinen Strukturveränderungen ist der Status quo schnell zu</w:t>
      </w:r>
      <w:r w:rsidR="007F5A47">
        <w:rPr>
          <w:sz w:val="22"/>
          <w:szCs w:val="22"/>
        </w:rPr>
        <w:t>r Hand</w:t>
      </w:r>
      <w:r w:rsidR="00EE43F1" w:rsidRPr="009D6681">
        <w:rPr>
          <w:sz w:val="22"/>
          <w:szCs w:val="22"/>
        </w:rPr>
        <w:t>.</w:t>
      </w:r>
    </w:p>
    <w:p w:rsidR="00667604" w:rsidRPr="009D6681" w:rsidRDefault="00074440" w:rsidP="00667604">
      <w:pPr>
        <w:pStyle w:val="Textkrper2"/>
        <w:jc w:val="left"/>
        <w:rPr>
          <w:sz w:val="22"/>
          <w:szCs w:val="22"/>
        </w:rPr>
      </w:pPr>
      <w:r w:rsidRPr="009D6681">
        <w:rPr>
          <w:b/>
          <w:sz w:val="22"/>
          <w:szCs w:val="22"/>
        </w:rPr>
        <w:t>Mar</w:t>
      </w:r>
      <w:r w:rsidR="00CA7F66" w:rsidRPr="009D6681">
        <w:rPr>
          <w:b/>
          <w:sz w:val="22"/>
          <w:szCs w:val="22"/>
        </w:rPr>
        <w:t>k</w:t>
      </w:r>
      <w:r w:rsidRPr="009D6681">
        <w:rPr>
          <w:b/>
          <w:sz w:val="22"/>
          <w:szCs w:val="22"/>
        </w:rPr>
        <w:t>e</w:t>
      </w:r>
      <w:r w:rsidR="00CA7F66" w:rsidRPr="009D6681">
        <w:rPr>
          <w:b/>
          <w:sz w:val="22"/>
          <w:szCs w:val="22"/>
        </w:rPr>
        <w:t>ting und Veranstaltungsorganisation</w:t>
      </w:r>
      <w:r w:rsidR="00CA7F66" w:rsidRPr="009D6681">
        <w:rPr>
          <w:b/>
          <w:sz w:val="22"/>
          <w:szCs w:val="22"/>
        </w:rPr>
        <w:br/>
      </w:r>
      <w:r w:rsidR="003F7243" w:rsidRPr="009D6681">
        <w:rPr>
          <w:sz w:val="22"/>
          <w:szCs w:val="22"/>
        </w:rPr>
        <w:t xml:space="preserve">Im Stadtmarketing unterstützt </w:t>
      </w:r>
      <w:proofErr w:type="spellStart"/>
      <w:r w:rsidR="003F7243" w:rsidRPr="009D6681">
        <w:rPr>
          <w:sz w:val="22"/>
          <w:szCs w:val="22"/>
        </w:rPr>
        <w:t>cobra</w:t>
      </w:r>
      <w:proofErr w:type="spellEnd"/>
      <w:r w:rsidR="003F7243" w:rsidRPr="009D6681">
        <w:rPr>
          <w:sz w:val="22"/>
          <w:szCs w:val="22"/>
        </w:rPr>
        <w:t xml:space="preserve"> CRM für die Wirtschaftsförderung bei der Ermittlung der passenden Zielgruppen für Kampagnen und Events. Mi</w:t>
      </w:r>
      <w:r w:rsidR="003F7243" w:rsidRPr="009D6681">
        <w:rPr>
          <w:sz w:val="22"/>
          <w:szCs w:val="22"/>
        </w:rPr>
        <w:t>t</w:t>
      </w:r>
      <w:r w:rsidR="003F7243" w:rsidRPr="009D6681">
        <w:rPr>
          <w:sz w:val="22"/>
          <w:szCs w:val="22"/>
        </w:rPr>
        <w:t xml:space="preserve">hilfe von Workflows lassen sich diese planen und auswerten. Personalisierte Serien-Briefe oder -E-Mails werden einfach in </w:t>
      </w:r>
      <w:proofErr w:type="spellStart"/>
      <w:r w:rsidR="003F7243" w:rsidRPr="009D6681">
        <w:rPr>
          <w:sz w:val="22"/>
          <w:szCs w:val="22"/>
        </w:rPr>
        <w:t>cobra</w:t>
      </w:r>
      <w:proofErr w:type="spellEnd"/>
      <w:r w:rsidR="003F7243" w:rsidRPr="009D6681">
        <w:rPr>
          <w:sz w:val="22"/>
          <w:szCs w:val="22"/>
        </w:rPr>
        <w:t xml:space="preserve"> erstellt und aus der Software heraus versendet.</w:t>
      </w:r>
      <w:r w:rsidR="00F0176F" w:rsidRPr="009D6681">
        <w:rPr>
          <w:sz w:val="22"/>
          <w:szCs w:val="22"/>
        </w:rPr>
        <w:t xml:space="preserve"> Auch bei der Organisation von Veranstaltungen oder Seminaren ist die ne</w:t>
      </w:r>
      <w:r w:rsidR="00772592">
        <w:rPr>
          <w:sz w:val="22"/>
          <w:szCs w:val="22"/>
        </w:rPr>
        <w:t>ue Branchensoftware hilfreich: E</w:t>
      </w:r>
      <w:r w:rsidR="00F0176F" w:rsidRPr="009D6681">
        <w:rPr>
          <w:sz w:val="22"/>
          <w:szCs w:val="22"/>
        </w:rPr>
        <w:t>ine detaillierte Übersicht aller geplanten sowie bereits erfolgten Veranstaltungen inklusive Veranstaltungsort und Referent lässt sich ebenso leicht erstellen wie eine Anmelde- und Teilnehmerliste. Der Versand der Einladungen, Anmeldeb</w:t>
      </w:r>
      <w:r w:rsidR="00F0176F" w:rsidRPr="009D6681">
        <w:rPr>
          <w:sz w:val="22"/>
          <w:szCs w:val="22"/>
        </w:rPr>
        <w:t>e</w:t>
      </w:r>
      <w:r w:rsidR="00F0176F" w:rsidRPr="009D6681">
        <w:rPr>
          <w:sz w:val="22"/>
          <w:szCs w:val="22"/>
        </w:rPr>
        <w:t>stätigungen, Eintrittskarten oder Erinnerungs-E-Mails ist ebenfalls integrierter Bestandteil der Software.</w:t>
      </w:r>
      <w:r w:rsidR="00667604" w:rsidRPr="009D6681">
        <w:rPr>
          <w:sz w:val="22"/>
          <w:szCs w:val="22"/>
        </w:rPr>
        <w:br/>
        <w:t xml:space="preserve">Ab </w:t>
      </w:r>
      <w:r w:rsidR="0034185E">
        <w:rPr>
          <w:sz w:val="22"/>
          <w:szCs w:val="22"/>
        </w:rPr>
        <w:t xml:space="preserve">sofort </w:t>
      </w:r>
      <w:r w:rsidR="00CA7F66" w:rsidRPr="009D6681">
        <w:rPr>
          <w:sz w:val="22"/>
          <w:szCs w:val="22"/>
        </w:rPr>
        <w:t>ist</w:t>
      </w:r>
      <w:r w:rsidR="00667604" w:rsidRPr="009D6681">
        <w:rPr>
          <w:sz w:val="22"/>
          <w:szCs w:val="22"/>
        </w:rPr>
        <w:t xml:space="preserve"> </w:t>
      </w:r>
      <w:proofErr w:type="spellStart"/>
      <w:r w:rsidR="00667604" w:rsidRPr="009D6681">
        <w:rPr>
          <w:sz w:val="22"/>
          <w:szCs w:val="22"/>
        </w:rPr>
        <w:t>cobra</w:t>
      </w:r>
      <w:proofErr w:type="spellEnd"/>
      <w:r w:rsidR="00667604" w:rsidRPr="009D6681">
        <w:rPr>
          <w:sz w:val="22"/>
          <w:szCs w:val="22"/>
        </w:rPr>
        <w:t xml:space="preserve"> </w:t>
      </w:r>
      <w:r w:rsidR="00CA7F66" w:rsidRPr="009D6681">
        <w:rPr>
          <w:sz w:val="22"/>
          <w:szCs w:val="22"/>
        </w:rPr>
        <w:t>CRM für Wirtschaftsförderungen erhältlich und ko</w:t>
      </w:r>
      <w:r w:rsidR="0034185E">
        <w:rPr>
          <w:sz w:val="22"/>
          <w:szCs w:val="22"/>
        </w:rPr>
        <w:t xml:space="preserve">stet </w:t>
      </w:r>
      <w:r w:rsidR="00C96C3E">
        <w:rPr>
          <w:sz w:val="22"/>
          <w:szCs w:val="22"/>
        </w:rPr>
        <w:t xml:space="preserve">ab </w:t>
      </w:r>
      <w:r w:rsidR="0034185E" w:rsidRPr="00C96C3E">
        <w:rPr>
          <w:sz w:val="22"/>
          <w:szCs w:val="22"/>
        </w:rPr>
        <w:t>999,-</w:t>
      </w:r>
      <w:r w:rsidR="00CA7F66" w:rsidRPr="00C96C3E">
        <w:rPr>
          <w:sz w:val="22"/>
          <w:szCs w:val="22"/>
        </w:rPr>
        <w:t xml:space="preserve"> Euro</w:t>
      </w:r>
      <w:r w:rsidR="0034185E" w:rsidRPr="00C96C3E">
        <w:rPr>
          <w:sz w:val="22"/>
          <w:szCs w:val="22"/>
        </w:rPr>
        <w:t xml:space="preserve"> </w:t>
      </w:r>
      <w:r w:rsidR="00772592">
        <w:rPr>
          <w:sz w:val="22"/>
          <w:szCs w:val="22"/>
        </w:rPr>
        <w:t>zuzüglich Softwarep</w:t>
      </w:r>
      <w:r w:rsidR="0034185E">
        <w:rPr>
          <w:sz w:val="22"/>
          <w:szCs w:val="22"/>
        </w:rPr>
        <w:t>flege.</w:t>
      </w:r>
      <w:r w:rsidR="00667604" w:rsidRPr="009D6681">
        <w:rPr>
          <w:sz w:val="22"/>
          <w:szCs w:val="22"/>
        </w:rPr>
        <w:t xml:space="preserve"> Weiter</w:t>
      </w:r>
      <w:r w:rsidR="00D90A91" w:rsidRPr="009D6681">
        <w:rPr>
          <w:sz w:val="22"/>
          <w:szCs w:val="22"/>
        </w:rPr>
        <w:t>e</w:t>
      </w:r>
      <w:r w:rsidR="00667604" w:rsidRPr="009D6681">
        <w:rPr>
          <w:sz w:val="22"/>
          <w:szCs w:val="22"/>
        </w:rPr>
        <w:t xml:space="preserve"> Informationen unter: </w:t>
      </w:r>
      <w:r w:rsidR="0034185E" w:rsidRPr="00991B4D">
        <w:rPr>
          <w:sz w:val="22"/>
          <w:szCs w:val="22"/>
        </w:rPr>
        <w:t>http://</w:t>
      </w:r>
      <w:r w:rsidR="00667604" w:rsidRPr="00991B4D">
        <w:rPr>
          <w:sz w:val="22"/>
          <w:szCs w:val="22"/>
        </w:rPr>
        <w:t>www.cobra.de</w:t>
      </w:r>
      <w:r w:rsidR="00991B4D" w:rsidRPr="00991B4D">
        <w:rPr>
          <w:sz w:val="22"/>
          <w:szCs w:val="22"/>
        </w:rPr>
        <w:t>/wifoe</w:t>
      </w:r>
      <w:r w:rsidR="00667604" w:rsidRPr="00991B4D">
        <w:rPr>
          <w:sz w:val="22"/>
          <w:szCs w:val="22"/>
        </w:rPr>
        <w:t>.</w:t>
      </w:r>
    </w:p>
    <w:p w:rsidR="009170A7" w:rsidRPr="008D0CAB" w:rsidRDefault="00884329" w:rsidP="008C64FC">
      <w:pPr>
        <w:pStyle w:val="Textkrper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</w:t>
      </w:r>
      <w:r w:rsidR="00032219">
        <w:rPr>
          <w:b w:val="0"/>
          <w:sz w:val="18"/>
          <w:szCs w:val="18"/>
        </w:rPr>
        <w:t>.</w:t>
      </w:r>
      <w:r w:rsidR="008C64FC">
        <w:rPr>
          <w:b w:val="0"/>
          <w:sz w:val="18"/>
          <w:szCs w:val="18"/>
        </w:rPr>
        <w:t>6</w:t>
      </w:r>
      <w:r w:rsidR="006A68FE">
        <w:rPr>
          <w:b w:val="0"/>
          <w:sz w:val="18"/>
          <w:szCs w:val="18"/>
        </w:rPr>
        <w:t>8</w:t>
      </w:r>
      <w:r w:rsidR="009170A7" w:rsidRPr="008D0CAB">
        <w:rPr>
          <w:b w:val="0"/>
          <w:sz w:val="18"/>
          <w:szCs w:val="18"/>
        </w:rPr>
        <w:t>0 Zeichen, Abdruck frei, Beleg erbeten.</w:t>
      </w:r>
    </w:p>
    <w:p w:rsidR="00F07F35" w:rsidRPr="000A1259" w:rsidRDefault="00F07F35" w:rsidP="00B72A9F">
      <w:pPr>
        <w:pStyle w:val="berschrift7"/>
        <w:spacing w:before="480"/>
      </w:pPr>
      <w:r w:rsidRPr="000A1259">
        <w:t xml:space="preserve">Über </w:t>
      </w:r>
      <w:proofErr w:type="spellStart"/>
      <w:r w:rsidRPr="000A1259">
        <w:t>cobra</w:t>
      </w:r>
      <w:proofErr w:type="spellEnd"/>
    </w:p>
    <w:p w:rsidR="00F07F35" w:rsidRDefault="00F07F35" w:rsidP="009170A7">
      <w:pPr>
        <w:pStyle w:val="Textkrper2"/>
        <w:spacing w:after="480"/>
        <w:jc w:val="left"/>
        <w:rPr>
          <w:sz w:val="20"/>
        </w:rPr>
      </w:pPr>
      <w:r w:rsidRPr="000A1259">
        <w:rPr>
          <w:sz w:val="20"/>
        </w:rPr>
        <w:t xml:space="preserve">Das Konstanzer Softwarehaus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ist einer der führenden Anbieter von Lösungen für das Kunden- und Kontaktmanagement und ausschließlich in diesem Segment t</w:t>
      </w:r>
      <w:r w:rsidRPr="000A1259">
        <w:rPr>
          <w:sz w:val="20"/>
        </w:rPr>
        <w:t>ä</w:t>
      </w:r>
      <w:r w:rsidRPr="000A1259">
        <w:rPr>
          <w:sz w:val="20"/>
        </w:rPr>
        <w:t xml:space="preserve">tig. Als Pionier für CRM in Deutschland entwickelt und vertreibt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seit über 25 Jahren erfolgreich innovative CRM-Lösungen für kleine, mittelständische und große Unternehmen. Das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>-Team berücksichtigt dabei alle Aspekte für eine umfa</w:t>
      </w:r>
      <w:r w:rsidRPr="000A1259">
        <w:rPr>
          <w:sz w:val="20"/>
        </w:rPr>
        <w:t>s</w:t>
      </w:r>
      <w:r w:rsidRPr="000A1259">
        <w:rPr>
          <w:sz w:val="20"/>
        </w:rPr>
        <w:t>sende, übersichtliche und flexible Kundenbetreuung. Intuitive Bedienung und schne</w:t>
      </w:r>
      <w:r w:rsidRPr="000A1259">
        <w:rPr>
          <w:sz w:val="20"/>
        </w:rPr>
        <w:t>l</w:t>
      </w:r>
      <w:r w:rsidRPr="000A1259">
        <w:rPr>
          <w:sz w:val="20"/>
        </w:rPr>
        <w:t>le Effizienzsteigerung sorgen für eine hohe Akzeptanz bei den Anwendern.</w:t>
      </w:r>
      <w:r w:rsidRPr="000A1259">
        <w:rPr>
          <w:sz w:val="20"/>
        </w:rPr>
        <w:br/>
        <w:t xml:space="preserve">Mit </w:t>
      </w:r>
      <w:r w:rsidR="00BA4DAA">
        <w:rPr>
          <w:sz w:val="20"/>
        </w:rPr>
        <w:t>fast 28</w:t>
      </w:r>
      <w:r w:rsidRPr="000A1259">
        <w:rPr>
          <w:sz w:val="20"/>
        </w:rPr>
        <w:t xml:space="preserve">0 Vertriebspartnern in Deutschland, Österreich und der Schweiz berät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Firmen in allen Belangen rund um das Thema C</w:t>
      </w:r>
      <w:r w:rsidR="00F8779C">
        <w:rPr>
          <w:sz w:val="20"/>
        </w:rPr>
        <w:t>RM. Die Software-Lösungen unter</w:t>
      </w:r>
      <w:r w:rsidRPr="000A1259">
        <w:rPr>
          <w:sz w:val="20"/>
        </w:rPr>
        <w:t>stützen bei der Optimierung der Kernprozesse in Vertrieb, Marketing und Se</w:t>
      </w:r>
      <w:r w:rsidRPr="000A1259">
        <w:rPr>
          <w:sz w:val="20"/>
        </w:rPr>
        <w:t>r</w:t>
      </w:r>
      <w:r w:rsidRPr="000A1259">
        <w:rPr>
          <w:sz w:val="20"/>
        </w:rPr>
        <w:t>vice durch die transparente Abbildung von Vertriebschancen oder die Analyse akt</w:t>
      </w:r>
      <w:r w:rsidRPr="000A1259">
        <w:rPr>
          <w:sz w:val="20"/>
        </w:rPr>
        <w:t>u</w:t>
      </w:r>
      <w:r w:rsidRPr="000A1259">
        <w:rPr>
          <w:sz w:val="20"/>
        </w:rPr>
        <w:t>eller Kundendaten für Management-Entscheidungen.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2977"/>
      </w:tblGrid>
      <w:tr w:rsidR="00F07F35" w:rsidTr="00641E8F">
        <w:trPr>
          <w:trHeight w:val="24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7F35" w:rsidRPr="0058771D" w:rsidRDefault="00F07F35" w:rsidP="00641E8F">
            <w:pPr>
              <w:pStyle w:val="berschrift3"/>
              <w:spacing w:before="120" w:after="120"/>
              <w:ind w:left="-23"/>
              <w:rPr>
                <w:rFonts w:cs="Arial"/>
                <w:sz w:val="20"/>
              </w:rPr>
            </w:pPr>
            <w:r w:rsidRPr="0058771D">
              <w:rPr>
                <w:rFonts w:cs="Arial"/>
                <w:sz w:val="20"/>
              </w:rPr>
              <w:lastRenderedPageBreak/>
              <w:t>Presseinformationen</w:t>
            </w:r>
          </w:p>
          <w:p w:rsidR="00F07F35" w:rsidRPr="0058771D" w:rsidRDefault="00F07F35" w:rsidP="00F07F35">
            <w:pPr>
              <w:rPr>
                <w:sz w:val="20"/>
              </w:rPr>
            </w:pPr>
            <w:r w:rsidRPr="0058771D">
              <w:rPr>
                <w:sz w:val="20"/>
              </w:rPr>
              <w:t>Katrin Gutberlet</w:t>
            </w:r>
            <w:r w:rsidRPr="0058771D">
              <w:rPr>
                <w:sz w:val="20"/>
              </w:rPr>
              <w:br/>
              <w:t>Presse- und Öffentlichkeitsarbeit</w:t>
            </w:r>
          </w:p>
          <w:p w:rsidR="00F07F35" w:rsidRPr="0058771D" w:rsidRDefault="00F07F35" w:rsidP="00F07F35">
            <w:pPr>
              <w:rPr>
                <w:sz w:val="20"/>
              </w:rPr>
            </w:pPr>
            <w:proofErr w:type="spellStart"/>
            <w:r w:rsidRPr="0058771D">
              <w:rPr>
                <w:sz w:val="20"/>
              </w:rPr>
              <w:t>cobra</w:t>
            </w:r>
            <w:proofErr w:type="spellEnd"/>
            <w:r w:rsidRPr="0058771D">
              <w:rPr>
                <w:sz w:val="20"/>
              </w:rPr>
              <w:t xml:space="preserve"> GmbH</w:t>
            </w:r>
            <w:r w:rsidRPr="0058771D">
              <w:rPr>
                <w:sz w:val="20"/>
              </w:rPr>
              <w:br/>
              <w:t>Weberinnenstraße 7</w:t>
            </w:r>
            <w:r w:rsidRPr="0058771D">
              <w:rPr>
                <w:sz w:val="20"/>
              </w:rPr>
              <w:br/>
              <w:t>D-78467 Konstanz</w:t>
            </w:r>
          </w:p>
          <w:p w:rsidR="00F07F35" w:rsidRDefault="00F07F35" w:rsidP="00F07F35">
            <w:r w:rsidRPr="0058771D">
              <w:rPr>
                <w:sz w:val="20"/>
              </w:rPr>
              <w:t>http://www.cobra.de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F35" w:rsidRPr="0058771D" w:rsidRDefault="00F07F35" w:rsidP="00641E8F">
            <w:pPr>
              <w:pStyle w:val="berschrift3"/>
              <w:spacing w:before="120" w:after="120"/>
              <w:ind w:left="-23"/>
              <w:rPr>
                <w:sz w:val="20"/>
              </w:rPr>
            </w:pP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ind w:left="-23"/>
              <w:jc w:val="left"/>
              <w:rPr>
                <w:sz w:val="20"/>
              </w:rPr>
            </w:pPr>
            <w:r w:rsidRPr="0058771D">
              <w:rPr>
                <w:sz w:val="20"/>
              </w:rPr>
              <w:br/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Telefon</w:t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Telefax</w:t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35" w:rsidRPr="0058771D" w:rsidRDefault="00F07F35" w:rsidP="00641E8F">
            <w:pPr>
              <w:pStyle w:val="berschrift3"/>
              <w:spacing w:before="120" w:after="120"/>
              <w:ind w:left="-23"/>
              <w:rPr>
                <w:sz w:val="20"/>
              </w:rPr>
            </w:pP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ind w:left="-23"/>
              <w:jc w:val="left"/>
              <w:rPr>
                <w:sz w:val="20"/>
              </w:rPr>
            </w:pPr>
            <w:r w:rsidRPr="0058771D">
              <w:rPr>
                <w:sz w:val="20"/>
              </w:rPr>
              <w:br/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>+49 7531 8101 37</w:t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>+49 7531 8101 22</w:t>
            </w:r>
          </w:p>
          <w:p w:rsidR="00F07F35" w:rsidRPr="0058771D" w:rsidRDefault="00F07F35" w:rsidP="00641E8F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 xml:space="preserve">katrin.gutberlet@cobra.de </w:t>
            </w:r>
          </w:p>
        </w:tc>
      </w:tr>
    </w:tbl>
    <w:p w:rsidR="001A43E2" w:rsidRDefault="00F07F35">
      <w:pPr>
        <w:spacing w:before="360"/>
        <w:rPr>
          <w:b/>
          <w:sz w:val="21"/>
        </w:rPr>
      </w:pPr>
      <w:r w:rsidRPr="000A1259">
        <w:rPr>
          <w:sz w:val="21"/>
        </w:rPr>
        <w:t xml:space="preserve">Aktuelle Presseinformationen finden Sie auch unter </w:t>
      </w:r>
      <w:hyperlink r:id="rId9" w:history="1">
        <w:r w:rsidR="009170A7" w:rsidRPr="00EE0A18">
          <w:rPr>
            <w:rStyle w:val="Hyperlink"/>
            <w:b/>
            <w:sz w:val="21"/>
          </w:rPr>
          <w:t>www.cobra.de</w:t>
        </w:r>
      </w:hyperlink>
    </w:p>
    <w:sectPr w:rsidR="001A43E2" w:rsidSect="00B803BA">
      <w:headerReference w:type="default" r:id="rId10"/>
      <w:footerReference w:type="default" r:id="rId11"/>
      <w:pgSz w:w="11906" w:h="16838"/>
      <w:pgMar w:top="1702" w:right="2975" w:bottom="113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D8" w:rsidRDefault="007F74D8">
      <w:r>
        <w:separator/>
      </w:r>
    </w:p>
  </w:endnote>
  <w:endnote w:type="continuationSeparator" w:id="0">
    <w:p w:rsidR="007F74D8" w:rsidRDefault="007F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4A" w:rsidRDefault="00ED234A">
    <w:pPr>
      <w:pStyle w:val="Fuzeile"/>
      <w:jc w:val="right"/>
      <w:rPr>
        <w:sz w:val="16"/>
      </w:rPr>
    </w:pPr>
    <w:r>
      <w:rPr>
        <w:snapToGrid w:val="0"/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51DA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51DAC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D8" w:rsidRDefault="007F74D8">
      <w:r>
        <w:separator/>
      </w:r>
    </w:p>
  </w:footnote>
  <w:footnote w:type="continuationSeparator" w:id="0">
    <w:p w:rsidR="007F74D8" w:rsidRDefault="007F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4A" w:rsidRDefault="00ED234A">
    <w:pPr>
      <w:pStyle w:val="Kopfzeile"/>
      <w:ind w:right="-2267"/>
      <w:jc w:val="right"/>
    </w:pPr>
    <w:r>
      <w:br/>
    </w:r>
    <w:r>
      <w:rPr>
        <w:noProof/>
      </w:rPr>
      <w:drawing>
        <wp:inline distT="0" distB="0" distL="0" distR="0">
          <wp:extent cx="1225550" cy="457200"/>
          <wp:effectExtent l="19050" t="0" r="0" b="0"/>
          <wp:docPr id="1" name="Bild 1" descr="cobra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bra 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7B"/>
    <w:rsid w:val="00010934"/>
    <w:rsid w:val="00032219"/>
    <w:rsid w:val="00074440"/>
    <w:rsid w:val="000F6B71"/>
    <w:rsid w:val="001120C5"/>
    <w:rsid w:val="00120D2E"/>
    <w:rsid w:val="00142438"/>
    <w:rsid w:val="00171DD8"/>
    <w:rsid w:val="00191D77"/>
    <w:rsid w:val="001A43E2"/>
    <w:rsid w:val="001D59BD"/>
    <w:rsid w:val="002279C0"/>
    <w:rsid w:val="00251DAC"/>
    <w:rsid w:val="002A086F"/>
    <w:rsid w:val="002D7C4B"/>
    <w:rsid w:val="003148CD"/>
    <w:rsid w:val="0034185E"/>
    <w:rsid w:val="003729F4"/>
    <w:rsid w:val="003869DC"/>
    <w:rsid w:val="003A0157"/>
    <w:rsid w:val="003F3E86"/>
    <w:rsid w:val="003F7243"/>
    <w:rsid w:val="00412E1D"/>
    <w:rsid w:val="00432CBD"/>
    <w:rsid w:val="00435FCC"/>
    <w:rsid w:val="00442279"/>
    <w:rsid w:val="00443C25"/>
    <w:rsid w:val="00456A5E"/>
    <w:rsid w:val="00473FEB"/>
    <w:rsid w:val="0047616D"/>
    <w:rsid w:val="004A7183"/>
    <w:rsid w:val="0052392D"/>
    <w:rsid w:val="005716B5"/>
    <w:rsid w:val="0058771D"/>
    <w:rsid w:val="005C68A5"/>
    <w:rsid w:val="006032E4"/>
    <w:rsid w:val="006358E9"/>
    <w:rsid w:val="00641E8F"/>
    <w:rsid w:val="00667604"/>
    <w:rsid w:val="006A68FE"/>
    <w:rsid w:val="006C3799"/>
    <w:rsid w:val="006F3091"/>
    <w:rsid w:val="0070635F"/>
    <w:rsid w:val="00772592"/>
    <w:rsid w:val="007A369C"/>
    <w:rsid w:val="007C3EA3"/>
    <w:rsid w:val="007F5A47"/>
    <w:rsid w:val="007F74D8"/>
    <w:rsid w:val="00832D66"/>
    <w:rsid w:val="00835A02"/>
    <w:rsid w:val="00884329"/>
    <w:rsid w:val="008C64FC"/>
    <w:rsid w:val="008E4574"/>
    <w:rsid w:val="009170A7"/>
    <w:rsid w:val="00925E19"/>
    <w:rsid w:val="00936BEB"/>
    <w:rsid w:val="00991B4D"/>
    <w:rsid w:val="009D6681"/>
    <w:rsid w:val="00A016A8"/>
    <w:rsid w:val="00AC051E"/>
    <w:rsid w:val="00B2060F"/>
    <w:rsid w:val="00B44F11"/>
    <w:rsid w:val="00B72A9F"/>
    <w:rsid w:val="00B803BA"/>
    <w:rsid w:val="00BA4DAA"/>
    <w:rsid w:val="00BA5239"/>
    <w:rsid w:val="00BB2401"/>
    <w:rsid w:val="00BF5E30"/>
    <w:rsid w:val="00C06BC2"/>
    <w:rsid w:val="00C265F9"/>
    <w:rsid w:val="00C3469A"/>
    <w:rsid w:val="00C96C3E"/>
    <w:rsid w:val="00CA7F66"/>
    <w:rsid w:val="00CE15C4"/>
    <w:rsid w:val="00D04C72"/>
    <w:rsid w:val="00D11D7B"/>
    <w:rsid w:val="00D258F8"/>
    <w:rsid w:val="00D3492A"/>
    <w:rsid w:val="00D90A91"/>
    <w:rsid w:val="00E2620F"/>
    <w:rsid w:val="00E32907"/>
    <w:rsid w:val="00E5240A"/>
    <w:rsid w:val="00EB7295"/>
    <w:rsid w:val="00ED234A"/>
    <w:rsid w:val="00EE43F1"/>
    <w:rsid w:val="00F0176F"/>
    <w:rsid w:val="00F07F35"/>
    <w:rsid w:val="00F12E96"/>
    <w:rsid w:val="00F47CDB"/>
    <w:rsid w:val="00F8779C"/>
    <w:rsid w:val="00FB37FC"/>
    <w:rsid w:val="00FF507F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70A7"/>
    <w:pPr>
      <w:spacing w:after="120" w:line="312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803BA"/>
    <w:pPr>
      <w:keepNext/>
      <w:spacing w:before="240" w:after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qFormat/>
    <w:rsid w:val="00B803BA"/>
    <w:pPr>
      <w:keepNext/>
      <w:spacing w:before="240" w:after="240"/>
      <w:outlineLvl w:val="1"/>
    </w:pPr>
    <w:rPr>
      <w:b/>
      <w:sz w:val="30"/>
    </w:rPr>
  </w:style>
  <w:style w:type="paragraph" w:styleId="berschrift3">
    <w:name w:val="heading 3"/>
    <w:basedOn w:val="Standard"/>
    <w:next w:val="Standard"/>
    <w:qFormat/>
    <w:rsid w:val="00F07F35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B803BA"/>
    <w:pPr>
      <w:keepNext/>
      <w:jc w:val="both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B803BA"/>
    <w:pPr>
      <w:spacing w:after="240"/>
      <w:jc w:val="both"/>
    </w:pPr>
    <w:rPr>
      <w:b/>
    </w:rPr>
  </w:style>
  <w:style w:type="paragraph" w:styleId="Standardeinzug">
    <w:name w:val="Normal Indent"/>
    <w:basedOn w:val="Standard"/>
    <w:rsid w:val="00B803BA"/>
    <w:pPr>
      <w:ind w:left="708"/>
      <w:jc w:val="both"/>
    </w:pPr>
  </w:style>
  <w:style w:type="paragraph" w:styleId="Textkrper2">
    <w:name w:val="Body Text 2"/>
    <w:basedOn w:val="Textkrper"/>
    <w:rsid w:val="00B803BA"/>
    <w:pPr>
      <w:spacing w:after="120"/>
    </w:pPr>
    <w:rPr>
      <w:b w:val="0"/>
      <w:sz w:val="21"/>
    </w:rPr>
  </w:style>
  <w:style w:type="paragraph" w:styleId="Kopfzeile">
    <w:name w:val="header"/>
    <w:basedOn w:val="Standard"/>
    <w:rsid w:val="00B803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3BA"/>
    <w:pPr>
      <w:tabs>
        <w:tab w:val="center" w:pos="4536"/>
        <w:tab w:val="right" w:pos="9072"/>
      </w:tabs>
    </w:pPr>
  </w:style>
  <w:style w:type="paragraph" w:customStyle="1" w:styleId="Standardzusammenhngend">
    <w:name w:val="Standard zusammenhängend"/>
    <w:basedOn w:val="Standard"/>
    <w:next w:val="Standard"/>
    <w:rsid w:val="00B803BA"/>
    <w:pPr>
      <w:keepNext/>
      <w:keepLines/>
      <w:spacing w:after="180"/>
    </w:pPr>
  </w:style>
  <w:style w:type="character" w:styleId="Hyperlink">
    <w:name w:val="Hyperlink"/>
    <w:basedOn w:val="Absatz-Standardschriftart"/>
    <w:rsid w:val="00B803BA"/>
    <w:rPr>
      <w:color w:val="0000FF"/>
      <w:u w:val="single"/>
    </w:rPr>
  </w:style>
  <w:style w:type="character" w:styleId="BesuchterHyperlink">
    <w:name w:val="FollowedHyperlink"/>
    <w:basedOn w:val="Absatz-Standardschriftart"/>
    <w:rsid w:val="00B803BA"/>
    <w:rPr>
      <w:color w:val="800080"/>
      <w:u w:val="single"/>
    </w:rPr>
  </w:style>
  <w:style w:type="character" w:styleId="Seitenzahl">
    <w:name w:val="page number"/>
    <w:basedOn w:val="Absatz-Standardschriftart"/>
    <w:rsid w:val="00B803BA"/>
  </w:style>
  <w:style w:type="character" w:styleId="Hervorhebung">
    <w:name w:val="Emphasis"/>
    <w:basedOn w:val="Absatz-Standardschriftart"/>
    <w:qFormat/>
    <w:rsid w:val="009170A7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9170A7"/>
    <w:pPr>
      <w:spacing w:after="60"/>
      <w:jc w:val="right"/>
      <w:outlineLvl w:val="1"/>
    </w:pPr>
    <w:rPr>
      <w:rFonts w:eastAsiaTheme="majorEastAsia" w:cstheme="majorBidi"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rsid w:val="009170A7"/>
    <w:rPr>
      <w:rFonts w:ascii="Arial" w:eastAsiaTheme="majorEastAsia" w:hAnsi="Arial" w:cstheme="majorBidi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170A7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2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79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70A7"/>
    <w:pPr>
      <w:spacing w:after="120" w:line="312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803BA"/>
    <w:pPr>
      <w:keepNext/>
      <w:spacing w:before="240" w:after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qFormat/>
    <w:rsid w:val="00B803BA"/>
    <w:pPr>
      <w:keepNext/>
      <w:spacing w:before="240" w:after="240"/>
      <w:outlineLvl w:val="1"/>
    </w:pPr>
    <w:rPr>
      <w:b/>
      <w:sz w:val="30"/>
    </w:rPr>
  </w:style>
  <w:style w:type="paragraph" w:styleId="berschrift3">
    <w:name w:val="heading 3"/>
    <w:basedOn w:val="Standard"/>
    <w:next w:val="Standard"/>
    <w:qFormat/>
    <w:rsid w:val="00F07F35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B803BA"/>
    <w:pPr>
      <w:keepNext/>
      <w:jc w:val="both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B803BA"/>
    <w:pPr>
      <w:spacing w:after="240"/>
      <w:jc w:val="both"/>
    </w:pPr>
    <w:rPr>
      <w:b/>
    </w:rPr>
  </w:style>
  <w:style w:type="paragraph" w:styleId="Standardeinzug">
    <w:name w:val="Normal Indent"/>
    <w:basedOn w:val="Standard"/>
    <w:rsid w:val="00B803BA"/>
    <w:pPr>
      <w:ind w:left="708"/>
      <w:jc w:val="both"/>
    </w:pPr>
  </w:style>
  <w:style w:type="paragraph" w:styleId="Textkrper2">
    <w:name w:val="Body Text 2"/>
    <w:basedOn w:val="Textkrper"/>
    <w:rsid w:val="00B803BA"/>
    <w:pPr>
      <w:spacing w:after="120"/>
    </w:pPr>
    <w:rPr>
      <w:b w:val="0"/>
      <w:sz w:val="21"/>
    </w:rPr>
  </w:style>
  <w:style w:type="paragraph" w:styleId="Kopfzeile">
    <w:name w:val="header"/>
    <w:basedOn w:val="Standard"/>
    <w:rsid w:val="00B803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3BA"/>
    <w:pPr>
      <w:tabs>
        <w:tab w:val="center" w:pos="4536"/>
        <w:tab w:val="right" w:pos="9072"/>
      </w:tabs>
    </w:pPr>
  </w:style>
  <w:style w:type="paragraph" w:customStyle="1" w:styleId="Standardzusammenhngend">
    <w:name w:val="Standard zusammenhängend"/>
    <w:basedOn w:val="Standard"/>
    <w:next w:val="Standard"/>
    <w:rsid w:val="00B803BA"/>
    <w:pPr>
      <w:keepNext/>
      <w:keepLines/>
      <w:spacing w:after="180"/>
    </w:pPr>
  </w:style>
  <w:style w:type="character" w:styleId="Hyperlink">
    <w:name w:val="Hyperlink"/>
    <w:basedOn w:val="Absatz-Standardschriftart"/>
    <w:rsid w:val="00B803BA"/>
    <w:rPr>
      <w:color w:val="0000FF"/>
      <w:u w:val="single"/>
    </w:rPr>
  </w:style>
  <w:style w:type="character" w:styleId="BesuchterHyperlink">
    <w:name w:val="FollowedHyperlink"/>
    <w:basedOn w:val="Absatz-Standardschriftart"/>
    <w:rsid w:val="00B803BA"/>
    <w:rPr>
      <w:color w:val="800080"/>
      <w:u w:val="single"/>
    </w:rPr>
  </w:style>
  <w:style w:type="character" w:styleId="Seitenzahl">
    <w:name w:val="page number"/>
    <w:basedOn w:val="Absatz-Standardschriftart"/>
    <w:rsid w:val="00B803BA"/>
  </w:style>
  <w:style w:type="character" w:styleId="Hervorhebung">
    <w:name w:val="Emphasis"/>
    <w:basedOn w:val="Absatz-Standardschriftart"/>
    <w:qFormat/>
    <w:rsid w:val="009170A7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9170A7"/>
    <w:pPr>
      <w:spacing w:after="60"/>
      <w:jc w:val="right"/>
      <w:outlineLvl w:val="1"/>
    </w:pPr>
    <w:rPr>
      <w:rFonts w:eastAsiaTheme="majorEastAsia" w:cstheme="majorBidi"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rsid w:val="009170A7"/>
    <w:rPr>
      <w:rFonts w:ascii="Arial" w:eastAsiaTheme="majorEastAsia" w:hAnsi="Arial" w:cstheme="majorBidi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170A7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2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79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br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\PR\PMs\PM%20cobra%20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3EA7-5E60-44BE-BA92-0BCF632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cobra 2013</Template>
  <TotalTime>0</TotalTime>
  <Pages>3</Pages>
  <Words>627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cobra</vt:lpstr>
    </vt:vector>
  </TitlesOfParts>
  <Company>cobra computer´s brainware GmbH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cobra</dc:title>
  <dc:creator>KatrinG</dc:creator>
  <cp:lastModifiedBy>KatrinG</cp:lastModifiedBy>
  <cp:revision>6</cp:revision>
  <cp:lastPrinted>2014-01-22T08:38:00Z</cp:lastPrinted>
  <dcterms:created xsi:type="dcterms:W3CDTF">2014-01-22T08:37:00Z</dcterms:created>
  <dcterms:modified xsi:type="dcterms:W3CDTF">2014-01-24T08:39:00Z</dcterms:modified>
</cp:coreProperties>
</file>