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43CD" w14:textId="095D761E" w:rsidR="00384952" w:rsidRPr="009A3467" w:rsidRDefault="00B62563" w:rsidP="00384952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Delvator AB</w:t>
      </w:r>
    </w:p>
    <w:p w14:paraId="70A0CC9D" w14:textId="77777777" w:rsidR="00384952" w:rsidRPr="009A3467" w:rsidRDefault="00384952" w:rsidP="00384952">
      <w:pPr>
        <w:pStyle w:val="Matsformat"/>
        <w:rPr>
          <w:sz w:val="24"/>
          <w:szCs w:val="24"/>
        </w:rPr>
      </w:pPr>
      <w:r w:rsidRPr="009A3467">
        <w:rPr>
          <w:sz w:val="24"/>
          <w:szCs w:val="24"/>
        </w:rPr>
        <w:t xml:space="preserve">Pressinformation </w:t>
      </w:r>
    </w:p>
    <w:p w14:paraId="63D68544" w14:textId="77777777" w:rsidR="00384952" w:rsidRDefault="00384952" w:rsidP="00A921F1">
      <w:pPr>
        <w:pStyle w:val="Matsformat"/>
      </w:pPr>
    </w:p>
    <w:p w14:paraId="09DF4A46" w14:textId="33DD57BD" w:rsidR="00A921F1" w:rsidRDefault="00A921F1" w:rsidP="00A921F1">
      <w:pPr>
        <w:pStyle w:val="Matsformat"/>
        <w:rPr>
          <w:b/>
        </w:rPr>
      </w:pPr>
      <w:r w:rsidRPr="00FF37B8">
        <w:t>201</w:t>
      </w:r>
      <w:r w:rsidR="00EF5F2D" w:rsidRPr="00FF37B8">
        <w:t>9</w:t>
      </w:r>
      <w:r w:rsidRPr="00FF37B8">
        <w:t>-0</w:t>
      </w:r>
      <w:r w:rsidR="002F4C0D" w:rsidRPr="00FF37B8">
        <w:t>8</w:t>
      </w:r>
      <w:r w:rsidRPr="00FF37B8">
        <w:t>-</w:t>
      </w:r>
      <w:r w:rsidR="00FF37B8" w:rsidRPr="00FF37B8">
        <w:t>16</w:t>
      </w:r>
    </w:p>
    <w:p w14:paraId="0A99D4AE" w14:textId="77777777" w:rsidR="00F66F09" w:rsidRDefault="00F66F09" w:rsidP="00420758">
      <w:pPr>
        <w:pStyle w:val="Matsformat"/>
      </w:pPr>
    </w:p>
    <w:p w14:paraId="4B9040BA" w14:textId="77777777" w:rsidR="00F66F09" w:rsidRDefault="00F66F09" w:rsidP="00420758">
      <w:pPr>
        <w:pStyle w:val="Matsformat"/>
      </w:pPr>
    </w:p>
    <w:p w14:paraId="265D8B3D" w14:textId="3147364B" w:rsidR="000B7C12" w:rsidRDefault="00176DFD" w:rsidP="00420758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 xml:space="preserve">Prova och se </w:t>
      </w:r>
      <w:r w:rsidR="007A1EEE">
        <w:rPr>
          <w:sz w:val="40"/>
          <w:szCs w:val="40"/>
        </w:rPr>
        <w:t>Hitachi</w:t>
      </w:r>
    </w:p>
    <w:p w14:paraId="04AA8C70" w14:textId="3BC5432A" w:rsidR="00044E0A" w:rsidRPr="00B137C9" w:rsidRDefault="00A921F1" w:rsidP="00420758">
      <w:pPr>
        <w:pStyle w:val="Matsformat"/>
        <w:rPr>
          <w:sz w:val="40"/>
          <w:szCs w:val="40"/>
        </w:rPr>
      </w:pPr>
      <w:r w:rsidRPr="00B137C9">
        <w:rPr>
          <w:sz w:val="40"/>
          <w:szCs w:val="40"/>
        </w:rPr>
        <w:t xml:space="preserve">på </w:t>
      </w:r>
      <w:r w:rsidR="007A1EEE">
        <w:rPr>
          <w:sz w:val="40"/>
          <w:szCs w:val="40"/>
        </w:rPr>
        <w:t>Entreprenad Live</w:t>
      </w:r>
    </w:p>
    <w:p w14:paraId="3BE45DA0" w14:textId="77777777" w:rsidR="00A921F1" w:rsidRDefault="00A921F1" w:rsidP="00420758">
      <w:pPr>
        <w:pStyle w:val="Matsformat"/>
        <w:rPr>
          <w:b/>
        </w:rPr>
      </w:pPr>
    </w:p>
    <w:p w14:paraId="31DCEE30" w14:textId="10AE6740" w:rsidR="00675B29" w:rsidRDefault="00B62563" w:rsidP="00420758">
      <w:pPr>
        <w:pStyle w:val="Matsformat"/>
        <w:rPr>
          <w:b/>
        </w:rPr>
      </w:pPr>
      <w:r w:rsidRPr="007F686A">
        <w:rPr>
          <w:b/>
        </w:rPr>
        <w:t>Delvator</w:t>
      </w:r>
      <w:r w:rsidR="00675B29" w:rsidRPr="007F686A">
        <w:rPr>
          <w:b/>
        </w:rPr>
        <w:t xml:space="preserve"> </w:t>
      </w:r>
      <w:r w:rsidR="00BA5A7D">
        <w:rPr>
          <w:b/>
        </w:rPr>
        <w:t xml:space="preserve">både visar och erbjuder provkörning av </w:t>
      </w:r>
      <w:r w:rsidR="0052395E" w:rsidRPr="007F686A">
        <w:rPr>
          <w:b/>
        </w:rPr>
        <w:t xml:space="preserve">Hitachis </w:t>
      </w:r>
      <w:r w:rsidR="00BA5A7D">
        <w:rPr>
          <w:b/>
        </w:rPr>
        <w:t xml:space="preserve">band- och hjulgrävare, samt hjullastare </w:t>
      </w:r>
      <w:r w:rsidR="00831C2A" w:rsidRPr="007F686A">
        <w:rPr>
          <w:b/>
        </w:rPr>
        <w:t>på Entreprenad Live</w:t>
      </w:r>
      <w:r w:rsidR="0052395E" w:rsidRPr="007F686A">
        <w:rPr>
          <w:b/>
        </w:rPr>
        <w:t xml:space="preserve"> </w:t>
      </w:r>
      <w:r w:rsidR="00BA5A7D">
        <w:rPr>
          <w:b/>
        </w:rPr>
        <w:t>2019</w:t>
      </w:r>
      <w:r w:rsidR="00176DFD">
        <w:rPr>
          <w:b/>
        </w:rPr>
        <w:t>. Mässan</w:t>
      </w:r>
      <w:r w:rsidR="006B628D">
        <w:rPr>
          <w:b/>
        </w:rPr>
        <w:t xml:space="preserve"> äger rum</w:t>
      </w:r>
      <w:r w:rsidR="00BA5A7D">
        <w:rPr>
          <w:b/>
        </w:rPr>
        <w:t xml:space="preserve"> på</w:t>
      </w:r>
      <w:r w:rsidR="0052395E" w:rsidRPr="007F686A">
        <w:rPr>
          <w:b/>
        </w:rPr>
        <w:t xml:space="preserve"> </w:t>
      </w:r>
      <w:r w:rsidR="00BA5A7D">
        <w:rPr>
          <w:b/>
        </w:rPr>
        <w:t>Ring Knutstorp</w:t>
      </w:r>
      <w:r w:rsidR="007F686A" w:rsidRPr="007F686A">
        <w:rPr>
          <w:b/>
        </w:rPr>
        <w:t xml:space="preserve"> </w:t>
      </w:r>
      <w:r w:rsidR="00554F89">
        <w:rPr>
          <w:b/>
        </w:rPr>
        <w:t xml:space="preserve">nära skånska Ljungbyhed </w:t>
      </w:r>
      <w:r w:rsidR="007F686A" w:rsidRPr="007F686A">
        <w:rPr>
          <w:b/>
        </w:rPr>
        <w:t xml:space="preserve">den </w:t>
      </w:r>
      <w:r w:rsidR="00403FB2">
        <w:rPr>
          <w:b/>
        </w:rPr>
        <w:t>12</w:t>
      </w:r>
      <w:r w:rsidR="00403FB2" w:rsidRPr="007F686A">
        <w:rPr>
          <w:b/>
        </w:rPr>
        <w:t>–14</w:t>
      </w:r>
      <w:r w:rsidR="002F4C0D" w:rsidRPr="007F686A">
        <w:rPr>
          <w:b/>
        </w:rPr>
        <w:t xml:space="preserve"> september</w:t>
      </w:r>
      <w:r w:rsidR="00675B29" w:rsidRPr="007F686A">
        <w:rPr>
          <w:b/>
        </w:rPr>
        <w:t>.</w:t>
      </w:r>
      <w:r w:rsidR="00675B29">
        <w:rPr>
          <w:b/>
        </w:rPr>
        <w:t xml:space="preserve"> </w:t>
      </w:r>
    </w:p>
    <w:p w14:paraId="38F50F66" w14:textId="77777777" w:rsidR="0052395E" w:rsidRDefault="0052395E" w:rsidP="00420758">
      <w:pPr>
        <w:pStyle w:val="Matsformat"/>
        <w:rPr>
          <w:b/>
        </w:rPr>
      </w:pPr>
    </w:p>
    <w:p w14:paraId="68E3AD6A" w14:textId="420C7CA5" w:rsidR="009B5665" w:rsidRDefault="00554F89" w:rsidP="00863AA5">
      <w:pPr>
        <w:pStyle w:val="Matsformat"/>
      </w:pPr>
      <w:r>
        <w:t xml:space="preserve">Under mässan erbjuds provkörning av Hitachis bandgrävare, den populära </w:t>
      </w:r>
      <w:r w:rsidR="00176DFD">
        <w:t>24</w:t>
      </w:r>
      <w:r>
        <w:t>-tonsmaskinen ZX210LC-6</w:t>
      </w:r>
      <w:r w:rsidR="009B5665">
        <w:t xml:space="preserve">. Även hjulgrävaren ZX140W-6 </w:t>
      </w:r>
      <w:r w:rsidR="00176DFD">
        <w:t xml:space="preserve">på 17 ton </w:t>
      </w:r>
      <w:r w:rsidR="009B5665">
        <w:t>finns för provkörning.</w:t>
      </w:r>
    </w:p>
    <w:p w14:paraId="4633D55A" w14:textId="5BFE90FE" w:rsidR="00863AA5" w:rsidRPr="00FF37B8" w:rsidRDefault="009B5665" w:rsidP="00FF37B8">
      <w:pPr>
        <w:rPr>
          <w:rFonts w:ascii="Calibri" w:hAnsi="Calibri"/>
        </w:rPr>
      </w:pPr>
      <w:r>
        <w:t xml:space="preserve">– </w:t>
      </w:r>
      <w:r w:rsidR="00FF37B8">
        <w:t xml:space="preserve">Vi hoppas att så många som möjligt tar chansen att prova Hitachis omtyckta hydraulik och lättkörda maskiner, säger </w:t>
      </w:r>
      <w:proofErr w:type="spellStart"/>
      <w:r w:rsidR="00FF37B8">
        <w:t>Delvators</w:t>
      </w:r>
      <w:proofErr w:type="spellEnd"/>
      <w:r w:rsidR="00FF37B8">
        <w:t xml:space="preserve"> vd Thomas Pehrsson</w:t>
      </w:r>
      <w:r>
        <w:t xml:space="preserve">, som själv kommer att finnas tillgänglig i Delvators monter. </w:t>
      </w:r>
    </w:p>
    <w:p w14:paraId="6C762D1F" w14:textId="0CADEEE2" w:rsidR="00807953" w:rsidRDefault="00807953" w:rsidP="00863AA5">
      <w:pPr>
        <w:pStyle w:val="Matsformat"/>
      </w:pPr>
    </w:p>
    <w:p w14:paraId="2DEFBB7C" w14:textId="2030CD88" w:rsidR="00807953" w:rsidRPr="00176DFD" w:rsidRDefault="009B5665" w:rsidP="007F686A">
      <w:pPr>
        <w:pStyle w:val="Matsformat"/>
      </w:pPr>
      <w:r>
        <w:t xml:space="preserve">Förutom provkörningsmaskinerna </w:t>
      </w:r>
      <w:r w:rsidR="004A3882">
        <w:t>finns följande grävare och hjullastare uppställda i montern för demonstration</w:t>
      </w:r>
      <w:r w:rsidR="00807953">
        <w:t>:</w:t>
      </w:r>
    </w:p>
    <w:p w14:paraId="3E7F334A" w14:textId="632E57B6" w:rsidR="007F686A" w:rsidRPr="007F686A" w:rsidRDefault="007F686A" w:rsidP="007F686A">
      <w:pPr>
        <w:pStyle w:val="Matsformat"/>
      </w:pPr>
      <w:r w:rsidRPr="007F686A">
        <w:rPr>
          <w:b/>
        </w:rPr>
        <w:t>Hjulgrävaren ZX145W-6.</w:t>
      </w:r>
      <w:r w:rsidRPr="007F686A">
        <w:t xml:space="preserve"> De</w:t>
      </w:r>
      <w:r w:rsidR="00617C78">
        <w:t>nna</w:t>
      </w:r>
      <w:r w:rsidRPr="007F686A">
        <w:t xml:space="preserve"> </w:t>
      </w:r>
      <w:r w:rsidR="004A3882">
        <w:t xml:space="preserve">kompaktbyggda </w:t>
      </w:r>
      <w:r w:rsidRPr="007F686A">
        <w:t>hjulgräva</w:t>
      </w:r>
      <w:r w:rsidR="008D14E8">
        <w:t xml:space="preserve">re i 17-tonsklassen är en stor framgång </w:t>
      </w:r>
      <w:r w:rsidRPr="007F686A">
        <w:t>i Sverige</w:t>
      </w:r>
      <w:r w:rsidR="00617C78">
        <w:t xml:space="preserve">. </w:t>
      </w:r>
      <w:r w:rsidRPr="007F686A">
        <w:t xml:space="preserve">I Serie 6 har </w:t>
      </w:r>
      <w:r w:rsidR="008D14E8">
        <w:t>modellen</w:t>
      </w:r>
      <w:r w:rsidRPr="007F686A">
        <w:t xml:space="preserve"> fått betydligt större motor jämfört med tidigare. Det ger ökad styrka i hydraulik och transmission</w:t>
      </w:r>
      <w:r w:rsidR="00EA6D69">
        <w:t xml:space="preserve">, vilket </w:t>
      </w:r>
      <w:r w:rsidR="00617C78">
        <w:t>gör den</w:t>
      </w:r>
      <w:r w:rsidR="00807953">
        <w:t xml:space="preserve"> lättkörd</w:t>
      </w:r>
      <w:r w:rsidRPr="007F686A">
        <w:t>.</w:t>
      </w:r>
    </w:p>
    <w:p w14:paraId="30DF7793" w14:textId="77777777" w:rsidR="007F686A" w:rsidRPr="007F686A" w:rsidRDefault="007F686A" w:rsidP="007F686A">
      <w:pPr>
        <w:pStyle w:val="Matsformat"/>
        <w:rPr>
          <w:b/>
        </w:rPr>
      </w:pPr>
    </w:p>
    <w:p w14:paraId="133C1042" w14:textId="1F0A3F7C" w:rsidR="00BD6664" w:rsidRDefault="007F686A" w:rsidP="007F686A">
      <w:pPr>
        <w:pStyle w:val="Matsformat"/>
      </w:pPr>
      <w:r w:rsidRPr="007F686A">
        <w:rPr>
          <w:b/>
        </w:rPr>
        <w:t xml:space="preserve">Bandgrävaren </w:t>
      </w:r>
      <w:r w:rsidR="00617C78">
        <w:rPr>
          <w:b/>
        </w:rPr>
        <w:t>ZX</w:t>
      </w:r>
      <w:r w:rsidR="004A3882">
        <w:rPr>
          <w:b/>
        </w:rPr>
        <w:t>135</w:t>
      </w:r>
      <w:r w:rsidRPr="007F686A">
        <w:rPr>
          <w:b/>
        </w:rPr>
        <w:t>US-6.</w:t>
      </w:r>
      <w:r w:rsidRPr="007F686A">
        <w:t xml:space="preserve"> </w:t>
      </w:r>
      <w:r w:rsidR="004A3882">
        <w:t xml:space="preserve">Även denna </w:t>
      </w:r>
      <w:r w:rsidR="00874C42">
        <w:t>15</w:t>
      </w:r>
      <w:r w:rsidR="004A3882">
        <w:t>-tons bandgrävare är kompaktbyggd och har blivit känd för sin höga kapacitet och smidiga format</w:t>
      </w:r>
      <w:r w:rsidR="00EA6D69">
        <w:t>. Denna bandgrävarstorlek är a</w:t>
      </w:r>
      <w:r w:rsidR="004A3882">
        <w:t xml:space="preserve">vsedd för både små och stora </w:t>
      </w:r>
      <w:r w:rsidR="00BD6664">
        <w:t>gräv- och anläggningsjobb.</w:t>
      </w:r>
    </w:p>
    <w:p w14:paraId="7123CC33" w14:textId="02487FE2" w:rsidR="00617C78" w:rsidRDefault="00617C78" w:rsidP="007F686A">
      <w:pPr>
        <w:pStyle w:val="Matsformat"/>
      </w:pPr>
    </w:p>
    <w:p w14:paraId="325EB4A7" w14:textId="384B7FC1" w:rsidR="00BD6664" w:rsidRDefault="00BD6664" w:rsidP="007F686A">
      <w:pPr>
        <w:pStyle w:val="Matsformat"/>
      </w:pPr>
      <w:r w:rsidRPr="00A75545">
        <w:rPr>
          <w:b/>
          <w:bCs/>
        </w:rPr>
        <w:t>Bandgrävaren ZX300LC-6</w:t>
      </w:r>
      <w:r>
        <w:t xml:space="preserve"> är största maskinen i montern. Den väger 32 ton</w:t>
      </w:r>
      <w:r w:rsidR="00A75545">
        <w:t>, har sexcylindrig motor och ett hydraulsystem med tre pumpar</w:t>
      </w:r>
      <w:r w:rsidR="0007254A">
        <w:t>,</w:t>
      </w:r>
      <w:r w:rsidR="00A75545">
        <w:t xml:space="preserve"> som ger extra kraft och lägre bränsleförbrukning.</w:t>
      </w:r>
    </w:p>
    <w:p w14:paraId="37488550" w14:textId="77777777" w:rsidR="00BD6664" w:rsidRDefault="00BD6664" w:rsidP="007F686A">
      <w:pPr>
        <w:pStyle w:val="Matsformat"/>
      </w:pPr>
    </w:p>
    <w:p w14:paraId="19EA8469" w14:textId="2FDFD6B5" w:rsidR="00326EFC" w:rsidRDefault="001D345F" w:rsidP="00420758">
      <w:pPr>
        <w:pStyle w:val="Matsformat"/>
      </w:pPr>
      <w:r>
        <w:rPr>
          <w:b/>
        </w:rPr>
        <w:t>Bandgrävaren</w:t>
      </w:r>
      <w:r w:rsidR="007C483C">
        <w:rPr>
          <w:b/>
        </w:rPr>
        <w:t xml:space="preserve"> ZX85US</w:t>
      </w:r>
      <w:r w:rsidR="0074708B">
        <w:rPr>
          <w:b/>
        </w:rPr>
        <w:t>B-6</w:t>
      </w:r>
      <w:r w:rsidR="007F686A" w:rsidRPr="007F686A">
        <w:rPr>
          <w:b/>
        </w:rPr>
        <w:t>.</w:t>
      </w:r>
      <w:r w:rsidR="007F686A" w:rsidRPr="007F686A">
        <w:t xml:space="preserve"> </w:t>
      </w:r>
      <w:r w:rsidR="007C483C">
        <w:t>Liten bandgrävare i 8-tonsklass. Trots det kompakta formatet har maskinen stor hytt, samt en layout på karosseriet som innebär att den är mycket servicevänlig. Smidig och lätt att arbeta med vid mindre anläggningsprojekt.</w:t>
      </w:r>
    </w:p>
    <w:p w14:paraId="12FAFA1D" w14:textId="4159F29E" w:rsidR="007C483C" w:rsidRDefault="007C483C" w:rsidP="00420758">
      <w:pPr>
        <w:pStyle w:val="Matsformat"/>
      </w:pPr>
    </w:p>
    <w:p w14:paraId="32BD6733" w14:textId="733C368A" w:rsidR="007C483C" w:rsidRDefault="007C483C" w:rsidP="00420758">
      <w:pPr>
        <w:pStyle w:val="Matsformat"/>
      </w:pPr>
      <w:r w:rsidRPr="0007254A">
        <w:rPr>
          <w:b/>
          <w:bCs/>
        </w:rPr>
        <w:t>Två Hitachi hjullastare</w:t>
      </w:r>
      <w:r w:rsidR="00F332BA">
        <w:t xml:space="preserve"> finns också i montern, en stor och en liten:</w:t>
      </w:r>
    </w:p>
    <w:p w14:paraId="68052E5D" w14:textId="30841FC5" w:rsidR="00F332BA" w:rsidRDefault="00F332BA" w:rsidP="00420758">
      <w:pPr>
        <w:pStyle w:val="Matsformat"/>
      </w:pPr>
      <w:r>
        <w:t xml:space="preserve">Hitachi ZW220-6 på drygt 18 ton, samt den betydligt mindre ZW75-6, som är </w:t>
      </w:r>
      <w:r w:rsidR="0007254A">
        <w:t xml:space="preserve">en </w:t>
      </w:r>
      <w:r>
        <w:t xml:space="preserve">liten 5-tons hjullastare </w:t>
      </w:r>
      <w:r w:rsidR="0074708B">
        <w:t>som har</w:t>
      </w:r>
      <w:bookmarkStart w:id="0" w:name="_GoBack"/>
      <w:bookmarkEnd w:id="0"/>
      <w:r>
        <w:t xml:space="preserve"> mycket god sikt framåt.</w:t>
      </w:r>
    </w:p>
    <w:p w14:paraId="7F90ED9C" w14:textId="4E72A16E" w:rsidR="00F332BA" w:rsidRDefault="00F332BA" w:rsidP="00420758">
      <w:pPr>
        <w:pStyle w:val="Matsformat"/>
      </w:pPr>
      <w:r>
        <w:t xml:space="preserve">Värt att nämna om hjullastarna är att </w:t>
      </w:r>
      <w:r w:rsidR="009D341E">
        <w:t>den förstnämnda numera finns att hyra. Begär information i Delvators monter</w:t>
      </w:r>
      <w:r w:rsidR="0007254A">
        <w:t>!</w:t>
      </w:r>
    </w:p>
    <w:p w14:paraId="1F80938E" w14:textId="77777777" w:rsidR="0058362C" w:rsidRDefault="0058362C" w:rsidP="0058362C">
      <w:pPr>
        <w:pStyle w:val="Matsformat"/>
      </w:pPr>
    </w:p>
    <w:p w14:paraId="6F03CB88" w14:textId="1760104C" w:rsidR="000C6E3B" w:rsidRDefault="0058362C" w:rsidP="009D341E">
      <w:pPr>
        <w:pStyle w:val="Matsformat"/>
        <w:rPr>
          <w:i/>
        </w:rPr>
      </w:pPr>
      <w:r w:rsidRPr="00503131">
        <w:rPr>
          <w:i/>
        </w:rPr>
        <w:t xml:space="preserve">• För mer information </w:t>
      </w:r>
      <w:r w:rsidR="00550404" w:rsidRPr="00503131">
        <w:rPr>
          <w:i/>
        </w:rPr>
        <w:t xml:space="preserve">om </w:t>
      </w:r>
      <w:r w:rsidRPr="00503131">
        <w:rPr>
          <w:i/>
        </w:rPr>
        <w:t>Delvator och H</w:t>
      </w:r>
      <w:r w:rsidR="000C6E3B">
        <w:rPr>
          <w:i/>
        </w:rPr>
        <w:t>itachis modellprogram, kontakta</w:t>
      </w:r>
      <w:r w:rsidR="009D341E">
        <w:rPr>
          <w:i/>
        </w:rPr>
        <w:t xml:space="preserve"> någon av Delvators säljare, se kontaktuppgifter på www.delvator.se</w:t>
      </w:r>
    </w:p>
    <w:p w14:paraId="5C83F622" w14:textId="5B5DF8FE" w:rsidR="00550404" w:rsidRDefault="00550404" w:rsidP="00550404">
      <w:pPr>
        <w:pStyle w:val="Matsformat"/>
        <w:rPr>
          <w:i/>
        </w:rPr>
      </w:pPr>
    </w:p>
    <w:p w14:paraId="3F2609C1" w14:textId="77777777" w:rsidR="009D341E" w:rsidRPr="007E70FE" w:rsidRDefault="009D341E" w:rsidP="00550404">
      <w:pPr>
        <w:pStyle w:val="Matsformat"/>
        <w:rPr>
          <w:b/>
          <w:bCs/>
        </w:rPr>
      </w:pPr>
    </w:p>
    <w:p w14:paraId="2D094F85" w14:textId="593C5C49" w:rsidR="00C96730" w:rsidRPr="007E70FE" w:rsidRDefault="00C96730" w:rsidP="00550404">
      <w:pPr>
        <w:pStyle w:val="Matsformat"/>
        <w:rPr>
          <w:b/>
          <w:bCs/>
        </w:rPr>
      </w:pPr>
    </w:p>
    <w:p w14:paraId="7BAD347B" w14:textId="7FD5E37D" w:rsidR="00C96730" w:rsidRPr="007E70FE" w:rsidRDefault="00C96730" w:rsidP="00550404">
      <w:pPr>
        <w:pStyle w:val="Matsformat"/>
        <w:rPr>
          <w:b/>
          <w:bCs/>
        </w:rPr>
      </w:pPr>
      <w:r w:rsidRPr="007E70FE">
        <w:rPr>
          <w:b/>
          <w:bCs/>
        </w:rPr>
        <w:t>BILDER:</w:t>
      </w:r>
    </w:p>
    <w:p w14:paraId="26C1FA7C" w14:textId="1CCCD160" w:rsidR="0007254A" w:rsidRDefault="0007254A" w:rsidP="00550404">
      <w:pPr>
        <w:pStyle w:val="Matsformat"/>
        <w:rPr>
          <w:highlight w:val="yellow"/>
        </w:rPr>
      </w:pPr>
    </w:p>
    <w:p w14:paraId="78890B4A" w14:textId="5C2304CA" w:rsidR="007E70FE" w:rsidRPr="007E70FE" w:rsidRDefault="007E70FE" w:rsidP="00550404">
      <w:pPr>
        <w:pStyle w:val="Matsformat"/>
        <w:rPr>
          <w:lang w:val="en-US"/>
        </w:rPr>
      </w:pPr>
      <w:r w:rsidRPr="007E70FE">
        <w:rPr>
          <w:lang w:val="en-US"/>
        </w:rPr>
        <w:t>2521.jpg:</w:t>
      </w:r>
    </w:p>
    <w:p w14:paraId="6F2F5E69" w14:textId="2FC612E2" w:rsidR="007E70FE" w:rsidRPr="007E70FE" w:rsidRDefault="007E70FE" w:rsidP="007E70FE">
      <w:pPr>
        <w:pStyle w:val="Matsformat"/>
      </w:pPr>
      <w:r w:rsidRPr="007E70FE">
        <w:t>Hitachi ZX300LC-6 I arbete med bergavtäckning</w:t>
      </w:r>
      <w:r>
        <w:t xml:space="preserve"> utanför Stockholm. </w:t>
      </w:r>
      <w:r w:rsidRPr="007E70FE">
        <w:t>(Foto: Mats Thorner)</w:t>
      </w:r>
    </w:p>
    <w:p w14:paraId="69B6F366" w14:textId="2AA48911" w:rsidR="007E70FE" w:rsidRPr="007E70FE" w:rsidRDefault="007E70FE" w:rsidP="00550404">
      <w:pPr>
        <w:pStyle w:val="Matsformat"/>
      </w:pPr>
    </w:p>
    <w:p w14:paraId="052B1211" w14:textId="67AC681D" w:rsidR="007E70FE" w:rsidRPr="00684805" w:rsidRDefault="007E70FE" w:rsidP="00550404">
      <w:pPr>
        <w:pStyle w:val="Matsformat"/>
      </w:pPr>
      <w:r w:rsidRPr="00684805">
        <w:t>3445.jpg:</w:t>
      </w:r>
    </w:p>
    <w:p w14:paraId="4B8534A3" w14:textId="03A27C4A" w:rsidR="00C96730" w:rsidRPr="004B3089" w:rsidRDefault="007E70FE" w:rsidP="00550404">
      <w:pPr>
        <w:pStyle w:val="Matsformat"/>
      </w:pPr>
      <w:r w:rsidRPr="004B3089">
        <w:t>Hjullastaren ZW220-6</w:t>
      </w:r>
      <w:r w:rsidR="004B3089" w:rsidRPr="004B3089">
        <w:t xml:space="preserve"> I arbete med</w:t>
      </w:r>
      <w:r w:rsidR="004B3089">
        <w:t xml:space="preserve"> hantering av massor i bergtäkt. </w:t>
      </w:r>
      <w:r w:rsidR="004839B2" w:rsidRPr="004B3089">
        <w:t>(Foto: Mats Thorner)</w:t>
      </w:r>
    </w:p>
    <w:p w14:paraId="3A02185B" w14:textId="7D6D28AE" w:rsidR="00BA5A7D" w:rsidRPr="004B3089" w:rsidRDefault="00BA5A7D" w:rsidP="00550404">
      <w:pPr>
        <w:pStyle w:val="Matsformat"/>
        <w:rPr>
          <w:highlight w:val="yellow"/>
        </w:rPr>
      </w:pPr>
    </w:p>
    <w:p w14:paraId="5FBEA24E" w14:textId="77777777" w:rsidR="00BA5A7D" w:rsidRPr="004A6C49" w:rsidRDefault="00BA5A7D" w:rsidP="00550404">
      <w:pPr>
        <w:pStyle w:val="Matsformat"/>
      </w:pPr>
    </w:p>
    <w:sectPr w:rsidR="00BA5A7D" w:rsidRPr="004A6C49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69"/>
    <w:rsid w:val="00013EAF"/>
    <w:rsid w:val="0002429F"/>
    <w:rsid w:val="00044E0A"/>
    <w:rsid w:val="0007254A"/>
    <w:rsid w:val="000818A7"/>
    <w:rsid w:val="000B4856"/>
    <w:rsid w:val="000B64F4"/>
    <w:rsid w:val="000B7C12"/>
    <w:rsid w:val="000C6E3B"/>
    <w:rsid w:val="00115B13"/>
    <w:rsid w:val="001272C3"/>
    <w:rsid w:val="00172EB5"/>
    <w:rsid w:val="00176DFD"/>
    <w:rsid w:val="00197B89"/>
    <w:rsid w:val="001A1E0E"/>
    <w:rsid w:val="001C0F90"/>
    <w:rsid w:val="001D345F"/>
    <w:rsid w:val="00240C08"/>
    <w:rsid w:val="00264350"/>
    <w:rsid w:val="002824E6"/>
    <w:rsid w:val="002A518D"/>
    <w:rsid w:val="002D73DB"/>
    <w:rsid w:val="002F4C0D"/>
    <w:rsid w:val="00326EFC"/>
    <w:rsid w:val="0033131F"/>
    <w:rsid w:val="00360B68"/>
    <w:rsid w:val="00384952"/>
    <w:rsid w:val="00385DA1"/>
    <w:rsid w:val="003B6F2C"/>
    <w:rsid w:val="003C16AC"/>
    <w:rsid w:val="003D2327"/>
    <w:rsid w:val="00403FB2"/>
    <w:rsid w:val="00420758"/>
    <w:rsid w:val="004517D0"/>
    <w:rsid w:val="004532C3"/>
    <w:rsid w:val="00464CA1"/>
    <w:rsid w:val="004839B2"/>
    <w:rsid w:val="004A365E"/>
    <w:rsid w:val="004A3882"/>
    <w:rsid w:val="004A46F4"/>
    <w:rsid w:val="004A6C49"/>
    <w:rsid w:val="004B0A6E"/>
    <w:rsid w:val="004B3089"/>
    <w:rsid w:val="004B52F0"/>
    <w:rsid w:val="004E35D8"/>
    <w:rsid w:val="004E4791"/>
    <w:rsid w:val="00503131"/>
    <w:rsid w:val="0052395E"/>
    <w:rsid w:val="00550404"/>
    <w:rsid w:val="00554F89"/>
    <w:rsid w:val="00575699"/>
    <w:rsid w:val="0058362C"/>
    <w:rsid w:val="005A3A39"/>
    <w:rsid w:val="00605EF7"/>
    <w:rsid w:val="0061036B"/>
    <w:rsid w:val="00617C78"/>
    <w:rsid w:val="00657D59"/>
    <w:rsid w:val="00675B29"/>
    <w:rsid w:val="00684805"/>
    <w:rsid w:val="006B628D"/>
    <w:rsid w:val="006C6279"/>
    <w:rsid w:val="0072452C"/>
    <w:rsid w:val="0072766D"/>
    <w:rsid w:val="0074708B"/>
    <w:rsid w:val="00756509"/>
    <w:rsid w:val="007A0CF9"/>
    <w:rsid w:val="007A1EEE"/>
    <w:rsid w:val="007C483C"/>
    <w:rsid w:val="007D03C8"/>
    <w:rsid w:val="007D2F3C"/>
    <w:rsid w:val="007E70FE"/>
    <w:rsid w:val="007F686A"/>
    <w:rsid w:val="00807953"/>
    <w:rsid w:val="008248E8"/>
    <w:rsid w:val="00831C2A"/>
    <w:rsid w:val="00842A49"/>
    <w:rsid w:val="008503B4"/>
    <w:rsid w:val="00855380"/>
    <w:rsid w:val="00855496"/>
    <w:rsid w:val="00863AA5"/>
    <w:rsid w:val="00867AEA"/>
    <w:rsid w:val="00874C42"/>
    <w:rsid w:val="008915CD"/>
    <w:rsid w:val="008A1E35"/>
    <w:rsid w:val="008B5288"/>
    <w:rsid w:val="008C3E69"/>
    <w:rsid w:val="008D14E8"/>
    <w:rsid w:val="00934A6B"/>
    <w:rsid w:val="009616DB"/>
    <w:rsid w:val="0096244D"/>
    <w:rsid w:val="009B5665"/>
    <w:rsid w:val="009D341E"/>
    <w:rsid w:val="009E5358"/>
    <w:rsid w:val="00A53DE1"/>
    <w:rsid w:val="00A617A3"/>
    <w:rsid w:val="00A6709F"/>
    <w:rsid w:val="00A6735A"/>
    <w:rsid w:val="00A75545"/>
    <w:rsid w:val="00A921F1"/>
    <w:rsid w:val="00AC1071"/>
    <w:rsid w:val="00AC5C2A"/>
    <w:rsid w:val="00AE420B"/>
    <w:rsid w:val="00B05C11"/>
    <w:rsid w:val="00B137C9"/>
    <w:rsid w:val="00B43800"/>
    <w:rsid w:val="00B51926"/>
    <w:rsid w:val="00B62563"/>
    <w:rsid w:val="00B77ABA"/>
    <w:rsid w:val="00B81D4C"/>
    <w:rsid w:val="00BA5A7D"/>
    <w:rsid w:val="00BD3EC0"/>
    <w:rsid w:val="00BD6664"/>
    <w:rsid w:val="00BE23AB"/>
    <w:rsid w:val="00BF7837"/>
    <w:rsid w:val="00C107D6"/>
    <w:rsid w:val="00C11159"/>
    <w:rsid w:val="00C34B6F"/>
    <w:rsid w:val="00C424E8"/>
    <w:rsid w:val="00C55319"/>
    <w:rsid w:val="00C96730"/>
    <w:rsid w:val="00CD62BB"/>
    <w:rsid w:val="00CD6A30"/>
    <w:rsid w:val="00CD7C76"/>
    <w:rsid w:val="00CE188C"/>
    <w:rsid w:val="00CE50F5"/>
    <w:rsid w:val="00D359D3"/>
    <w:rsid w:val="00D54DEC"/>
    <w:rsid w:val="00D70E86"/>
    <w:rsid w:val="00D71B0C"/>
    <w:rsid w:val="00D95017"/>
    <w:rsid w:val="00DA58C7"/>
    <w:rsid w:val="00DB2289"/>
    <w:rsid w:val="00DB4093"/>
    <w:rsid w:val="00DD07F5"/>
    <w:rsid w:val="00DD492E"/>
    <w:rsid w:val="00DE3848"/>
    <w:rsid w:val="00DE4CF9"/>
    <w:rsid w:val="00E140B2"/>
    <w:rsid w:val="00E26B05"/>
    <w:rsid w:val="00E34CD9"/>
    <w:rsid w:val="00E746C2"/>
    <w:rsid w:val="00E85910"/>
    <w:rsid w:val="00EA6D69"/>
    <w:rsid w:val="00EF5F2D"/>
    <w:rsid w:val="00F332BA"/>
    <w:rsid w:val="00F60948"/>
    <w:rsid w:val="00F66F09"/>
    <w:rsid w:val="00F73198"/>
    <w:rsid w:val="00F86269"/>
    <w:rsid w:val="00F94C35"/>
    <w:rsid w:val="00FA7BF0"/>
    <w:rsid w:val="00FD7A60"/>
    <w:rsid w:val="00FE105A"/>
    <w:rsid w:val="00FF37B8"/>
    <w:rsid w:val="00FF5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9E7BD"/>
  <w15:docId w15:val="{243FCC28-2A6D-9B48-93E2-D95000C5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B68"/>
    <w:pPr>
      <w:spacing w:after="0"/>
    </w:pPr>
    <w:rPr>
      <w:rFonts w:ascii="Arial" w:hAnsi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character" w:styleId="Betoning">
    <w:name w:val="Emphasis"/>
    <w:basedOn w:val="Standardstycketeckensnitt"/>
    <w:uiPriority w:val="20"/>
    <w:qFormat/>
    <w:rsid w:val="00013EAF"/>
    <w:rPr>
      <w:i/>
      <w:iCs/>
    </w:rPr>
  </w:style>
  <w:style w:type="character" w:customStyle="1" w:styleId="apple-converted-space">
    <w:name w:val="apple-converted-space"/>
    <w:basedOn w:val="Standardstycketeckensnitt"/>
    <w:rsid w:val="00013EAF"/>
  </w:style>
  <w:style w:type="paragraph" w:styleId="Ballongtext">
    <w:name w:val="Balloon Text"/>
    <w:basedOn w:val="Normal"/>
    <w:link w:val="BallongtextChar"/>
    <w:uiPriority w:val="99"/>
    <w:semiHidden/>
    <w:unhideWhenUsed/>
    <w:rsid w:val="008248E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48E8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40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BB3FA2A10A246990531BC886039A7" ma:contentTypeVersion="11" ma:contentTypeDescription="Skapa ett nytt dokument." ma:contentTypeScope="" ma:versionID="a927a394c96312eb6ea54788be65bf04">
  <xsd:schema xmlns:xsd="http://www.w3.org/2001/XMLSchema" xmlns:xs="http://www.w3.org/2001/XMLSchema" xmlns:p="http://schemas.microsoft.com/office/2006/metadata/properties" xmlns:ns2="df87ffe1-c8de-45f0-bcf0-84ba2e15fef0" xmlns:ns3="3c48182f-b75e-40f7-8614-96f96347995d" xmlns:ns4="4f0f3925-7b4e-4e1a-b678-efb2c6a0427e" targetNamespace="http://schemas.microsoft.com/office/2006/metadata/properties" ma:root="true" ma:fieldsID="a83d4716c6167d45bda81cee700de241" ns2:_="" ns3:_="" ns4:_="">
    <xsd:import namespace="df87ffe1-c8de-45f0-bcf0-84ba2e15fef0"/>
    <xsd:import namespace="3c48182f-b75e-40f7-8614-96f96347995d"/>
    <xsd:import namespace="4f0f3925-7b4e-4e1a-b678-efb2c6a042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7ffe1-c8de-45f0-bcf0-84ba2e15fe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8182f-b75e-40f7-8614-96f96347995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f3925-7b4e-4e1a-b678-efb2c6a04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2D8E7-02DB-4518-AFD3-43F8D1160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7ffe1-c8de-45f0-bcf0-84ba2e15fef0"/>
    <ds:schemaRef ds:uri="3c48182f-b75e-40f7-8614-96f96347995d"/>
    <ds:schemaRef ds:uri="4f0f3925-7b4e-4e1a-b678-efb2c6a04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6BB59-44D5-49F5-9E25-29F2D10A4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45FB5-7B4B-4638-85BB-5EAAA85D2B1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df87ffe1-c8de-45f0-bcf0-84ba2e15fef0"/>
    <ds:schemaRef ds:uri="http://schemas.openxmlformats.org/package/2006/metadata/core-properties"/>
    <ds:schemaRef ds:uri="4f0f3925-7b4e-4e1a-b678-efb2c6a0427e"/>
    <ds:schemaRef ds:uri="3c48182f-b75e-40f7-8614-96f9634799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1964</Characters>
  <Application>Microsoft Office Word</Application>
  <DocSecurity>4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Roses Åkesson</cp:lastModifiedBy>
  <cp:revision>2</cp:revision>
  <cp:lastPrinted>2019-08-16T11:56:00Z</cp:lastPrinted>
  <dcterms:created xsi:type="dcterms:W3CDTF">2019-08-16T12:01:00Z</dcterms:created>
  <dcterms:modified xsi:type="dcterms:W3CDTF">2019-08-16T12:01:00Z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0x0101001FEBB3FA2A10A246990531BC886039A7</vt:lpwstr>
  </property>
</Properties>
</file>