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325AFB19"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Pr>
          <w:noProof/>
          <w:color w:val="141414"/>
          <w:sz w:val="16"/>
          <w:szCs w:val="16"/>
          <w:lang w:val="sv-SE"/>
        </w:rPr>
        <w:tab/>
      </w:r>
      <w:r w:rsidR="00305A13">
        <w:rPr>
          <w:rFonts w:eastAsia="Times New Roman" w:cs="Arial"/>
          <w:bCs/>
          <w:color w:val="141414"/>
          <w:sz w:val="36"/>
          <w:szCs w:val="36"/>
          <w:lang w:val="nl-NL"/>
        </w:rPr>
        <w:br/>
      </w:r>
      <w:r w:rsidR="00440427">
        <w:rPr>
          <w:rFonts w:ascii="Arial" w:hAnsi="Arial" w:cs="Arial"/>
          <w:noProof/>
          <w:color w:val="141414"/>
          <w:sz w:val="16"/>
          <w:szCs w:val="16"/>
          <w:lang w:val="sv-SE"/>
        </w:rPr>
        <w:t>1</w:t>
      </w:r>
      <w:r w:rsidR="009C6B04">
        <w:rPr>
          <w:rFonts w:ascii="Arial" w:hAnsi="Arial" w:cs="Arial"/>
          <w:noProof/>
          <w:color w:val="141414"/>
          <w:sz w:val="16"/>
          <w:szCs w:val="16"/>
          <w:lang w:val="sv-SE"/>
        </w:rPr>
        <w:t>4</w:t>
      </w:r>
      <w:r w:rsidR="001956D1">
        <w:rPr>
          <w:rFonts w:ascii="Arial" w:hAnsi="Arial" w:cs="Arial"/>
          <w:noProof/>
          <w:color w:val="141414"/>
          <w:sz w:val="16"/>
          <w:szCs w:val="16"/>
          <w:lang w:val="sv-SE"/>
        </w:rPr>
        <w:t>-</w:t>
      </w:r>
      <w:r w:rsidR="00440427">
        <w:rPr>
          <w:rFonts w:ascii="Arial" w:hAnsi="Arial" w:cs="Arial"/>
          <w:noProof/>
          <w:color w:val="141414"/>
          <w:sz w:val="16"/>
          <w:szCs w:val="16"/>
          <w:lang w:val="sv-SE"/>
        </w:rPr>
        <w:t>03</w:t>
      </w:r>
      <w:r w:rsidR="001956D1">
        <w:rPr>
          <w:rFonts w:ascii="Arial" w:hAnsi="Arial" w:cs="Arial"/>
          <w:noProof/>
          <w:color w:val="141414"/>
          <w:sz w:val="16"/>
          <w:szCs w:val="16"/>
          <w:lang w:val="sv-SE"/>
        </w:rPr>
        <w:t>-</w:t>
      </w:r>
      <w:r w:rsidR="009A0AD3">
        <w:rPr>
          <w:rFonts w:ascii="Arial" w:hAnsi="Arial" w:cs="Arial"/>
          <w:noProof/>
          <w:color w:val="141414"/>
          <w:sz w:val="16"/>
          <w:szCs w:val="16"/>
          <w:lang w:val="sv-SE"/>
        </w:rPr>
        <w:t>2025</w:t>
      </w:r>
    </w:p>
    <w:p w14:paraId="6E2A91F3" w14:textId="77777777" w:rsidR="00AF4029" w:rsidRDefault="009A0AD3" w:rsidP="00AF4029">
      <w:pPr>
        <w:pStyle w:val="Rubrik1"/>
        <w:spacing w:before="320"/>
        <w:rPr>
          <w:sz w:val="32"/>
          <w:lang w:val="sv-SE"/>
        </w:rPr>
      </w:pPr>
      <w:r w:rsidRPr="009A0AD3">
        <w:rPr>
          <w:sz w:val="32"/>
          <w:lang w:val="sv-SE"/>
        </w:rPr>
        <w:t>engcon neemt deel aan de Bauma 2025 beurs in München</w:t>
      </w:r>
    </w:p>
    <w:p w14:paraId="02A2D9A1" w14:textId="5B267A31" w:rsidR="00AF4029" w:rsidRPr="00DD5102" w:rsidRDefault="00AF4029" w:rsidP="00DD5102">
      <w:pPr>
        <w:pStyle w:val="Rubrik1"/>
        <w:spacing w:before="320"/>
        <w:rPr>
          <w:b/>
          <w:bCs w:val="0"/>
          <w:sz w:val="32"/>
          <w:lang w:val="sv-SE"/>
        </w:rPr>
      </w:pPr>
      <w:r w:rsidRPr="00DD5102">
        <w:rPr>
          <w:rFonts w:ascii="Arial" w:eastAsia="Cambria" w:hAnsi="Arial"/>
          <w:b/>
          <w:bCs w:val="0"/>
          <w:sz w:val="24"/>
          <w:szCs w:val="24"/>
          <w:lang w:val="sv-SE" w:eastAsia="en-GB" w:bidi="en-GB"/>
        </w:rPr>
        <w:t>Van 7-13 april vindt de Bauma - 's werelds toonaangevende beurs voor bouwmachines - plaats in München, Duitsland. engcon zal zich richten op de wereldpremière van de EC309, het tweede model van de 3e generatie draaikantelstuk. De nieuwe generatie is engcons beste ooit met essentiële brandstofbesparingen ten opzichte van de 2nd generatie.</w:t>
      </w:r>
    </w:p>
    <w:p w14:paraId="0DA882F8" w14:textId="77777777" w:rsidR="00DB35D3" w:rsidRDefault="00DB35D3" w:rsidP="00DD5102">
      <w:pPr>
        <w:pStyle w:val="Brdtextmedindrag"/>
        <w:spacing w:line="240" w:lineRule="auto"/>
        <w:ind w:firstLine="0"/>
        <w:rPr>
          <w:color w:val="FF0000"/>
          <w:sz w:val="20"/>
          <w:szCs w:val="20"/>
          <w:lang w:val="sv-SE" w:eastAsia="en-GB" w:bidi="en-GB"/>
        </w:rPr>
      </w:pPr>
    </w:p>
    <w:p w14:paraId="5E7387BD" w14:textId="12061035" w:rsid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De Zweedse fabrikant  is wereldwijd marktleider op het gebied van draaikantelstukken. Het concept is goed ingeburgerd in Scandinavië, maar heeft zich de afgelopen jaren ook in een groot deel van Europa uitgebreid. engcon nam in 1998 voor het eerst deel aan de Bauma en zijn voortdurende aanwezigheid op het evenement is essentieel voor het demonstreren van het draaikantelstuk en de vele voordelen ervan.</w:t>
      </w:r>
    </w:p>
    <w:p w14:paraId="42446466" w14:textId="77777777" w:rsidR="00DB35D3" w:rsidRPr="00DB35D3" w:rsidRDefault="00DB35D3" w:rsidP="00DD5102">
      <w:pPr>
        <w:pStyle w:val="Brdtextmedindrag"/>
        <w:spacing w:line="240" w:lineRule="auto"/>
        <w:ind w:firstLine="0"/>
        <w:rPr>
          <w:color w:val="000000" w:themeColor="text1"/>
          <w:sz w:val="24"/>
          <w:lang w:val="sv-SE" w:eastAsia="en-GB" w:bidi="en-GB"/>
        </w:rPr>
      </w:pPr>
    </w:p>
    <w:p w14:paraId="112B38C7" w14:textId="0E4F4FFA" w:rsidR="00DB35D3" w:rsidRDefault="00DB35D3" w:rsidP="00DD5102">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DB35D3">
        <w:rPr>
          <w:color w:val="000000" w:themeColor="text1"/>
          <w:sz w:val="24"/>
          <w:lang w:val="sv-SE" w:eastAsia="en-GB" w:bidi="en-GB"/>
        </w:rPr>
        <w:t>Het is van cruciaal belang om onze producten in actie te zien, omdat veel mensen niet altijd kunnen geloven hoe efficiënt een graafmachine met een draaikantelstuk werkelijk is, zegt Mark Lisman, regiodirecteur Europa. Een engcondraaikantelsttuk in combinatie met onze aanbouwdelen kan de noodzaak van meerdere machines vervangen en draagt bij aan effectievere en brandstof besparende werkzaamheden. Bovendien vermindert het gebruik van een draaikantelstuk ook de behoefte aan mankrachtop de bouwplaats.. Dit maakt het een ideale investering voor mensen die meer projecten in minder tijd willen uitvoeren en tegelijkertijd hun ecologische voetafdruk willen verkleinen, vervolgt hij.</w:t>
      </w:r>
    </w:p>
    <w:p w14:paraId="611AC95B" w14:textId="77777777" w:rsidR="00DB35D3" w:rsidRDefault="00DB35D3" w:rsidP="00DD5102">
      <w:pPr>
        <w:pStyle w:val="Brdtextmedindrag"/>
        <w:spacing w:line="240" w:lineRule="auto"/>
        <w:ind w:firstLine="0"/>
        <w:rPr>
          <w:color w:val="000000" w:themeColor="text1"/>
          <w:sz w:val="24"/>
          <w:lang w:val="sv-SE" w:eastAsia="en-GB" w:bidi="en-GB"/>
        </w:rPr>
      </w:pPr>
    </w:p>
    <w:p w14:paraId="422DD8F9" w14:textId="521DED05" w:rsid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 xml:space="preserve">EC-Oil, engcon's systeem voor automatische koppeling van hydraulisch gereedschap heeft natuurlijk ook een plaats op engcon's stand. </w:t>
      </w:r>
    </w:p>
    <w:p w14:paraId="62602FA6" w14:textId="77777777" w:rsidR="00DB35D3" w:rsidRPr="00DB35D3" w:rsidRDefault="00DB35D3" w:rsidP="00DD5102">
      <w:pPr>
        <w:pStyle w:val="Brdtextmedindrag"/>
        <w:spacing w:line="240" w:lineRule="auto"/>
        <w:ind w:firstLine="0"/>
        <w:rPr>
          <w:color w:val="000000" w:themeColor="text1"/>
          <w:sz w:val="24"/>
          <w:lang w:val="sv-SE" w:eastAsia="en-GB" w:bidi="en-GB"/>
        </w:rPr>
      </w:pPr>
    </w:p>
    <w:p w14:paraId="73E9A883" w14:textId="376E6974" w:rsidR="00DB35D3" w:rsidRDefault="00DB35D3" w:rsidP="00DD5102">
      <w:pPr>
        <w:pStyle w:val="Brdtextmedindrag"/>
        <w:spacing w:line="240" w:lineRule="auto"/>
        <w:ind w:firstLine="0"/>
        <w:rPr>
          <w:color w:val="000000" w:themeColor="text1"/>
          <w:sz w:val="24"/>
          <w:lang w:val="sv-SE" w:eastAsia="en-GB" w:bidi="en-GB"/>
        </w:rPr>
      </w:pPr>
      <w:r>
        <w:rPr>
          <w:color w:val="000000" w:themeColor="text1"/>
          <w:sz w:val="24"/>
          <w:lang w:val="sv-SE" w:eastAsia="en-GB" w:bidi="en-GB"/>
        </w:rPr>
        <w:t xml:space="preserve">– </w:t>
      </w:r>
      <w:r w:rsidRPr="00DB35D3">
        <w:rPr>
          <w:color w:val="000000" w:themeColor="text1"/>
          <w:sz w:val="24"/>
          <w:lang w:val="sv-SE" w:eastAsia="en-GB" w:bidi="en-GB"/>
        </w:rPr>
        <w:t>Vergeleken met andere volautomatische koppelingssystemen op de markt, kan EC-Oil binnen enkele seconden veilig van gereedschap wisselen zonder tijdens het koppelen te maken te hebben met bewegende slangen of elektrische kabels. Dit minimaliseert het risico op afknellen en slijtage, waardoor de mogelijkhgeid op olielekkage afneemt, zegt Mark Lisman, Regio Directeur Europa.</w:t>
      </w:r>
    </w:p>
    <w:p w14:paraId="0F78AB70" w14:textId="77777777" w:rsidR="00DB35D3" w:rsidRDefault="00DB35D3" w:rsidP="00DD5102">
      <w:pPr>
        <w:pStyle w:val="Brdtextmedindrag"/>
        <w:spacing w:line="240" w:lineRule="auto"/>
        <w:ind w:firstLine="0"/>
        <w:rPr>
          <w:color w:val="000000" w:themeColor="text1"/>
          <w:sz w:val="24"/>
          <w:lang w:val="sv-SE" w:eastAsia="en-GB" w:bidi="en-GB"/>
        </w:rPr>
      </w:pPr>
    </w:p>
    <w:p w14:paraId="65F2A48C" w14:textId="4126FB04" w:rsid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Nieuw dit jaar, is dat engcon na de Bauma, de engcon Dig Days lanceert, een uitgebreide roadshow door enkele landen binnen Europa. De Dig Days tour zal in meerdere landen plaatsvinden en eindklanten de kans geven om alle mogelijkheden en voordelen van onze producten te ervaren.</w:t>
      </w:r>
    </w:p>
    <w:p w14:paraId="6805F562" w14:textId="77777777" w:rsidR="00DB35D3" w:rsidRDefault="00DB35D3" w:rsidP="00DD5102">
      <w:pPr>
        <w:pStyle w:val="Brdtextmedindrag"/>
        <w:spacing w:line="240" w:lineRule="auto"/>
        <w:ind w:firstLine="0"/>
        <w:rPr>
          <w:color w:val="000000" w:themeColor="text1"/>
          <w:sz w:val="24"/>
          <w:lang w:val="sv-SE" w:eastAsia="en-GB" w:bidi="en-GB"/>
        </w:rPr>
      </w:pPr>
    </w:p>
    <w:p w14:paraId="289F6B8C" w14:textId="41B66044" w:rsidR="00DB35D3" w:rsidRPr="00DB35D3" w:rsidRDefault="00DB35D3" w:rsidP="00DD5102">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 xml:space="preserve">Ga voor meer informatie over de engcon Dig Days naar: </w:t>
      </w:r>
      <w:r w:rsidR="004B3204" w:rsidRPr="004B3204">
        <w:rPr>
          <w:color w:val="000000" w:themeColor="text1"/>
          <w:sz w:val="24"/>
          <w:lang w:val="sv-SE" w:eastAsia="en-GB" w:bidi="en-GB"/>
        </w:rPr>
        <w:t>engcon.com/edd</w:t>
      </w:r>
    </w:p>
    <w:p w14:paraId="25E93AC8" w14:textId="77777777" w:rsidR="007C6368" w:rsidRDefault="007C6368" w:rsidP="007C6368">
      <w:pPr>
        <w:pStyle w:val="Brdtextmedindrag"/>
        <w:spacing w:line="240" w:lineRule="auto"/>
        <w:ind w:firstLine="0"/>
        <w:rPr>
          <w:color w:val="000000" w:themeColor="text1"/>
          <w:sz w:val="24"/>
          <w:lang w:val="sv-SE" w:eastAsia="en-GB" w:bidi="en-GB"/>
        </w:rPr>
      </w:pPr>
    </w:p>
    <w:p w14:paraId="00B75E3E" w14:textId="1A9A20CE" w:rsidR="007C6368" w:rsidRPr="007C6368" w:rsidRDefault="00DB35D3" w:rsidP="007C6368">
      <w:pPr>
        <w:pStyle w:val="Brdtextmedindrag"/>
        <w:spacing w:line="240" w:lineRule="auto"/>
        <w:ind w:firstLine="0"/>
        <w:rPr>
          <w:color w:val="000000" w:themeColor="text1"/>
          <w:sz w:val="24"/>
          <w:lang w:val="sv-SE" w:eastAsia="en-GB" w:bidi="en-GB"/>
        </w:rPr>
      </w:pPr>
      <w:r w:rsidRPr="00DB35D3">
        <w:rPr>
          <w:color w:val="000000" w:themeColor="text1"/>
          <w:sz w:val="24"/>
          <w:lang w:val="sv-SE" w:eastAsia="en-GB" w:bidi="en-GB"/>
        </w:rPr>
        <w:t>engcon is aanwezig op stand FM 708/3 gedurende de hele beurs in München.</w:t>
      </w:r>
      <w:r w:rsidR="007C6368">
        <w:rPr>
          <w:color w:val="000000" w:themeColor="text1"/>
          <w:sz w:val="24"/>
          <w:lang w:val="sv-SE" w:eastAsia="en-GB" w:bidi="en-GB"/>
        </w:rPr>
        <w:t xml:space="preserve"> </w:t>
      </w:r>
    </w:p>
    <w:p w14:paraId="48F601EE" w14:textId="039C42C1" w:rsidR="00DB35D3" w:rsidRPr="00DB35D3" w:rsidRDefault="007C6368" w:rsidP="007C6368">
      <w:pPr>
        <w:pStyle w:val="Brdtextmedindrag"/>
        <w:spacing w:line="240" w:lineRule="auto"/>
        <w:ind w:firstLine="0"/>
        <w:rPr>
          <w:color w:val="000000" w:themeColor="text1"/>
          <w:sz w:val="24"/>
          <w:lang w:val="sv-SE" w:eastAsia="en-GB" w:bidi="en-GB"/>
        </w:rPr>
      </w:pPr>
      <w:r w:rsidRPr="007C6368">
        <w:rPr>
          <w:color w:val="000000" w:themeColor="text1"/>
          <w:sz w:val="24"/>
          <w:lang w:val="sv-SE" w:eastAsia="en-GB" w:bidi="en-GB"/>
        </w:rPr>
        <w:t>Ga voor meer informatie naar:</w:t>
      </w:r>
      <w:r w:rsidR="009C6B04" w:rsidRPr="009C6B04">
        <w:t xml:space="preserve"> </w:t>
      </w:r>
      <w:hyperlink r:id="rId10" w:history="1">
        <w:r w:rsidR="005F1A17" w:rsidRPr="005F1A17">
          <w:rPr>
            <w:rStyle w:val="Hyperlnk"/>
            <w:sz w:val="24"/>
          </w:rPr>
          <w:t>https://engcon.com/nl_be/over-ons/evenementen/bauma.html</w:t>
        </w:r>
      </w:hyperlink>
      <w:r w:rsidR="005F1A17">
        <w:t xml:space="preserve"> </w:t>
      </w:r>
    </w:p>
    <w:p w14:paraId="14D8C8B4" w14:textId="77777777" w:rsidR="00BB14DF" w:rsidRDefault="00BB14DF" w:rsidP="00DD5102">
      <w:pPr>
        <w:pStyle w:val="Brdtextmedindrag"/>
        <w:spacing w:line="240" w:lineRule="auto"/>
        <w:ind w:firstLine="0"/>
        <w:rPr>
          <w:color w:val="FF0000"/>
          <w:sz w:val="20"/>
          <w:szCs w:val="20"/>
          <w:lang w:val="sv-SE" w:eastAsia="en-GB" w:bidi="en-GB"/>
        </w:rPr>
      </w:pPr>
    </w:p>
    <w:p w14:paraId="0218AAFE" w14:textId="77777777" w:rsidR="00BB14DF" w:rsidRDefault="00BB14DF" w:rsidP="00DD5102">
      <w:pPr>
        <w:pStyle w:val="Brdtextmedindrag"/>
        <w:spacing w:line="240" w:lineRule="auto"/>
        <w:ind w:firstLine="0"/>
        <w:rPr>
          <w:color w:val="FF0000"/>
          <w:sz w:val="20"/>
          <w:szCs w:val="20"/>
          <w:lang w:val="sv-SE" w:eastAsia="en-GB" w:bidi="en-GB"/>
        </w:rPr>
      </w:pPr>
    </w:p>
    <w:p w14:paraId="253DE18B" w14:textId="6EBCE650" w:rsidR="00C21B6A" w:rsidRPr="005F1A17" w:rsidRDefault="00DD37AF" w:rsidP="00C21B6A">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t>Neem voor meer informatie contact op met: </w:t>
      </w:r>
    </w:p>
    <w:p w14:paraId="2AC829DD" w14:textId="75B4BE7D" w:rsidR="00C21B6A" w:rsidRPr="00C21B6A" w:rsidRDefault="00C21B6A" w:rsidP="00C21B6A">
      <w:pPr>
        <w:spacing w:line="240" w:lineRule="auto"/>
        <w:rPr>
          <w:rFonts w:ascii="Arial" w:eastAsia="Arial Nova Light" w:hAnsi="Arial" w:cs="Arial"/>
          <w:bCs/>
          <w:color w:val="000000" w:themeColor="text1"/>
          <w:sz w:val="24"/>
          <w:szCs w:val="24"/>
          <w:lang w:bidi="nl-NL"/>
        </w:rPr>
      </w:pPr>
      <w:r w:rsidRPr="00C21B6A">
        <w:rPr>
          <w:rFonts w:ascii="Arial" w:eastAsia="Arial Nova Light" w:hAnsi="Arial" w:cs="Arial"/>
          <w:bCs/>
          <w:color w:val="000000" w:themeColor="text1"/>
          <w:sz w:val="24"/>
          <w:szCs w:val="24"/>
          <w:lang w:bidi="nl-NL"/>
        </w:rPr>
        <w:t>Mark Lisman, regio directeur Europa</w:t>
      </w:r>
      <w:r>
        <w:rPr>
          <w:rFonts w:ascii="Arial" w:eastAsia="Arial Nova Light" w:hAnsi="Arial" w:cs="Arial"/>
          <w:bCs/>
          <w:color w:val="000000" w:themeColor="text1"/>
          <w:sz w:val="24"/>
          <w:szCs w:val="24"/>
          <w:lang w:bidi="nl-NL"/>
        </w:rPr>
        <w:br/>
      </w:r>
      <w:hyperlink r:id="rId11" w:history="1">
        <w:r w:rsidRPr="00323E9F">
          <w:rPr>
            <w:rStyle w:val="Hyperlnk"/>
            <w:rFonts w:eastAsia="Arial Nova Light" w:cs="Arial"/>
            <w:bCs/>
            <w:sz w:val="24"/>
            <w:szCs w:val="24"/>
            <w:lang w:bidi="nl-NL"/>
          </w:rPr>
          <w:t>mark.lisman@engcon.com</w:t>
        </w:r>
      </w:hyperlink>
      <w:r>
        <w:rPr>
          <w:rFonts w:ascii="Arial" w:eastAsia="Arial Nova Light" w:hAnsi="Arial" w:cs="Arial"/>
          <w:bCs/>
          <w:color w:val="000000" w:themeColor="text1"/>
          <w:sz w:val="24"/>
          <w:szCs w:val="24"/>
          <w:lang w:bidi="nl-NL"/>
        </w:rPr>
        <w:br/>
      </w:r>
      <w:r w:rsidRPr="00C21B6A">
        <w:rPr>
          <w:rFonts w:ascii="Arial" w:eastAsia="Arial Nova Light" w:hAnsi="Arial" w:cs="Arial"/>
          <w:bCs/>
          <w:color w:val="000000" w:themeColor="text1"/>
          <w:sz w:val="24"/>
          <w:szCs w:val="24"/>
          <w:lang w:bidi="nl-NL"/>
        </w:rPr>
        <w:t>+31 68 209 58 10</w:t>
      </w:r>
    </w:p>
    <w:p w14:paraId="1711397C" w14:textId="570F82C6" w:rsidR="00C21B6A" w:rsidRPr="00260936" w:rsidRDefault="00C21B6A" w:rsidP="00C21B6A">
      <w:pPr>
        <w:spacing w:line="240" w:lineRule="auto"/>
        <w:rPr>
          <w:rFonts w:ascii="Arial" w:eastAsia="Arial Nova Light" w:hAnsi="Arial" w:cs="Arial"/>
          <w:bCs/>
          <w:color w:val="000000" w:themeColor="text1"/>
          <w:sz w:val="24"/>
          <w:szCs w:val="24"/>
          <w:lang w:bidi="nl-NL"/>
        </w:rPr>
      </w:pPr>
      <w:r w:rsidRPr="00C21B6A">
        <w:rPr>
          <w:rFonts w:ascii="Arial" w:eastAsia="Arial Nova Light" w:hAnsi="Arial" w:cs="Arial"/>
          <w:bCs/>
          <w:color w:val="000000" w:themeColor="text1"/>
          <w:sz w:val="24"/>
          <w:szCs w:val="24"/>
          <w:lang w:bidi="nl-NL"/>
        </w:rPr>
        <w:t xml:space="preserve">Krister Blomgren, CEO </w:t>
      </w:r>
      <w:r>
        <w:rPr>
          <w:rFonts w:ascii="Arial" w:eastAsia="Arial Nova Light" w:hAnsi="Arial" w:cs="Arial"/>
          <w:bCs/>
          <w:color w:val="000000" w:themeColor="text1"/>
          <w:sz w:val="24"/>
          <w:szCs w:val="24"/>
          <w:lang w:bidi="nl-NL"/>
        </w:rPr>
        <w:br/>
      </w:r>
      <w:hyperlink r:id="rId12" w:history="1">
        <w:r w:rsidRPr="00323E9F">
          <w:rPr>
            <w:rStyle w:val="Hyperlnk"/>
            <w:rFonts w:eastAsia="Arial Nova Light" w:cs="Arial"/>
            <w:bCs/>
            <w:sz w:val="24"/>
            <w:szCs w:val="24"/>
            <w:lang w:bidi="nl-NL"/>
          </w:rPr>
          <w:t>krister.blomgren@engcon.com</w:t>
        </w:r>
      </w:hyperlink>
      <w:r>
        <w:rPr>
          <w:rFonts w:ascii="Arial" w:eastAsia="Arial Nova Light" w:hAnsi="Arial" w:cs="Arial"/>
          <w:bCs/>
          <w:color w:val="000000" w:themeColor="text1"/>
          <w:sz w:val="24"/>
          <w:szCs w:val="24"/>
          <w:lang w:bidi="nl-NL"/>
        </w:rPr>
        <w:br/>
      </w:r>
      <w:r w:rsidRPr="00260936">
        <w:rPr>
          <w:rFonts w:ascii="Arial" w:eastAsia="Arial Nova Light" w:hAnsi="Arial" w:cs="Arial"/>
          <w:bCs/>
          <w:color w:val="000000" w:themeColor="text1"/>
          <w:sz w:val="24"/>
          <w:szCs w:val="24"/>
          <w:lang w:bidi="nl-NL"/>
        </w:rPr>
        <w:t>+46 70 529 92 65</w:t>
      </w:r>
    </w:p>
    <w:p w14:paraId="67153C44" w14:textId="5BF2F481" w:rsidR="00260936" w:rsidRPr="00260936" w:rsidRDefault="00260936" w:rsidP="00260936">
      <w:pPr>
        <w:spacing w:line="240" w:lineRule="auto"/>
        <w:rPr>
          <w:rFonts w:ascii="Arial" w:eastAsia="Arial Nova Light" w:hAnsi="Arial" w:cs="Arial"/>
          <w:bCs/>
          <w:color w:val="000000" w:themeColor="text1"/>
          <w:sz w:val="24"/>
          <w:szCs w:val="24"/>
          <w:lang w:val="nl-NL" w:bidi="nl-NL"/>
        </w:rPr>
      </w:pPr>
      <w:r w:rsidRPr="00260936">
        <w:rPr>
          <w:rFonts w:ascii="Arial" w:eastAsia="Arial Nova Light" w:hAnsi="Arial" w:cs="Arial"/>
          <w:b/>
          <w:color w:val="000000" w:themeColor="text1"/>
          <w:sz w:val="24"/>
          <w:szCs w:val="24"/>
          <w:lang w:val="nl-NL" w:bidi="nl-NL"/>
        </w:rPr>
        <w:t>engcon</w:t>
      </w:r>
      <w:r w:rsidRPr="00260936">
        <w:rPr>
          <w:rFonts w:ascii="Arial" w:eastAsia="Arial Nova Light" w:hAnsi="Arial" w:cs="Arial"/>
          <w:bCs/>
          <w:color w:val="000000" w:themeColor="text1"/>
          <w:sz w:val="24"/>
          <w:szCs w:val="24"/>
          <w:lang w:val="nl-NL" w:bidi="nl-NL"/>
        </w:rPr>
        <w:t xml:space="preserve"> is wereldwijd de toonaangevende leverancier van draaikantelstuk en bijbehorende apparatuur die de efficiëntie, flexibiliteit, winstgevendheid, veiligheid en duurzaamheid van graafmachines verbetert. Met kennis, betrokkenheid en een hoog serviceniveau creëren de iets meer dan 400 medewerkers van engcon succes voor hun klanten. engcon is opgericht in 1990, heeft zijn hoofdkantoor in Strömsund, Zweden en richt zich op de markt via 15 lokale verkoopbedrijven en een gevestigd netwerk van wederverkopers over de hele wereld. De netto-omzet bedroeg in 2024 ongeveer SEK 1,6 miljard. Het B-aandeel van engcon staat genoteerd aan Nasdaq Stockholm. </w:t>
      </w:r>
    </w:p>
    <w:p w14:paraId="62B03A47" w14:textId="34B5D9B1" w:rsidR="00D47C4F" w:rsidRPr="00260936" w:rsidRDefault="00260936" w:rsidP="00260936">
      <w:pPr>
        <w:spacing w:line="240" w:lineRule="auto"/>
        <w:rPr>
          <w:rFonts w:ascii="Arial Nova Light" w:hAnsi="Arial Nova Light"/>
          <w:bCs/>
          <w:color w:val="434343"/>
          <w:sz w:val="16"/>
          <w:szCs w:val="16"/>
          <w:u w:val="single"/>
        </w:rPr>
      </w:pPr>
      <w:r w:rsidRPr="00260936">
        <w:rPr>
          <w:rFonts w:ascii="Arial" w:eastAsia="Arial Nova Light" w:hAnsi="Arial" w:cs="Arial"/>
          <w:bCs/>
          <w:color w:val="000000" w:themeColor="text1"/>
          <w:sz w:val="24"/>
          <w:szCs w:val="24"/>
          <w:lang w:val="nl-NL" w:bidi="nl-NL"/>
        </w:rPr>
        <w:t xml:space="preserve">Ga voor meer informatie naar </w:t>
      </w:r>
      <w:r w:rsidRPr="00260936">
        <w:rPr>
          <w:rFonts w:ascii="Arial" w:eastAsia="Arial Nova Light" w:hAnsi="Arial" w:cs="Arial"/>
          <w:b/>
          <w:color w:val="000000" w:themeColor="text1"/>
          <w:sz w:val="24"/>
          <w:szCs w:val="24"/>
          <w:lang w:val="nl-NL" w:bidi="nl-NL"/>
        </w:rPr>
        <w:t>www.engcongroup.com</w:t>
      </w:r>
    </w:p>
    <w:sectPr w:rsidR="00D47C4F" w:rsidRPr="00260936" w:rsidSect="00A445F7">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D0EB8" w14:textId="77777777" w:rsidR="00DA4185" w:rsidRDefault="00DA4185">
      <w:pPr>
        <w:spacing w:line="240" w:lineRule="auto"/>
      </w:pPr>
      <w:r>
        <w:separator/>
      </w:r>
    </w:p>
  </w:endnote>
  <w:endnote w:type="continuationSeparator" w:id="0">
    <w:p w14:paraId="6A9A7D1D" w14:textId="77777777" w:rsidR="00DA4185" w:rsidRDefault="00DA4185">
      <w:pPr>
        <w:spacing w:line="240" w:lineRule="auto"/>
      </w:pPr>
      <w:r>
        <w:continuationSeparator/>
      </w:r>
    </w:p>
  </w:endnote>
  <w:endnote w:type="continuationNotice" w:id="1">
    <w:p w14:paraId="04A0296D" w14:textId="77777777" w:rsidR="00DA4185" w:rsidRDefault="00DA4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469F7324"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896D1B">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1E48" w14:textId="77777777" w:rsidR="00DA4185" w:rsidRDefault="00DA4185">
      <w:pPr>
        <w:spacing w:line="240" w:lineRule="auto"/>
      </w:pPr>
      <w:r>
        <w:separator/>
      </w:r>
    </w:p>
  </w:footnote>
  <w:footnote w:type="continuationSeparator" w:id="0">
    <w:p w14:paraId="5EAFBAA1" w14:textId="77777777" w:rsidR="00DA4185" w:rsidRDefault="00DA4185">
      <w:pPr>
        <w:spacing w:line="240" w:lineRule="auto"/>
      </w:pPr>
      <w:r>
        <w:continuationSeparator/>
      </w:r>
    </w:p>
  </w:footnote>
  <w:footnote w:type="continuationNotice" w:id="1">
    <w:p w14:paraId="4F3CE0B2" w14:textId="77777777" w:rsidR="00DA4185" w:rsidRDefault="00DA4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E6264"/>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0936"/>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5523"/>
    <w:rsid w:val="00406098"/>
    <w:rsid w:val="00406367"/>
    <w:rsid w:val="00422045"/>
    <w:rsid w:val="004224FA"/>
    <w:rsid w:val="004258A9"/>
    <w:rsid w:val="00432580"/>
    <w:rsid w:val="00436161"/>
    <w:rsid w:val="00440427"/>
    <w:rsid w:val="00441C8F"/>
    <w:rsid w:val="00457B51"/>
    <w:rsid w:val="004659A0"/>
    <w:rsid w:val="0047183D"/>
    <w:rsid w:val="00484C29"/>
    <w:rsid w:val="004A1404"/>
    <w:rsid w:val="004A5D50"/>
    <w:rsid w:val="004A7906"/>
    <w:rsid w:val="004B3204"/>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1A17"/>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C6368"/>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6D1B"/>
    <w:rsid w:val="00897D24"/>
    <w:rsid w:val="008A0593"/>
    <w:rsid w:val="008A2350"/>
    <w:rsid w:val="008A3A53"/>
    <w:rsid w:val="008A71EB"/>
    <w:rsid w:val="008D6E41"/>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0AD3"/>
    <w:rsid w:val="009A46F2"/>
    <w:rsid w:val="009B57A2"/>
    <w:rsid w:val="009C4E66"/>
    <w:rsid w:val="009C6B04"/>
    <w:rsid w:val="009D34D4"/>
    <w:rsid w:val="009D6F72"/>
    <w:rsid w:val="009E7416"/>
    <w:rsid w:val="009F337D"/>
    <w:rsid w:val="009F38CA"/>
    <w:rsid w:val="009F4A76"/>
    <w:rsid w:val="00A04305"/>
    <w:rsid w:val="00A04B17"/>
    <w:rsid w:val="00A112F5"/>
    <w:rsid w:val="00A1190F"/>
    <w:rsid w:val="00A13BF7"/>
    <w:rsid w:val="00A2096A"/>
    <w:rsid w:val="00A32297"/>
    <w:rsid w:val="00A33761"/>
    <w:rsid w:val="00A3429A"/>
    <w:rsid w:val="00A37758"/>
    <w:rsid w:val="00A40811"/>
    <w:rsid w:val="00A44143"/>
    <w:rsid w:val="00A445F7"/>
    <w:rsid w:val="00A45589"/>
    <w:rsid w:val="00A506B4"/>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AF4029"/>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1B6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A4185"/>
    <w:rsid w:val="00DB35D3"/>
    <w:rsid w:val="00DB36A8"/>
    <w:rsid w:val="00DC0A40"/>
    <w:rsid w:val="00DC5FC4"/>
    <w:rsid w:val="00DD366C"/>
    <w:rsid w:val="00DD37AF"/>
    <w:rsid w:val="00DD5102"/>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761100112">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er.blomgren@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lisman@engco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nl_be/over-ons/evenementen/baum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21</TotalTime>
  <Pages>2</Pages>
  <Words>569</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3582</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66</cp:revision>
  <cp:lastPrinted>2023-10-26T09:17:00Z</cp:lastPrinted>
  <dcterms:created xsi:type="dcterms:W3CDTF">2023-10-21T13:26:00Z</dcterms:created>
  <dcterms:modified xsi:type="dcterms:W3CDTF">2025-03-13T11:41:00Z</dcterms:modified>
</cp:coreProperties>
</file>