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A03" w:rsidRPr="00157AE9" w:rsidRDefault="002D0F3B" w:rsidP="00157AE9">
      <w:pPr>
        <w:pStyle w:val="Normalwebb"/>
        <w:spacing w:line="293" w:lineRule="atLeast"/>
        <w:jc w:val="center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Siktet är inställt på affärsområdet Life Science för A Society</w:t>
      </w:r>
      <w:r w:rsidR="005B79F3" w:rsidRPr="00157AE9">
        <w:rPr>
          <w:rFonts w:asciiTheme="minorHAnsi" w:hAnsiTheme="minorHAnsi"/>
          <w:b/>
          <w:color w:val="000000"/>
        </w:rPr>
        <w:t>!</w:t>
      </w:r>
    </w:p>
    <w:p w:rsidR="00D17A03" w:rsidRPr="00EA3F4E" w:rsidRDefault="001764EF" w:rsidP="00157AE9">
      <w:pPr>
        <w:pStyle w:val="Normalwebb"/>
        <w:spacing w:line="293" w:lineRule="atLeast"/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noProof/>
          <w:color w:val="000000"/>
        </w:rPr>
        <w:drawing>
          <wp:inline distT="0" distB="0" distL="0" distR="0">
            <wp:extent cx="1574800" cy="2362200"/>
            <wp:effectExtent l="0" t="0" r="635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MRSM_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0CB" w:rsidRDefault="00532233" w:rsidP="00CF1CA2">
      <w:pPr>
        <w:rPr>
          <w:sz w:val="24"/>
          <w:szCs w:val="24"/>
        </w:rPr>
      </w:pPr>
      <w:r>
        <w:rPr>
          <w:sz w:val="24"/>
          <w:szCs w:val="24"/>
        </w:rPr>
        <w:t xml:space="preserve">A Society verkar </w:t>
      </w:r>
      <w:r w:rsidR="004240CB">
        <w:rPr>
          <w:sz w:val="24"/>
          <w:szCs w:val="24"/>
        </w:rPr>
        <w:t xml:space="preserve">i konsultbranschen har och flertalet stora kunder inom de redan etablerade affärsområdena fordon, industri, handel, bank &amp; försäkring, </w:t>
      </w:r>
      <w:r w:rsidR="005D1214">
        <w:rPr>
          <w:sz w:val="24"/>
          <w:szCs w:val="24"/>
        </w:rPr>
        <w:t>försvar, ICT, media, samhällsbyggnad samt ekonomitjänster.</w:t>
      </w:r>
    </w:p>
    <w:p w:rsidR="005D1214" w:rsidRDefault="005D1214" w:rsidP="00CF1CA2">
      <w:pPr>
        <w:rPr>
          <w:sz w:val="24"/>
          <w:szCs w:val="24"/>
        </w:rPr>
      </w:pPr>
      <w:r>
        <w:rPr>
          <w:sz w:val="24"/>
          <w:szCs w:val="24"/>
        </w:rPr>
        <w:t>Karolina Schiötz har fått uppdraget att bygga och förvalta affärsområde Life Science och ska driva området för leverans av konsulttjänster.</w:t>
      </w:r>
    </w:p>
    <w:p w:rsidR="00DA1B7C" w:rsidRDefault="005D1214">
      <w:pPr>
        <w:rPr>
          <w:sz w:val="24"/>
          <w:szCs w:val="24"/>
        </w:rPr>
      </w:pPr>
      <w:r>
        <w:rPr>
          <w:sz w:val="24"/>
          <w:szCs w:val="24"/>
        </w:rPr>
        <w:t>Karolina</w:t>
      </w:r>
      <w:r w:rsidR="00312179" w:rsidRPr="00EA3F4E">
        <w:rPr>
          <w:sz w:val="24"/>
          <w:szCs w:val="24"/>
        </w:rPr>
        <w:t xml:space="preserve"> </w:t>
      </w:r>
      <w:r w:rsidR="00841AEC">
        <w:rPr>
          <w:sz w:val="24"/>
          <w:szCs w:val="24"/>
        </w:rPr>
        <w:t xml:space="preserve">är Civilingenjör i Bioteknik och </w:t>
      </w:r>
      <w:r w:rsidR="00312179" w:rsidRPr="00EA3F4E">
        <w:rPr>
          <w:sz w:val="24"/>
          <w:szCs w:val="24"/>
        </w:rPr>
        <w:t xml:space="preserve">har </w:t>
      </w:r>
      <w:r w:rsidR="00D5004E">
        <w:rPr>
          <w:sz w:val="24"/>
          <w:szCs w:val="24"/>
        </w:rPr>
        <w:t xml:space="preserve">mer än </w:t>
      </w:r>
      <w:r w:rsidR="00DA1B7C">
        <w:rPr>
          <w:sz w:val="24"/>
          <w:szCs w:val="24"/>
        </w:rPr>
        <w:t>10</w:t>
      </w:r>
      <w:r w:rsidR="00312179" w:rsidRPr="00EA3F4E">
        <w:rPr>
          <w:sz w:val="24"/>
          <w:szCs w:val="24"/>
        </w:rPr>
        <w:t xml:space="preserve"> års erfarenhet från konsultbranschen </w:t>
      </w:r>
      <w:r w:rsidR="00841AEC">
        <w:rPr>
          <w:sz w:val="24"/>
          <w:szCs w:val="24"/>
        </w:rPr>
        <w:t>där hon själv</w:t>
      </w:r>
      <w:r w:rsidR="00A27CA0">
        <w:rPr>
          <w:sz w:val="24"/>
          <w:szCs w:val="24"/>
        </w:rPr>
        <w:t xml:space="preserve"> bland annat </w:t>
      </w:r>
      <w:r w:rsidR="00DA1B7C">
        <w:rPr>
          <w:sz w:val="24"/>
          <w:szCs w:val="24"/>
        </w:rPr>
        <w:t xml:space="preserve">jobbat med </w:t>
      </w:r>
      <w:r w:rsidR="00AC2552">
        <w:rPr>
          <w:sz w:val="24"/>
          <w:szCs w:val="24"/>
        </w:rPr>
        <w:t xml:space="preserve">tidig </w:t>
      </w:r>
      <w:r w:rsidR="00DA1B7C">
        <w:rPr>
          <w:sz w:val="24"/>
          <w:szCs w:val="24"/>
        </w:rPr>
        <w:t>forskning och kliniska studier i uppdrag på AstraZeneca</w:t>
      </w:r>
      <w:r>
        <w:rPr>
          <w:sz w:val="24"/>
          <w:szCs w:val="24"/>
        </w:rPr>
        <w:t>.</w:t>
      </w:r>
      <w:r w:rsidR="00DA1B7C">
        <w:rPr>
          <w:sz w:val="24"/>
          <w:szCs w:val="24"/>
        </w:rPr>
        <w:t xml:space="preserve"> Därefter har hon jobbat med rekrytering och försäljning av konsulttjänster till en rad olika företag inom </w:t>
      </w:r>
      <w:proofErr w:type="spellStart"/>
      <w:r w:rsidR="00DA1B7C">
        <w:rPr>
          <w:sz w:val="24"/>
          <w:szCs w:val="24"/>
        </w:rPr>
        <w:t>Pharma</w:t>
      </w:r>
      <w:proofErr w:type="spellEnd"/>
      <w:r w:rsidR="00DA1B7C">
        <w:rPr>
          <w:sz w:val="24"/>
          <w:szCs w:val="24"/>
        </w:rPr>
        <w:t xml:space="preserve"> och </w:t>
      </w:r>
      <w:proofErr w:type="spellStart"/>
      <w:r w:rsidR="00DA1B7C">
        <w:rPr>
          <w:sz w:val="24"/>
          <w:szCs w:val="24"/>
        </w:rPr>
        <w:t>Medtech</w:t>
      </w:r>
      <w:proofErr w:type="spellEnd"/>
      <w:r w:rsidR="00DA1B7C">
        <w:rPr>
          <w:sz w:val="24"/>
          <w:szCs w:val="24"/>
        </w:rPr>
        <w:t>.</w:t>
      </w:r>
      <w:r w:rsidR="00841AEC">
        <w:rPr>
          <w:sz w:val="24"/>
          <w:szCs w:val="24"/>
        </w:rPr>
        <w:t xml:space="preserve"> Bakgrunden och förståelsen för kund och konsult ger henne bästa förutsättningarna för att kunna hjälpa till med den perfekta matchningen.</w:t>
      </w:r>
    </w:p>
    <w:p w:rsidR="00841AEC" w:rsidRDefault="00417FA3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1B7C">
        <w:rPr>
          <w:sz w:val="24"/>
          <w:szCs w:val="24"/>
        </w:rPr>
        <w:t>Det finns stor potential inom Life Science då branschen är starkare än någonsin i Norden och behovet</w:t>
      </w:r>
      <w:r w:rsidR="00841AEC">
        <w:rPr>
          <w:sz w:val="24"/>
          <w:szCs w:val="24"/>
        </w:rPr>
        <w:t xml:space="preserve"> av seniora specialister ökar, v</w:t>
      </w:r>
      <w:r w:rsidR="00DA1B7C">
        <w:rPr>
          <w:sz w:val="24"/>
          <w:szCs w:val="24"/>
        </w:rPr>
        <w:t xml:space="preserve">i ser också att antalet egenföretagare ökar </w:t>
      </w:r>
      <w:r w:rsidR="00AC2552">
        <w:rPr>
          <w:sz w:val="24"/>
          <w:szCs w:val="24"/>
        </w:rPr>
        <w:t>även inom detta segment då man som arbetstagare vill h</w:t>
      </w:r>
      <w:r w:rsidR="00DA1B7C">
        <w:rPr>
          <w:sz w:val="24"/>
          <w:szCs w:val="24"/>
        </w:rPr>
        <w:t xml:space="preserve">a större frihet </w:t>
      </w:r>
      <w:r w:rsidR="005D1214">
        <w:rPr>
          <w:sz w:val="24"/>
          <w:szCs w:val="24"/>
        </w:rPr>
        <w:t>menar Karolina</w:t>
      </w:r>
      <w:r w:rsidR="000A7800" w:rsidRPr="00EA3F4E">
        <w:rPr>
          <w:sz w:val="24"/>
          <w:szCs w:val="24"/>
        </w:rPr>
        <w:t xml:space="preserve">. </w:t>
      </w:r>
    </w:p>
    <w:p w:rsidR="00417FA3" w:rsidRPr="00BA0169" w:rsidRDefault="009C2425">
      <w:pPr>
        <w:rPr>
          <w:sz w:val="24"/>
          <w:szCs w:val="24"/>
        </w:rPr>
      </w:pPr>
      <w:proofErr w:type="gramStart"/>
      <w:r w:rsidRPr="00BA0169">
        <w:rPr>
          <w:sz w:val="24"/>
          <w:szCs w:val="24"/>
        </w:rPr>
        <w:t>-</w:t>
      </w:r>
      <w:proofErr w:type="gramEnd"/>
      <w:r w:rsidRPr="00BA0169">
        <w:rPr>
          <w:sz w:val="24"/>
          <w:szCs w:val="24"/>
        </w:rPr>
        <w:t xml:space="preserve"> </w:t>
      </w:r>
      <w:r w:rsidR="006E0A98">
        <w:rPr>
          <w:sz w:val="24"/>
          <w:szCs w:val="24"/>
        </w:rPr>
        <w:t>Vår satsning på a</w:t>
      </w:r>
      <w:r w:rsidR="007F2BA0" w:rsidRPr="00BA0169">
        <w:rPr>
          <w:sz w:val="24"/>
          <w:szCs w:val="24"/>
        </w:rPr>
        <w:t xml:space="preserve">ffärsområdet </w:t>
      </w:r>
      <w:r w:rsidR="00BA0169" w:rsidRPr="00BA0169">
        <w:rPr>
          <w:sz w:val="24"/>
          <w:szCs w:val="24"/>
        </w:rPr>
        <w:t>Life Science</w:t>
      </w:r>
      <w:r w:rsidR="006E0A98">
        <w:rPr>
          <w:sz w:val="24"/>
          <w:szCs w:val="24"/>
        </w:rPr>
        <w:t xml:space="preserve"> gör vi för att bygga upp en hög  branschkompetens inom området. Life Science är ett prioriterat område för A Society och nu säkerställer och utvecklar vi vår förmåga att hjälpa våra globala kunder med lokal </w:t>
      </w:r>
      <w:r w:rsidR="00EB66D7">
        <w:rPr>
          <w:sz w:val="24"/>
          <w:szCs w:val="24"/>
        </w:rPr>
        <w:t>leverans av seniora specialister</w:t>
      </w:r>
      <w:r w:rsidR="006E0A98">
        <w:rPr>
          <w:sz w:val="24"/>
          <w:szCs w:val="24"/>
        </w:rPr>
        <w:t xml:space="preserve"> där de behöver vår hjälp, </w:t>
      </w:r>
      <w:r w:rsidR="001F6652">
        <w:rPr>
          <w:sz w:val="24"/>
          <w:szCs w:val="24"/>
        </w:rPr>
        <w:t>d.v.s.</w:t>
      </w:r>
      <w:r w:rsidR="006E0A98">
        <w:rPr>
          <w:sz w:val="24"/>
          <w:szCs w:val="24"/>
        </w:rPr>
        <w:t xml:space="preserve"> att se till att vi lever upp till Gl</w:t>
      </w:r>
      <w:r w:rsidR="001F6652">
        <w:rPr>
          <w:sz w:val="24"/>
          <w:szCs w:val="24"/>
        </w:rPr>
        <w:t>ocalness även inom detta område</w:t>
      </w:r>
      <w:r w:rsidR="006E0A98">
        <w:rPr>
          <w:sz w:val="24"/>
          <w:szCs w:val="24"/>
        </w:rPr>
        <w:t>. Karol</w:t>
      </w:r>
      <w:r w:rsidR="00EB66D7">
        <w:rPr>
          <w:sz w:val="24"/>
          <w:szCs w:val="24"/>
        </w:rPr>
        <w:t>ina kommer tillsammans med</w:t>
      </w:r>
      <w:r w:rsidR="006E0A98">
        <w:rPr>
          <w:sz w:val="24"/>
          <w:szCs w:val="24"/>
        </w:rPr>
        <w:t xml:space="preserve"> våra kontor i Europa, Nordamerika och Asien säkerställa våra kunders framgång </w:t>
      </w:r>
      <w:r w:rsidR="00945BB8">
        <w:rPr>
          <w:sz w:val="24"/>
          <w:szCs w:val="24"/>
        </w:rPr>
        <w:t xml:space="preserve">både lokalt och </w:t>
      </w:r>
      <w:r w:rsidR="006E0A98">
        <w:rPr>
          <w:sz w:val="24"/>
          <w:szCs w:val="24"/>
        </w:rPr>
        <w:t>globalt</w:t>
      </w:r>
      <w:r w:rsidR="00BA0169" w:rsidRPr="00BA0169">
        <w:rPr>
          <w:sz w:val="24"/>
          <w:szCs w:val="24"/>
        </w:rPr>
        <w:t>,</w:t>
      </w:r>
      <w:r w:rsidR="007F2BA0" w:rsidRPr="00BA0169">
        <w:rPr>
          <w:sz w:val="24"/>
          <w:szCs w:val="24"/>
        </w:rPr>
        <w:t xml:space="preserve"> säger Thomas </w:t>
      </w:r>
      <w:proofErr w:type="spellStart"/>
      <w:r w:rsidR="007F2BA0" w:rsidRPr="00BA0169">
        <w:rPr>
          <w:sz w:val="24"/>
          <w:szCs w:val="24"/>
        </w:rPr>
        <w:t>Goréus</w:t>
      </w:r>
      <w:proofErr w:type="spellEnd"/>
      <w:r w:rsidR="007F2BA0" w:rsidRPr="00BA0169">
        <w:rPr>
          <w:sz w:val="24"/>
          <w:szCs w:val="24"/>
        </w:rPr>
        <w:t>, CEO &amp; President på A Society.</w:t>
      </w:r>
      <w:bookmarkStart w:id="0" w:name="_GoBack"/>
      <w:bookmarkEnd w:id="0"/>
    </w:p>
    <w:p w:rsidR="00F96359" w:rsidRDefault="00BA0169">
      <w:pPr>
        <w:rPr>
          <w:sz w:val="24"/>
          <w:szCs w:val="24"/>
          <w:lang w:val="en-US"/>
        </w:rPr>
      </w:pPr>
      <w:r w:rsidRPr="001F6652">
        <w:rPr>
          <w:sz w:val="24"/>
          <w:szCs w:val="24"/>
          <w:lang w:val="en-US"/>
        </w:rPr>
        <w:t>Business Manager Life Science</w:t>
      </w:r>
      <w:proofErr w:type="gramStart"/>
      <w:r w:rsidR="00F96359" w:rsidRPr="001F6652">
        <w:rPr>
          <w:sz w:val="24"/>
          <w:szCs w:val="24"/>
          <w:lang w:val="en-US"/>
        </w:rPr>
        <w:t>:</w:t>
      </w:r>
      <w:proofErr w:type="gramEnd"/>
      <w:r w:rsidR="00F96359" w:rsidRPr="001F6652">
        <w:rPr>
          <w:sz w:val="24"/>
          <w:szCs w:val="24"/>
          <w:lang w:val="en-US"/>
        </w:rPr>
        <w:br/>
      </w:r>
      <w:r w:rsidR="005D1214" w:rsidRPr="001F6652">
        <w:rPr>
          <w:sz w:val="24"/>
          <w:szCs w:val="24"/>
          <w:lang w:val="en-US"/>
        </w:rPr>
        <w:t>Karolina Schiötz</w:t>
      </w:r>
      <w:r w:rsidR="00132F89" w:rsidRPr="001F6652">
        <w:rPr>
          <w:sz w:val="24"/>
          <w:szCs w:val="24"/>
          <w:lang w:val="en-US"/>
        </w:rPr>
        <w:t xml:space="preserve">, </w:t>
      </w:r>
      <w:hyperlink r:id="rId5" w:history="1">
        <w:r w:rsidRPr="001F6652">
          <w:rPr>
            <w:sz w:val="24"/>
            <w:szCs w:val="24"/>
            <w:lang w:val="en-US"/>
          </w:rPr>
          <w:t>+46 704 14 37 22</w:t>
        </w:r>
      </w:hyperlink>
      <w:r w:rsidR="00F96359" w:rsidRPr="001F6652">
        <w:rPr>
          <w:sz w:val="24"/>
          <w:szCs w:val="24"/>
          <w:lang w:val="en-US"/>
        </w:rPr>
        <w:t xml:space="preserve">, </w:t>
      </w:r>
      <w:hyperlink r:id="rId6" w:history="1">
        <w:r w:rsidR="005D1214">
          <w:rPr>
            <w:rStyle w:val="Hyperlnk"/>
            <w:sz w:val="24"/>
            <w:szCs w:val="24"/>
            <w:lang w:val="en-US"/>
          </w:rPr>
          <w:t>karolina.schiotz</w:t>
        </w:r>
        <w:r w:rsidR="00F96359" w:rsidRPr="00E4210E">
          <w:rPr>
            <w:rStyle w:val="Hyperlnk"/>
            <w:sz w:val="24"/>
            <w:szCs w:val="24"/>
            <w:lang w:val="en-US"/>
          </w:rPr>
          <w:t>@asociety.se</w:t>
        </w:r>
      </w:hyperlink>
    </w:p>
    <w:p w:rsidR="00F96359" w:rsidRDefault="00F96359">
      <w:pPr>
        <w:rPr>
          <w:sz w:val="24"/>
          <w:szCs w:val="24"/>
          <w:lang w:val="en-US"/>
        </w:rPr>
      </w:pPr>
      <w:r w:rsidRPr="00F96359">
        <w:rPr>
          <w:sz w:val="24"/>
          <w:szCs w:val="24"/>
          <w:lang w:val="en-US"/>
        </w:rPr>
        <w:t>CEO &amp; President</w:t>
      </w:r>
      <w:proofErr w:type="gramStart"/>
      <w:r w:rsidRPr="00F96359">
        <w:rPr>
          <w:sz w:val="24"/>
          <w:szCs w:val="24"/>
          <w:lang w:val="en-US"/>
        </w:rPr>
        <w:t>:</w:t>
      </w:r>
      <w:proofErr w:type="gramEnd"/>
      <w:r>
        <w:rPr>
          <w:sz w:val="24"/>
          <w:szCs w:val="24"/>
          <w:lang w:val="en-US"/>
        </w:rPr>
        <w:br/>
      </w:r>
      <w:r w:rsidRPr="00F96359">
        <w:rPr>
          <w:sz w:val="24"/>
          <w:szCs w:val="24"/>
          <w:lang w:val="en-US"/>
        </w:rPr>
        <w:t xml:space="preserve">Thomas Goréus, </w:t>
      </w:r>
      <w:r w:rsidR="000637E1">
        <w:rPr>
          <w:sz w:val="24"/>
          <w:szCs w:val="24"/>
          <w:lang w:val="en-US"/>
        </w:rPr>
        <w:t>0768-55</w:t>
      </w:r>
      <w:r w:rsidR="001345B6">
        <w:rPr>
          <w:sz w:val="24"/>
          <w:szCs w:val="24"/>
          <w:lang w:val="en-US"/>
        </w:rPr>
        <w:t xml:space="preserve"> </w:t>
      </w:r>
      <w:r w:rsidR="000637E1">
        <w:rPr>
          <w:sz w:val="24"/>
          <w:szCs w:val="24"/>
          <w:lang w:val="en-US"/>
        </w:rPr>
        <w:t>99</w:t>
      </w:r>
      <w:r w:rsidR="001345B6">
        <w:rPr>
          <w:sz w:val="24"/>
          <w:szCs w:val="24"/>
          <w:lang w:val="en-US"/>
        </w:rPr>
        <w:t xml:space="preserve"> </w:t>
      </w:r>
      <w:r w:rsidR="000637E1">
        <w:rPr>
          <w:sz w:val="24"/>
          <w:szCs w:val="24"/>
          <w:lang w:val="en-US"/>
        </w:rPr>
        <w:t>04</w:t>
      </w:r>
      <w:r>
        <w:rPr>
          <w:sz w:val="24"/>
          <w:szCs w:val="24"/>
          <w:lang w:val="en-US"/>
        </w:rPr>
        <w:t xml:space="preserve">, </w:t>
      </w:r>
      <w:hyperlink r:id="rId7" w:history="1">
        <w:r w:rsidRPr="00E4210E">
          <w:rPr>
            <w:rStyle w:val="Hyperlnk"/>
            <w:sz w:val="24"/>
            <w:szCs w:val="24"/>
            <w:lang w:val="en-US"/>
          </w:rPr>
          <w:t>thomas.goreus@asociety.se</w:t>
        </w:r>
      </w:hyperlink>
    </w:p>
    <w:p w:rsidR="00F96359" w:rsidRDefault="00F96359">
      <w:pPr>
        <w:rPr>
          <w:rStyle w:val="Hyperlnk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Corporate Communication Manager</w:t>
      </w:r>
      <w:proofErr w:type="gramStart"/>
      <w:r>
        <w:rPr>
          <w:sz w:val="24"/>
          <w:szCs w:val="24"/>
          <w:lang w:val="en-US"/>
        </w:rPr>
        <w:t>:</w:t>
      </w:r>
      <w:proofErr w:type="gramEnd"/>
      <w:r>
        <w:rPr>
          <w:sz w:val="24"/>
          <w:szCs w:val="24"/>
          <w:lang w:val="en-US"/>
        </w:rPr>
        <w:br/>
      </w:r>
      <w:r w:rsidR="001345B6">
        <w:rPr>
          <w:sz w:val="24"/>
          <w:szCs w:val="24"/>
          <w:lang w:val="en-US"/>
        </w:rPr>
        <w:t>Sofie Magnoy, 0766-</w:t>
      </w:r>
      <w:r w:rsidRPr="00F96359">
        <w:rPr>
          <w:sz w:val="24"/>
          <w:szCs w:val="24"/>
          <w:lang w:val="en-US"/>
        </w:rPr>
        <w:t>26</w:t>
      </w:r>
      <w:r w:rsidR="001345B6">
        <w:rPr>
          <w:sz w:val="24"/>
          <w:szCs w:val="24"/>
          <w:lang w:val="en-US"/>
        </w:rPr>
        <w:t xml:space="preserve"> </w:t>
      </w:r>
      <w:r w:rsidRPr="00F96359">
        <w:rPr>
          <w:sz w:val="24"/>
          <w:szCs w:val="24"/>
          <w:lang w:val="en-US"/>
        </w:rPr>
        <w:t>15</w:t>
      </w:r>
      <w:r w:rsidR="001345B6">
        <w:rPr>
          <w:sz w:val="24"/>
          <w:szCs w:val="24"/>
          <w:lang w:val="en-US"/>
        </w:rPr>
        <w:t xml:space="preserve"> </w:t>
      </w:r>
      <w:r w:rsidRPr="00F96359">
        <w:rPr>
          <w:sz w:val="24"/>
          <w:szCs w:val="24"/>
          <w:lang w:val="en-US"/>
        </w:rPr>
        <w:t xml:space="preserve">16, </w:t>
      </w:r>
      <w:hyperlink r:id="rId8" w:history="1">
        <w:r w:rsidRPr="00E4210E">
          <w:rPr>
            <w:rStyle w:val="Hyperlnk"/>
            <w:sz w:val="24"/>
            <w:szCs w:val="24"/>
            <w:lang w:val="en-US"/>
          </w:rPr>
          <w:t>sofie.magnoy@asociety.se</w:t>
        </w:r>
      </w:hyperlink>
    </w:p>
    <w:p w:rsidR="00AA4FE1" w:rsidRPr="00DA1B7C" w:rsidRDefault="00AA4FE1" w:rsidP="00AA4FE1">
      <w:pPr>
        <w:jc w:val="center"/>
        <w:rPr>
          <w:sz w:val="24"/>
          <w:lang w:val="en-US"/>
        </w:rPr>
      </w:pPr>
    </w:p>
    <w:p w:rsidR="00157AE9" w:rsidRPr="00AA4FE1" w:rsidRDefault="00945BB8" w:rsidP="00AA4FE1">
      <w:pPr>
        <w:jc w:val="center"/>
        <w:rPr>
          <w:sz w:val="28"/>
          <w:szCs w:val="24"/>
          <w:lang w:val="en-US"/>
        </w:rPr>
      </w:pPr>
      <w:hyperlink r:id="rId9" w:history="1">
        <w:r w:rsidR="00AA4FE1" w:rsidRPr="00AA4FE1">
          <w:rPr>
            <w:rStyle w:val="Hyperlnk"/>
            <w:sz w:val="24"/>
          </w:rPr>
          <w:t>https://www.asociety.se/lifescience</w:t>
        </w:r>
      </w:hyperlink>
    </w:p>
    <w:sectPr w:rsidR="00157AE9" w:rsidRPr="00AA4FE1" w:rsidSect="001F6652"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179"/>
    <w:rsid w:val="000637E1"/>
    <w:rsid w:val="00077E72"/>
    <w:rsid w:val="000A7800"/>
    <w:rsid w:val="00132F89"/>
    <w:rsid w:val="001345B6"/>
    <w:rsid w:val="00157AE9"/>
    <w:rsid w:val="001764EF"/>
    <w:rsid w:val="001F6652"/>
    <w:rsid w:val="00260BF8"/>
    <w:rsid w:val="002D0F3B"/>
    <w:rsid w:val="00312179"/>
    <w:rsid w:val="00417FA3"/>
    <w:rsid w:val="004240CB"/>
    <w:rsid w:val="004F37F2"/>
    <w:rsid w:val="00532233"/>
    <w:rsid w:val="005742DD"/>
    <w:rsid w:val="00586842"/>
    <w:rsid w:val="005A54CE"/>
    <w:rsid w:val="005B79F3"/>
    <w:rsid w:val="005C5BA0"/>
    <w:rsid w:val="005D1214"/>
    <w:rsid w:val="006B328C"/>
    <w:rsid w:val="006E0A98"/>
    <w:rsid w:val="00723AF4"/>
    <w:rsid w:val="007B6BE2"/>
    <w:rsid w:val="007F2BA0"/>
    <w:rsid w:val="008039B3"/>
    <w:rsid w:val="00841AEC"/>
    <w:rsid w:val="00945BB8"/>
    <w:rsid w:val="009C2425"/>
    <w:rsid w:val="00A27CA0"/>
    <w:rsid w:val="00A700BE"/>
    <w:rsid w:val="00A736E3"/>
    <w:rsid w:val="00A90304"/>
    <w:rsid w:val="00AA4FE1"/>
    <w:rsid w:val="00AC2552"/>
    <w:rsid w:val="00B65FF9"/>
    <w:rsid w:val="00B82E34"/>
    <w:rsid w:val="00BA0169"/>
    <w:rsid w:val="00BC0F29"/>
    <w:rsid w:val="00BC18F3"/>
    <w:rsid w:val="00BC4676"/>
    <w:rsid w:val="00C27BBE"/>
    <w:rsid w:val="00C45B26"/>
    <w:rsid w:val="00CF1CA2"/>
    <w:rsid w:val="00CF6F24"/>
    <w:rsid w:val="00D17A03"/>
    <w:rsid w:val="00D5004E"/>
    <w:rsid w:val="00DA1B7C"/>
    <w:rsid w:val="00DF082C"/>
    <w:rsid w:val="00EA3F4E"/>
    <w:rsid w:val="00EB66D7"/>
    <w:rsid w:val="00EF2064"/>
    <w:rsid w:val="00F9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77B20"/>
  <w15:docId w15:val="{7DA4E1A7-072B-455C-BEBE-0636B8439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65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65FF9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5A54CE"/>
    <w:pPr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D17A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3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fie.magnoy@asociety.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homas.goreus@asociety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ger.moller@asociety.se" TargetMode="External"/><Relationship Id="rId11" Type="http://schemas.openxmlformats.org/officeDocument/2006/relationships/theme" Target="theme/theme1.xml"/><Relationship Id="rId5" Type="http://schemas.openxmlformats.org/officeDocument/2006/relationships/hyperlink" Target="tel:+46%20704%2014%2037%2022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asociety.se/lifescienc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356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Fredrik Skager</dc:creator>
  <cp:lastModifiedBy>Sofie Magnoy</cp:lastModifiedBy>
  <cp:revision>3</cp:revision>
  <cp:lastPrinted>2019-02-04T13:03:00Z</cp:lastPrinted>
  <dcterms:created xsi:type="dcterms:W3CDTF">2019-06-20T12:18:00Z</dcterms:created>
  <dcterms:modified xsi:type="dcterms:W3CDTF">2019-06-20T12:21:00Z</dcterms:modified>
</cp:coreProperties>
</file>