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E4974" w14:textId="77777777" w:rsidR="00A30212" w:rsidRPr="00073A74" w:rsidRDefault="00A30212" w:rsidP="00A30212">
      <w:pPr>
        <w:spacing w:after="0" w:line="240" w:lineRule="auto"/>
        <w:ind w:right="-143"/>
        <w:rPr>
          <w:rFonts w:ascii="Diagramm" w:hAnsi="Diagramm"/>
          <w:b/>
          <w:sz w:val="28"/>
          <w:szCs w:val="28"/>
          <w:lang w:val="en-US"/>
        </w:rPr>
      </w:pPr>
    </w:p>
    <w:p w14:paraId="44C72BA0" w14:textId="77777777" w:rsidR="00A174D0" w:rsidRPr="00A174D0" w:rsidRDefault="00A174D0" w:rsidP="00A174D0">
      <w:pPr>
        <w:spacing w:before="100" w:beforeAutospacing="1" w:after="100" w:afterAutospacing="1"/>
        <w:jc w:val="center"/>
        <w:outlineLvl w:val="0"/>
        <w:rPr>
          <w:rFonts w:ascii="Diagramm" w:eastAsia="Times New Roman" w:hAnsi="Diagramm" w:cs="Times New Roman"/>
          <w:b/>
          <w:bCs/>
          <w:kern w:val="36"/>
          <w:sz w:val="32"/>
          <w:szCs w:val="32"/>
          <w:lang w:val="sv-SE"/>
        </w:rPr>
      </w:pPr>
      <w:r w:rsidRPr="00A174D0">
        <w:rPr>
          <w:rFonts w:ascii="Diagramm" w:eastAsia="Times New Roman" w:hAnsi="Diagramm" w:cs="Times New Roman"/>
          <w:b/>
          <w:bCs/>
          <w:kern w:val="36"/>
          <w:sz w:val="32"/>
          <w:szCs w:val="32"/>
          <w:lang w:val="sv-SE"/>
        </w:rPr>
        <w:t>INTERNATIONELL KONSTNÄR ÅTERVÄNDER TILL SVERIGE MED IMMERSIV UTSTÄLLNING I SAMARBETE MED COSENTINO</w:t>
      </w:r>
    </w:p>
    <w:p w14:paraId="5BB26E55" w14:textId="58F2FD84" w:rsidR="00CF712D" w:rsidRPr="003A4F39" w:rsidRDefault="00CF712D" w:rsidP="003A4F39">
      <w:pPr>
        <w:spacing w:before="100" w:beforeAutospacing="1" w:after="100" w:afterAutospacing="1"/>
        <w:ind w:left="-284" w:right="-142"/>
        <w:jc w:val="both"/>
        <w:rPr>
          <w:rFonts w:ascii="Diagramm" w:eastAsia="Times New Roman" w:hAnsi="Diagramm" w:cs="Times New Roman"/>
          <w:sz w:val="24"/>
          <w:szCs w:val="24"/>
          <w:lang w:val="sv-SE"/>
        </w:rPr>
      </w:pPr>
      <w:r w:rsidRPr="003A4F39">
        <w:rPr>
          <w:rFonts w:ascii="Diagramm" w:eastAsia="Times New Roman" w:hAnsi="Diagramm" w:cs="Times New Roman"/>
          <w:b/>
          <w:bCs/>
          <w:sz w:val="24"/>
          <w:szCs w:val="24"/>
          <w:lang w:val="sv-SE"/>
        </w:rPr>
        <w:t>Göteborg, 17 juni 2026</w:t>
      </w:r>
      <w:r w:rsidRPr="003A4F39">
        <w:rPr>
          <w:rFonts w:ascii="Diagramm" w:eastAsia="Times New Roman" w:hAnsi="Diagramm" w:cs="Times New Roman"/>
          <w:b/>
          <w:bCs/>
          <w:sz w:val="24"/>
          <w:szCs w:val="24"/>
          <w:lang w:val="sv-SE"/>
        </w:rPr>
        <w:t xml:space="preserve">. </w:t>
      </w:r>
      <w:r w:rsidRPr="003A4F39">
        <w:rPr>
          <w:rFonts w:ascii="Diagramm" w:eastAsia="Times New Roman" w:hAnsi="Diagramm" w:cs="Times New Roman"/>
          <w:sz w:val="24"/>
          <w:szCs w:val="24"/>
          <w:lang w:val="sv-SE"/>
        </w:rPr>
        <w:t xml:space="preserve">Efter många år av internationella utställningar i New York, Europa och i samband med Venice Biennale återvänder konstnären Britt-Marie Tidemand till Sverige med </w:t>
      </w:r>
      <w:r w:rsidRPr="003A4F39">
        <w:rPr>
          <w:rFonts w:ascii="Diagramm" w:eastAsia="Times New Roman" w:hAnsi="Diagramm" w:cs="Times New Roman"/>
          <w:i/>
          <w:iCs/>
          <w:sz w:val="24"/>
          <w:szCs w:val="24"/>
          <w:lang w:val="sv-SE"/>
        </w:rPr>
        <w:t>A Mystery Unfolds</w:t>
      </w:r>
      <w:r w:rsidRPr="003A4F39">
        <w:rPr>
          <w:rFonts w:ascii="Diagramm" w:eastAsia="Times New Roman" w:hAnsi="Diagramm" w:cs="Times New Roman"/>
          <w:sz w:val="24"/>
          <w:szCs w:val="24"/>
          <w:lang w:val="sv-SE"/>
        </w:rPr>
        <w:t xml:space="preserve"> – en ny immersiv utställning skapad i samarbete med Cosentino.</w:t>
      </w:r>
    </w:p>
    <w:p w14:paraId="1C49647F" w14:textId="56B29884" w:rsidR="005B0471" w:rsidRPr="003A4F39" w:rsidRDefault="005B0471" w:rsidP="003A4F39">
      <w:pPr>
        <w:spacing w:before="100" w:beforeAutospacing="1" w:after="100" w:afterAutospacing="1"/>
        <w:ind w:left="-284" w:right="-142"/>
        <w:jc w:val="center"/>
        <w:rPr>
          <w:rFonts w:ascii="Diagramm" w:eastAsia="Times New Roman" w:hAnsi="Diagramm" w:cs="Times New Roman"/>
          <w:sz w:val="24"/>
          <w:szCs w:val="24"/>
          <w:lang w:val="sv-SE"/>
        </w:rPr>
      </w:pPr>
      <w:r w:rsidRPr="003A4F39">
        <w:rPr>
          <w:rFonts w:ascii="Diagramm" w:hAnsi="Diagramm"/>
          <w:noProof/>
          <w:sz w:val="24"/>
          <w:szCs w:val="24"/>
        </w:rPr>
        <w:drawing>
          <wp:inline distT="0" distB="0" distL="0" distR="0" wp14:anchorId="1C91DD77" wp14:editId="4D7DD0EF">
            <wp:extent cx="2089097" cy="3238100"/>
            <wp:effectExtent l="0" t="0" r="6985" b="635"/>
            <wp:docPr id="1554913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13600" name="Picture 1"/>
                    <pic:cNvPicPr/>
                  </pic:nvPicPr>
                  <pic:blipFill>
                    <a:blip r:embed="rId11"/>
                    <a:stretch>
                      <a:fillRect/>
                    </a:stretch>
                  </pic:blipFill>
                  <pic:spPr>
                    <a:xfrm>
                      <a:off x="0" y="0"/>
                      <a:ext cx="2089097" cy="3238100"/>
                    </a:xfrm>
                    <a:prstGeom prst="rect">
                      <a:avLst/>
                    </a:prstGeom>
                  </pic:spPr>
                </pic:pic>
              </a:graphicData>
            </a:graphic>
          </wp:inline>
        </w:drawing>
      </w:r>
    </w:p>
    <w:p w14:paraId="673FA72A" w14:textId="67A6B28F" w:rsidR="00CF712D" w:rsidRPr="003A4F39" w:rsidRDefault="00CF712D" w:rsidP="003A4F39">
      <w:pPr>
        <w:spacing w:before="100" w:beforeAutospacing="1" w:after="100" w:afterAutospacing="1"/>
        <w:ind w:left="-284" w:right="-142"/>
        <w:jc w:val="both"/>
        <w:rPr>
          <w:rFonts w:ascii="Diagramm" w:eastAsia="Times New Roman" w:hAnsi="Diagramm" w:cs="Times New Roman"/>
          <w:sz w:val="24"/>
          <w:szCs w:val="24"/>
          <w:lang w:val="sv-SE"/>
        </w:rPr>
      </w:pPr>
      <w:r w:rsidRPr="003A4F39">
        <w:rPr>
          <w:rFonts w:ascii="Diagramm" w:eastAsia="Times New Roman" w:hAnsi="Diagramm" w:cs="Times New Roman"/>
          <w:sz w:val="24"/>
          <w:szCs w:val="24"/>
          <w:lang w:val="sv-SE"/>
        </w:rPr>
        <w:t xml:space="preserve">Vernissage äger rum den 9 oktober på </w:t>
      </w:r>
      <w:hyperlink r:id="rId12" w:history="1">
        <w:r w:rsidR="00A913C8" w:rsidRPr="003A4F39">
          <w:rPr>
            <w:rStyle w:val="Hyperlink"/>
            <w:rFonts w:ascii="Diagramm" w:hAnsi="Diagramm"/>
            <w:color w:val="806000" w:themeColor="accent4" w:themeShade="80"/>
            <w:sz w:val="24"/>
            <w:szCs w:val="24"/>
            <w:lang w:val="sv-SE"/>
          </w:rPr>
          <w:t>Cosentino City Göteborg</w:t>
        </w:r>
      </w:hyperlink>
      <w:r w:rsidRPr="003A4F39">
        <w:rPr>
          <w:rFonts w:ascii="Diagramm" w:eastAsia="Times New Roman" w:hAnsi="Diagramm" w:cs="Times New Roman"/>
          <w:sz w:val="24"/>
          <w:szCs w:val="24"/>
          <w:lang w:val="sv-SE"/>
        </w:rPr>
        <w:t>, följt av en publik utställning 12–16 oktober 2026.</w:t>
      </w:r>
    </w:p>
    <w:p w14:paraId="0FFCF2DE" w14:textId="77777777" w:rsidR="00CF712D" w:rsidRPr="003A4F39" w:rsidRDefault="00CF712D" w:rsidP="003A4F39">
      <w:pPr>
        <w:spacing w:before="100" w:beforeAutospacing="1" w:after="100" w:afterAutospacing="1"/>
        <w:ind w:left="-284" w:right="-142"/>
        <w:jc w:val="both"/>
        <w:rPr>
          <w:rFonts w:ascii="Diagramm" w:eastAsia="Times New Roman" w:hAnsi="Diagramm" w:cs="Times New Roman"/>
          <w:sz w:val="24"/>
          <w:szCs w:val="24"/>
          <w:lang w:val="sv-SE"/>
        </w:rPr>
      </w:pPr>
      <w:r w:rsidRPr="003A4F39">
        <w:rPr>
          <w:rFonts w:ascii="Diagramm" w:eastAsia="Times New Roman" w:hAnsi="Diagramm" w:cs="Times New Roman"/>
          <w:i/>
          <w:iCs/>
          <w:sz w:val="24"/>
          <w:szCs w:val="24"/>
          <w:lang w:val="sv-SE"/>
        </w:rPr>
        <w:t>A Mystery Unfolds</w:t>
      </w:r>
      <w:r w:rsidRPr="003A4F39">
        <w:rPr>
          <w:rFonts w:ascii="Diagramm" w:eastAsia="Times New Roman" w:hAnsi="Diagramm" w:cs="Times New Roman"/>
          <w:sz w:val="24"/>
          <w:szCs w:val="24"/>
          <w:lang w:val="sv-SE"/>
        </w:rPr>
        <w:t xml:space="preserve"> presenterar en omslutande upplevelse där samtidskonst, film, text, musik, arkitektur och materialitet samverkar i en noggrant iscensatt miljö. Genom mötet mellan Britt-Marie Tidemands konstnärliga uttryck och Cosentinos värld av arkitektur, design och material skapas ett rum där konst, material och berättande får föra en gemensam dialog.</w:t>
      </w:r>
    </w:p>
    <w:p w14:paraId="75FDE4BE" w14:textId="77777777" w:rsidR="00CF712D" w:rsidRPr="003A4F39" w:rsidRDefault="00CF712D" w:rsidP="003A4F39">
      <w:pPr>
        <w:spacing w:before="100" w:beforeAutospacing="1" w:after="100" w:afterAutospacing="1"/>
        <w:ind w:left="-284" w:right="-142"/>
        <w:jc w:val="both"/>
        <w:rPr>
          <w:rFonts w:ascii="Diagramm" w:eastAsia="Times New Roman" w:hAnsi="Diagramm" w:cs="Times New Roman"/>
          <w:sz w:val="24"/>
          <w:szCs w:val="24"/>
          <w:lang w:val="sv-SE"/>
        </w:rPr>
      </w:pPr>
      <w:r w:rsidRPr="003A4F39">
        <w:rPr>
          <w:rFonts w:ascii="Diagramm" w:eastAsia="Times New Roman" w:hAnsi="Diagramm" w:cs="Times New Roman"/>
          <w:sz w:val="24"/>
          <w:szCs w:val="24"/>
          <w:lang w:val="sv-SE"/>
        </w:rPr>
        <w:t>Film, text och musik är skapade av Britt-Marie Tidemand och utgör en integrerad del av utställningens berättelse.</w:t>
      </w:r>
    </w:p>
    <w:p w14:paraId="283D52C6" w14:textId="77777777" w:rsidR="00CF712D" w:rsidRPr="003A4F39" w:rsidRDefault="00CF712D" w:rsidP="003A4F39">
      <w:pPr>
        <w:spacing w:before="100" w:beforeAutospacing="1" w:after="100" w:afterAutospacing="1"/>
        <w:ind w:left="-284" w:right="-142"/>
        <w:jc w:val="both"/>
        <w:rPr>
          <w:rFonts w:ascii="Diagramm" w:eastAsia="Times New Roman" w:hAnsi="Diagramm" w:cs="Times New Roman"/>
          <w:sz w:val="24"/>
          <w:szCs w:val="24"/>
          <w:lang w:val="sv-SE"/>
        </w:rPr>
      </w:pPr>
      <w:r w:rsidRPr="003A4F39">
        <w:rPr>
          <w:rFonts w:ascii="Diagramm" w:eastAsia="Times New Roman" w:hAnsi="Diagramm" w:cs="Times New Roman"/>
          <w:i/>
          <w:iCs/>
          <w:sz w:val="24"/>
          <w:szCs w:val="24"/>
          <w:lang w:val="sv-SE"/>
        </w:rPr>
        <w:t>A Mystery Unfolds</w:t>
      </w:r>
      <w:r w:rsidRPr="003A4F39">
        <w:rPr>
          <w:rFonts w:ascii="Diagramm" w:eastAsia="Times New Roman" w:hAnsi="Diagramm" w:cs="Times New Roman"/>
          <w:sz w:val="24"/>
          <w:szCs w:val="24"/>
          <w:lang w:val="sv-SE"/>
        </w:rPr>
        <w:t xml:space="preserve"> är en inbjudan till eftertanke och närvaro. Besökaren får stiga in i ett rum där konst, material och arkitektur börjar tala med varandra.</w:t>
      </w:r>
    </w:p>
    <w:p w14:paraId="4072FE24" w14:textId="1AA46768" w:rsidR="00B47552" w:rsidRPr="00862794" w:rsidRDefault="00CF712D" w:rsidP="00B47552">
      <w:pPr>
        <w:pStyle w:val="BodyText"/>
        <w:ind w:left="-284" w:right="-142"/>
        <w:jc w:val="both"/>
        <w:rPr>
          <w:rStyle w:val="Hyperlink"/>
          <w:color w:val="806000" w:themeColor="accent4" w:themeShade="80"/>
          <w:lang w:val="sv-SE"/>
        </w:rPr>
      </w:pPr>
      <w:r w:rsidRPr="00CF712D">
        <w:rPr>
          <w:rFonts w:ascii="Diagramm" w:eastAsia="Times New Roman" w:hAnsi="Diagramm" w:cs="Times New Roman"/>
          <w:lang w:val="sv-SE"/>
        </w:rPr>
        <w:t xml:space="preserve">Tidemand är internationellt verksam konstnär vars verk rör sig mellan figurativa och abstrakta uttryck. Hennes konst utforskar teman som identitet, transformation, tystnad och emotionell närvaro. I denna utställning möter hennes konstnärliga språk Cosentinos materialvärld och hantverkstradition i ett </w:t>
      </w:r>
      <w:r w:rsidRPr="00CF712D">
        <w:rPr>
          <w:rFonts w:ascii="Diagramm" w:eastAsia="Times New Roman" w:hAnsi="Diagramm" w:cs="Times New Roman"/>
          <w:lang w:val="sv-SE"/>
        </w:rPr>
        <w:lastRenderedPageBreak/>
        <w:t>samarbete som utforskar hur konst, arkitektur och material tillsammans kan skapa nya perspektiv på mänsklig erfarenhet.</w:t>
      </w:r>
      <w:r w:rsidR="00B47552">
        <w:rPr>
          <w:rFonts w:ascii="Diagramm" w:eastAsia="Times New Roman" w:hAnsi="Diagramm" w:cs="Times New Roman"/>
          <w:lang w:val="sv-SE"/>
        </w:rPr>
        <w:t xml:space="preserve"> </w:t>
      </w:r>
      <w:r w:rsidR="00B47552" w:rsidRPr="00862794">
        <w:rPr>
          <w:rFonts w:ascii="Diagramm" w:hAnsi="Diagramm"/>
          <w:color w:val="806000" w:themeColor="accent4" w:themeShade="80"/>
          <w:lang w:val="sv-SE"/>
        </w:rPr>
        <w:fldChar w:fldCharType="begin"/>
      </w:r>
      <w:r w:rsidR="00B47552" w:rsidRPr="00862794">
        <w:rPr>
          <w:rFonts w:ascii="Diagramm" w:hAnsi="Diagramm"/>
          <w:color w:val="806000" w:themeColor="accent4" w:themeShade="80"/>
          <w:lang w:val="sv-SE"/>
        </w:rPr>
        <w:instrText>HYPERLINK "https://artistbmtidemand.se/onewebmedia/Visions.mp4?etag=W%2F%228a6796-19ed6057758%22&amp;sourceContentType=video%2Fmp4" \l "t=0.001"</w:instrText>
      </w:r>
      <w:r w:rsidR="00B47552" w:rsidRPr="00862794">
        <w:rPr>
          <w:rFonts w:ascii="Diagramm" w:hAnsi="Diagramm"/>
          <w:color w:val="806000" w:themeColor="accent4" w:themeShade="80"/>
          <w:lang w:val="sv-SE"/>
        </w:rPr>
      </w:r>
      <w:r w:rsidR="00B47552" w:rsidRPr="00862794">
        <w:rPr>
          <w:rFonts w:ascii="Diagramm" w:hAnsi="Diagramm"/>
          <w:color w:val="806000" w:themeColor="accent4" w:themeShade="80"/>
          <w:lang w:val="sv-SE"/>
        </w:rPr>
        <w:fldChar w:fldCharType="separate"/>
      </w:r>
      <w:r w:rsidR="00B47552" w:rsidRPr="00862794">
        <w:rPr>
          <w:rStyle w:val="Hyperlink"/>
          <w:rFonts w:ascii="Diagramm" w:hAnsi="Diagramm"/>
          <w:color w:val="806000" w:themeColor="accent4" w:themeShade="80"/>
          <w:lang w:val="sv-SE"/>
        </w:rPr>
        <w:t xml:space="preserve">Upplev </w:t>
      </w:r>
      <w:r w:rsidR="00862794">
        <w:rPr>
          <w:rStyle w:val="Hyperlink"/>
          <w:rFonts w:ascii="Diagramm" w:hAnsi="Diagramm"/>
          <w:color w:val="806000" w:themeColor="accent4" w:themeShade="80"/>
          <w:lang w:val="sv-SE"/>
        </w:rPr>
        <w:t>film</w:t>
      </w:r>
      <w:r w:rsidR="00B47552" w:rsidRPr="00862794">
        <w:rPr>
          <w:rStyle w:val="Hyperlink"/>
          <w:rFonts w:ascii="Diagramm" w:hAnsi="Diagramm"/>
          <w:color w:val="806000" w:themeColor="accent4" w:themeShade="80"/>
          <w:lang w:val="sv-SE"/>
        </w:rPr>
        <w:t xml:space="preserve"> här</w:t>
      </w:r>
    </w:p>
    <w:p w14:paraId="539D323F" w14:textId="01E1502E" w:rsidR="00CF712D" w:rsidRPr="00CF712D" w:rsidRDefault="00B47552" w:rsidP="00B47552">
      <w:pPr>
        <w:spacing w:before="100" w:beforeAutospacing="1" w:after="100" w:afterAutospacing="1"/>
        <w:jc w:val="center"/>
        <w:rPr>
          <w:rFonts w:ascii="Diagramm" w:eastAsia="Times New Roman" w:hAnsi="Diagramm" w:cs="Times New Roman"/>
          <w:lang w:val="sv-SE"/>
        </w:rPr>
      </w:pPr>
      <w:r w:rsidRPr="00862794">
        <w:rPr>
          <w:rFonts w:ascii="Diagramm" w:hAnsi="Diagramm"/>
          <w:color w:val="806000" w:themeColor="accent4" w:themeShade="80"/>
          <w:sz w:val="24"/>
          <w:szCs w:val="24"/>
          <w:lang w:val="sv-SE"/>
        </w:rPr>
        <w:fldChar w:fldCharType="end"/>
      </w:r>
      <w:r w:rsidRPr="0049089B">
        <w:rPr>
          <w:noProof/>
          <w:highlight w:val="yellow"/>
        </w:rPr>
        <w:drawing>
          <wp:inline distT="0" distB="0" distL="0" distR="0" wp14:anchorId="3BCDA80A" wp14:editId="5BB44B5E">
            <wp:extent cx="2876774" cy="2520000"/>
            <wp:effectExtent l="0" t="0" r="0" b="0"/>
            <wp:docPr id="110228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774" cy="2520000"/>
                    </a:xfrm>
                    <a:prstGeom prst="rect">
                      <a:avLst/>
                    </a:prstGeom>
                    <a:noFill/>
                    <a:ln>
                      <a:noFill/>
                    </a:ln>
                  </pic:spPr>
                </pic:pic>
              </a:graphicData>
            </a:graphic>
          </wp:inline>
        </w:drawing>
      </w:r>
    </w:p>
    <w:p w14:paraId="509D7D31" w14:textId="77777777" w:rsidR="00CF712D" w:rsidRPr="008F6188" w:rsidRDefault="00CF712D" w:rsidP="00862794">
      <w:pPr>
        <w:spacing w:before="100" w:beforeAutospacing="1" w:after="100" w:afterAutospacing="1"/>
        <w:ind w:left="-284" w:right="-142"/>
        <w:jc w:val="both"/>
        <w:rPr>
          <w:rFonts w:ascii="Diagramm" w:eastAsia="Times New Roman" w:hAnsi="Diagramm" w:cs="Times New Roman"/>
          <w:sz w:val="24"/>
          <w:szCs w:val="24"/>
          <w:lang w:val="sv-SE"/>
        </w:rPr>
      </w:pPr>
      <w:r w:rsidRPr="008F6188">
        <w:rPr>
          <w:rFonts w:ascii="Diagramm" w:eastAsia="Times New Roman" w:hAnsi="Diagramm" w:cs="Times New Roman"/>
          <w:sz w:val="24"/>
          <w:szCs w:val="24"/>
          <w:lang w:val="sv-SE"/>
        </w:rPr>
        <w:t xml:space="preserve">Utställningens titel och centrala tema, </w:t>
      </w:r>
      <w:r w:rsidRPr="008F6188">
        <w:rPr>
          <w:rFonts w:ascii="Diagramm" w:eastAsia="Times New Roman" w:hAnsi="Diagramm" w:cs="Times New Roman"/>
          <w:i/>
          <w:iCs/>
          <w:sz w:val="24"/>
          <w:szCs w:val="24"/>
          <w:lang w:val="sv-SE"/>
        </w:rPr>
        <w:t>A Mystery Unfolds</w:t>
      </w:r>
      <w:r w:rsidRPr="008F6188">
        <w:rPr>
          <w:rFonts w:ascii="Diagramm" w:eastAsia="Times New Roman" w:hAnsi="Diagramm" w:cs="Times New Roman"/>
          <w:sz w:val="24"/>
          <w:szCs w:val="24"/>
          <w:lang w:val="sv-SE"/>
        </w:rPr>
        <w:t>, speglar den långsamma upptäcktsprocess som uppstår när konst och material samverkar. Genom hela upplevelsen löper den poetiska berättelsen:</w:t>
      </w:r>
    </w:p>
    <w:p w14:paraId="44D8A6A1" w14:textId="77777777" w:rsidR="00CF712D" w:rsidRPr="008F6188" w:rsidRDefault="00CF712D" w:rsidP="00862794">
      <w:pPr>
        <w:spacing w:before="100" w:beforeAutospacing="1" w:after="100" w:afterAutospacing="1"/>
        <w:ind w:left="-284" w:right="-142"/>
        <w:jc w:val="both"/>
        <w:rPr>
          <w:rFonts w:ascii="Diagramm" w:eastAsia="Times New Roman" w:hAnsi="Diagramm" w:cs="Times New Roman"/>
          <w:sz w:val="24"/>
          <w:szCs w:val="24"/>
          <w:lang w:val="en-US"/>
        </w:rPr>
      </w:pPr>
      <w:r w:rsidRPr="008F6188">
        <w:rPr>
          <w:rFonts w:ascii="Diagramm" w:eastAsia="Times New Roman" w:hAnsi="Diagramm" w:cs="Times New Roman"/>
          <w:i/>
          <w:iCs/>
          <w:sz w:val="24"/>
          <w:szCs w:val="24"/>
          <w:lang w:val="sv-SE"/>
        </w:rPr>
        <w:t xml:space="preserve">"They begin to speak. </w:t>
      </w:r>
      <w:r w:rsidRPr="008F6188">
        <w:rPr>
          <w:rFonts w:ascii="Diagramm" w:eastAsia="Times New Roman" w:hAnsi="Diagramm" w:cs="Times New Roman"/>
          <w:i/>
          <w:iCs/>
          <w:sz w:val="24"/>
          <w:szCs w:val="24"/>
          <w:lang w:val="en-US"/>
        </w:rPr>
        <w:t>What art reveals, stone holds, architecture frames."</w:t>
      </w:r>
    </w:p>
    <w:p w14:paraId="467D428F" w14:textId="77777777" w:rsidR="00CF712D" w:rsidRPr="008F6188" w:rsidRDefault="00CF712D" w:rsidP="00862794">
      <w:pPr>
        <w:spacing w:before="100" w:beforeAutospacing="1" w:after="100" w:afterAutospacing="1"/>
        <w:ind w:left="-284" w:right="-142"/>
        <w:jc w:val="both"/>
        <w:rPr>
          <w:rFonts w:ascii="Diagramm" w:eastAsia="Times New Roman" w:hAnsi="Diagramm" w:cs="Times New Roman"/>
          <w:sz w:val="24"/>
          <w:szCs w:val="24"/>
          <w:lang w:val="sv-SE"/>
        </w:rPr>
      </w:pPr>
      <w:r w:rsidRPr="008F6188">
        <w:rPr>
          <w:rFonts w:ascii="Diagramm" w:eastAsia="Times New Roman" w:hAnsi="Diagramm" w:cs="Times New Roman"/>
          <w:sz w:val="24"/>
          <w:szCs w:val="24"/>
          <w:lang w:val="sv-SE"/>
        </w:rPr>
        <w:t>Samarbetet mellan Britt-Marie Tidemand och Cosentino bygger på en gemensam fascination för hur material, form och berättelser påverkar vårt sätt att uppleva rum. Resultatet är en utställning där gränserna mellan konstverk, arkitektur och betraktare gradvis löses upp och där besökaren bjuds in att bli en del av upplevelsen.</w:t>
      </w:r>
    </w:p>
    <w:p w14:paraId="4E6F3A25" w14:textId="77777777" w:rsidR="00CF712D" w:rsidRPr="008F6188" w:rsidRDefault="00CF712D" w:rsidP="00862794">
      <w:pPr>
        <w:spacing w:before="100" w:beforeAutospacing="1" w:after="100" w:afterAutospacing="1"/>
        <w:ind w:left="-284" w:right="-142"/>
        <w:jc w:val="both"/>
        <w:rPr>
          <w:rFonts w:ascii="Diagramm" w:eastAsia="Times New Roman" w:hAnsi="Diagramm" w:cs="Times New Roman"/>
          <w:sz w:val="24"/>
          <w:szCs w:val="24"/>
          <w:lang w:val="sv-SE"/>
        </w:rPr>
      </w:pPr>
      <w:r w:rsidRPr="008F6188">
        <w:rPr>
          <w:rFonts w:ascii="Diagramm" w:eastAsia="Times New Roman" w:hAnsi="Diagramm" w:cs="Times New Roman"/>
          <w:sz w:val="24"/>
          <w:szCs w:val="24"/>
          <w:lang w:val="sv-SE"/>
        </w:rPr>
        <w:t>Utställningen är skapad i Göteborg och erbjuder en möjlighet att uppleva samtidskonst i dialog med arkitektur och materialitet på ett sätt som engagerar flera sinnen samtidigt.</w:t>
      </w:r>
    </w:p>
    <w:p w14:paraId="1C168140" w14:textId="77777777" w:rsidR="00CF712D" w:rsidRPr="008F6188" w:rsidRDefault="00CF712D" w:rsidP="00862794">
      <w:pPr>
        <w:spacing w:before="100" w:beforeAutospacing="1" w:after="100" w:afterAutospacing="1"/>
        <w:ind w:left="-284" w:right="-142"/>
        <w:outlineLvl w:val="1"/>
        <w:rPr>
          <w:rFonts w:ascii="Diagramm" w:eastAsia="Times New Roman" w:hAnsi="Diagramm" w:cs="Times New Roman"/>
          <w:b/>
          <w:bCs/>
          <w:sz w:val="24"/>
          <w:szCs w:val="24"/>
          <w:lang w:val="sv-SE"/>
        </w:rPr>
      </w:pPr>
      <w:r w:rsidRPr="008F6188">
        <w:rPr>
          <w:rFonts w:ascii="Diagramm" w:eastAsia="Times New Roman" w:hAnsi="Diagramm" w:cs="Times New Roman"/>
          <w:b/>
          <w:bCs/>
          <w:sz w:val="24"/>
          <w:szCs w:val="24"/>
          <w:lang w:val="sv-SE"/>
        </w:rPr>
        <w:t>Utställningsinformation</w:t>
      </w:r>
    </w:p>
    <w:p w14:paraId="266925A1" w14:textId="77777777" w:rsidR="00CF712D" w:rsidRPr="008F6188" w:rsidRDefault="00CF712D" w:rsidP="00862794">
      <w:pPr>
        <w:spacing w:before="100" w:beforeAutospacing="1" w:after="100" w:afterAutospacing="1"/>
        <w:ind w:left="-284" w:right="-142"/>
        <w:rPr>
          <w:rFonts w:ascii="Diagramm" w:eastAsia="Times New Roman" w:hAnsi="Diagramm" w:cs="Times New Roman"/>
          <w:sz w:val="24"/>
          <w:szCs w:val="24"/>
          <w:lang w:val="sv-SE"/>
        </w:rPr>
      </w:pPr>
      <w:r w:rsidRPr="008F6188">
        <w:rPr>
          <w:rFonts w:ascii="Diagramm" w:eastAsia="Times New Roman" w:hAnsi="Diagramm" w:cs="Times New Roman"/>
          <w:b/>
          <w:bCs/>
          <w:sz w:val="24"/>
          <w:szCs w:val="24"/>
          <w:lang w:val="sv-SE"/>
        </w:rPr>
        <w:t>Vernissage:</w:t>
      </w:r>
      <w:r w:rsidRPr="008F6188">
        <w:rPr>
          <w:rFonts w:ascii="Diagramm" w:eastAsia="Times New Roman" w:hAnsi="Diagramm" w:cs="Times New Roman"/>
          <w:sz w:val="24"/>
          <w:szCs w:val="24"/>
          <w:lang w:val="sv-SE"/>
        </w:rPr>
        <w:t xml:space="preserve"> 9 oktober 2026</w:t>
      </w:r>
    </w:p>
    <w:p w14:paraId="2AD55FDD" w14:textId="77777777" w:rsidR="00CF712D" w:rsidRPr="008F6188" w:rsidRDefault="00CF712D" w:rsidP="00862794">
      <w:pPr>
        <w:spacing w:before="100" w:beforeAutospacing="1" w:after="100" w:afterAutospacing="1"/>
        <w:ind w:left="-284" w:right="-142"/>
        <w:rPr>
          <w:rFonts w:ascii="Diagramm" w:eastAsia="Times New Roman" w:hAnsi="Diagramm" w:cs="Times New Roman"/>
          <w:sz w:val="24"/>
          <w:szCs w:val="24"/>
          <w:lang w:val="sv-SE"/>
        </w:rPr>
      </w:pPr>
      <w:r w:rsidRPr="008F6188">
        <w:rPr>
          <w:rFonts w:ascii="Diagramm" w:eastAsia="Times New Roman" w:hAnsi="Diagramm" w:cs="Times New Roman"/>
          <w:b/>
          <w:bCs/>
          <w:sz w:val="24"/>
          <w:szCs w:val="24"/>
          <w:lang w:val="sv-SE"/>
        </w:rPr>
        <w:t>Utställning:</w:t>
      </w:r>
      <w:r w:rsidRPr="008F6188">
        <w:rPr>
          <w:rFonts w:ascii="Diagramm" w:eastAsia="Times New Roman" w:hAnsi="Diagramm" w:cs="Times New Roman"/>
          <w:sz w:val="24"/>
          <w:szCs w:val="24"/>
          <w:lang w:val="sv-SE"/>
        </w:rPr>
        <w:t xml:space="preserve"> 12–16 oktober 2026</w:t>
      </w:r>
    </w:p>
    <w:p w14:paraId="56CB7AF9" w14:textId="69B021A1" w:rsidR="00CF712D" w:rsidRPr="008F6188" w:rsidRDefault="00CF712D" w:rsidP="00862794">
      <w:pPr>
        <w:spacing w:before="100" w:beforeAutospacing="1" w:after="100" w:afterAutospacing="1"/>
        <w:ind w:left="-284" w:right="-142"/>
        <w:rPr>
          <w:rFonts w:ascii="Diagramm" w:eastAsia="Times New Roman" w:hAnsi="Diagramm" w:cs="Times New Roman"/>
          <w:sz w:val="24"/>
          <w:szCs w:val="24"/>
          <w:lang w:val="sv-SE"/>
        </w:rPr>
      </w:pPr>
      <w:r w:rsidRPr="008F6188">
        <w:rPr>
          <w:rFonts w:ascii="Diagramm" w:eastAsia="Times New Roman" w:hAnsi="Diagramm" w:cs="Times New Roman"/>
          <w:b/>
          <w:bCs/>
          <w:sz w:val="24"/>
          <w:szCs w:val="24"/>
          <w:lang w:val="sv-SE"/>
        </w:rPr>
        <w:t>Plats:</w:t>
      </w:r>
      <w:r w:rsidRPr="008F6188">
        <w:rPr>
          <w:rFonts w:ascii="Diagramm" w:eastAsia="Times New Roman" w:hAnsi="Diagramm" w:cs="Times New Roman"/>
          <w:sz w:val="24"/>
          <w:szCs w:val="24"/>
          <w:lang w:val="sv-SE"/>
        </w:rPr>
        <w:t xml:space="preserve"> Cosentino City Göteborg, Kungsportsplatsen, </w:t>
      </w:r>
      <w:r w:rsidR="005B0471" w:rsidRPr="008F6188">
        <w:rPr>
          <w:rFonts w:ascii="Diagramm" w:eastAsia="Times New Roman" w:hAnsi="Diagramm" w:cs="Times New Roman"/>
          <w:sz w:val="24"/>
          <w:szCs w:val="24"/>
          <w:lang w:val="sv-SE"/>
        </w:rPr>
        <w:t xml:space="preserve">Östra Larmgatan 22a </w:t>
      </w:r>
      <w:r w:rsidRPr="008F6188">
        <w:rPr>
          <w:rFonts w:ascii="Diagramm" w:eastAsia="Times New Roman" w:hAnsi="Diagramm" w:cs="Times New Roman"/>
          <w:sz w:val="24"/>
          <w:szCs w:val="24"/>
          <w:lang w:val="sv-SE"/>
        </w:rPr>
        <w:t>Göteborg</w:t>
      </w:r>
    </w:p>
    <w:p w14:paraId="4E96A369" w14:textId="7932A622" w:rsidR="00A724A9" w:rsidRPr="00D01A29" w:rsidRDefault="00A724A9" w:rsidP="00862794">
      <w:pPr>
        <w:spacing w:before="100" w:beforeAutospacing="1" w:after="100" w:afterAutospacing="1"/>
        <w:ind w:left="-284" w:right="-142"/>
        <w:rPr>
          <w:rFonts w:ascii="Diagramm" w:eastAsia="Times New Roman" w:hAnsi="Diagramm" w:cs="Times New Roman"/>
          <w:sz w:val="24"/>
          <w:szCs w:val="24"/>
          <w:lang w:val="sv-SE"/>
        </w:rPr>
      </w:pPr>
      <w:r w:rsidRPr="00D01A29">
        <w:rPr>
          <w:rFonts w:ascii="Diagramm" w:eastAsia="Times New Roman" w:hAnsi="Diagramm" w:cs="Times New Roman"/>
          <w:b/>
          <w:bCs/>
          <w:sz w:val="24"/>
          <w:szCs w:val="24"/>
          <w:lang w:val="sv-SE"/>
        </w:rPr>
        <w:t>Om Britt-Marie Tidemand</w:t>
      </w:r>
      <w:r w:rsidR="00C508AF">
        <w:rPr>
          <w:rFonts w:ascii="Diagramm" w:eastAsia="Times New Roman" w:hAnsi="Diagramm" w:cs="Times New Roman"/>
          <w:b/>
          <w:bCs/>
          <w:sz w:val="24"/>
          <w:szCs w:val="24"/>
          <w:lang w:val="sv-SE"/>
        </w:rPr>
        <w:br/>
      </w:r>
      <w:r w:rsidRPr="00D01A29">
        <w:rPr>
          <w:rFonts w:ascii="Diagramm" w:eastAsia="Times New Roman" w:hAnsi="Diagramm" w:cs="Times New Roman"/>
          <w:sz w:val="24"/>
          <w:szCs w:val="24"/>
          <w:lang w:val="sv-SE"/>
        </w:rPr>
        <w:t>Britt-Marie Tidemand är en internationellt verksam konstnär med utställningar i Sverige, Europa och USA. Hennes konst kännetecknas av ett emotionellt och poetiskt uttryck där människans inre landskap står i centrum. Genom måleri, film, text och rumsliga installationer utforskar hon frågor om identitet, transformation och mänsklig närvaro.</w:t>
      </w:r>
    </w:p>
    <w:p w14:paraId="3AB110CF" w14:textId="02F8C05F" w:rsidR="00A724A9" w:rsidRPr="00D01A29" w:rsidRDefault="00A724A9" w:rsidP="00862794">
      <w:pPr>
        <w:spacing w:before="100" w:beforeAutospacing="1" w:after="100" w:afterAutospacing="1"/>
        <w:ind w:left="-284" w:right="-142"/>
        <w:outlineLvl w:val="1"/>
        <w:rPr>
          <w:rFonts w:ascii="Diagramm" w:eastAsia="Times New Roman" w:hAnsi="Diagramm" w:cs="Times New Roman"/>
          <w:sz w:val="24"/>
          <w:szCs w:val="24"/>
          <w:lang w:val="sv-SE"/>
        </w:rPr>
      </w:pPr>
      <w:r w:rsidRPr="00D01A29">
        <w:rPr>
          <w:rFonts w:ascii="Diagramm" w:eastAsia="Times New Roman" w:hAnsi="Diagramm" w:cs="Times New Roman"/>
          <w:b/>
          <w:bCs/>
          <w:sz w:val="24"/>
          <w:szCs w:val="24"/>
          <w:lang w:val="sv-SE"/>
        </w:rPr>
        <w:lastRenderedPageBreak/>
        <w:t>Om Cosentino City Göteborg</w:t>
      </w:r>
      <w:r w:rsidR="00C508AF">
        <w:rPr>
          <w:rFonts w:ascii="Diagramm" w:eastAsia="Times New Roman" w:hAnsi="Diagramm" w:cs="Times New Roman"/>
          <w:b/>
          <w:bCs/>
          <w:sz w:val="24"/>
          <w:szCs w:val="24"/>
          <w:lang w:val="sv-SE"/>
        </w:rPr>
        <w:br/>
      </w:r>
      <w:r w:rsidRPr="00D01A29">
        <w:rPr>
          <w:rFonts w:ascii="Diagramm" w:eastAsia="Times New Roman" w:hAnsi="Diagramm" w:cs="Times New Roman"/>
          <w:sz w:val="24"/>
          <w:szCs w:val="24"/>
          <w:lang w:val="sv-SE"/>
        </w:rPr>
        <w:t>Cosentino City Göteborg är ett 500 kvadratmeter stort designcentrum och en kreativ mötesplats mitt på Kungsportsplatsen i Göteborg. Här samlas arkitekter, formgivare, fastighetsutvecklare och designintresserade för att utforska material, innovation och nya idéer.</w:t>
      </w:r>
    </w:p>
    <w:p w14:paraId="35DEB9D4" w14:textId="77777777" w:rsidR="00A724A9" w:rsidRPr="00D01A29" w:rsidRDefault="00A724A9" w:rsidP="00862794">
      <w:pPr>
        <w:spacing w:before="100" w:beforeAutospacing="1" w:after="100" w:afterAutospacing="1"/>
        <w:ind w:left="-284" w:right="-142"/>
        <w:rPr>
          <w:rFonts w:ascii="Diagramm" w:eastAsia="Times New Roman" w:hAnsi="Diagramm" w:cs="Times New Roman"/>
          <w:sz w:val="24"/>
          <w:szCs w:val="24"/>
          <w:lang w:val="sv-SE"/>
        </w:rPr>
      </w:pPr>
      <w:r w:rsidRPr="00D01A29">
        <w:rPr>
          <w:rFonts w:ascii="Diagramm" w:eastAsia="Times New Roman" w:hAnsi="Diagramm" w:cs="Times New Roman"/>
          <w:sz w:val="24"/>
          <w:szCs w:val="24"/>
          <w:lang w:val="sv-SE"/>
        </w:rPr>
        <w:t>Den inspirerande miljön kombinerar showroom, arbetsytor och digitala designverktyg och är skapad för att främja samarbeten mellan arkitektur, design och konst. Genom utställningar, event och kreativa projekt fungerar Cosentino City Göteborg som en levande mötesplats för Göteborgs design- och arkitekturscen.</w:t>
      </w:r>
    </w:p>
    <w:p w14:paraId="7ED9AA79" w14:textId="26DA50E6" w:rsidR="00A724A9" w:rsidRPr="00D01A29" w:rsidRDefault="00A724A9" w:rsidP="00291528">
      <w:pPr>
        <w:spacing w:before="100" w:beforeAutospacing="1" w:after="100" w:afterAutospacing="1"/>
        <w:ind w:left="-284" w:right="-142"/>
        <w:jc w:val="center"/>
        <w:rPr>
          <w:rFonts w:ascii="Diagramm" w:eastAsia="Times New Roman" w:hAnsi="Diagramm" w:cs="Times New Roman"/>
          <w:sz w:val="24"/>
          <w:szCs w:val="24"/>
          <w:lang w:val="sv-SE"/>
        </w:rPr>
      </w:pPr>
      <w:r w:rsidRPr="00D01A29">
        <w:rPr>
          <w:rFonts w:ascii="Diagramm" w:hAnsi="Diagramm"/>
          <w:noProof/>
          <w:sz w:val="24"/>
          <w:szCs w:val="24"/>
          <w:lang w:eastAsia="es-ES"/>
        </w:rPr>
        <w:drawing>
          <wp:inline distT="0" distB="0" distL="0" distR="0" wp14:anchorId="74C75140" wp14:editId="1D84F35F">
            <wp:extent cx="2700614" cy="1800000"/>
            <wp:effectExtent l="0" t="0" r="5080" b="0"/>
            <wp:docPr id="913719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19294" name="Picture 913719294"/>
                    <pic:cNvPicPr/>
                  </pic:nvPicPr>
                  <pic:blipFill>
                    <a:blip r:embed="rId14"/>
                    <a:stretch>
                      <a:fillRect/>
                    </a:stretch>
                  </pic:blipFill>
                  <pic:spPr>
                    <a:xfrm>
                      <a:off x="0" y="0"/>
                      <a:ext cx="2700614" cy="1800000"/>
                    </a:xfrm>
                    <a:prstGeom prst="rect">
                      <a:avLst/>
                    </a:prstGeom>
                  </pic:spPr>
                </pic:pic>
              </a:graphicData>
            </a:graphic>
          </wp:inline>
        </w:drawing>
      </w:r>
      <w:r w:rsidR="00291528">
        <w:rPr>
          <w:rFonts w:ascii="Diagramm" w:hAnsi="Diagramm"/>
          <w:noProof/>
          <w:sz w:val="24"/>
          <w:szCs w:val="24"/>
          <w:lang w:eastAsia="es-ES"/>
        </w:rPr>
        <w:t xml:space="preserve"> </w:t>
      </w:r>
      <w:r w:rsidRPr="00D01A29">
        <w:rPr>
          <w:rFonts w:ascii="Diagramm" w:hAnsi="Diagramm"/>
          <w:noProof/>
          <w:sz w:val="24"/>
          <w:szCs w:val="24"/>
          <w:lang w:eastAsia="es-ES"/>
        </w:rPr>
        <w:drawing>
          <wp:inline distT="0" distB="0" distL="0" distR="0" wp14:anchorId="72E8E95A" wp14:editId="6C4D03ED">
            <wp:extent cx="2698771" cy="1800000"/>
            <wp:effectExtent l="0" t="0" r="6350" b="0"/>
            <wp:docPr id="2008682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682018" name="Picture 2008682018"/>
                    <pic:cNvPicPr/>
                  </pic:nvPicPr>
                  <pic:blipFill>
                    <a:blip r:embed="rId15"/>
                    <a:stretch>
                      <a:fillRect/>
                    </a:stretch>
                  </pic:blipFill>
                  <pic:spPr>
                    <a:xfrm>
                      <a:off x="0" y="0"/>
                      <a:ext cx="2698771" cy="1800000"/>
                    </a:xfrm>
                    <a:prstGeom prst="rect">
                      <a:avLst/>
                    </a:prstGeom>
                  </pic:spPr>
                </pic:pic>
              </a:graphicData>
            </a:graphic>
          </wp:inline>
        </w:drawing>
      </w:r>
    </w:p>
    <w:p w14:paraId="5AF7EDFB" w14:textId="2BD4ADD0" w:rsidR="00A724A9" w:rsidRPr="00D01A29" w:rsidRDefault="00A724A9" w:rsidP="00862794">
      <w:pPr>
        <w:spacing w:before="100" w:beforeAutospacing="1" w:after="100" w:afterAutospacing="1"/>
        <w:ind w:left="-284" w:right="-142"/>
        <w:outlineLvl w:val="1"/>
        <w:rPr>
          <w:rFonts w:ascii="Diagramm" w:eastAsia="Times New Roman" w:hAnsi="Diagramm" w:cs="Times New Roman"/>
          <w:sz w:val="24"/>
          <w:szCs w:val="24"/>
          <w:lang w:val="sv-SE"/>
        </w:rPr>
      </w:pPr>
      <w:r w:rsidRPr="00D01A29">
        <w:rPr>
          <w:rFonts w:ascii="Diagramm" w:eastAsia="Times New Roman" w:hAnsi="Diagramm" w:cs="Times New Roman"/>
          <w:b/>
          <w:bCs/>
          <w:sz w:val="24"/>
          <w:szCs w:val="24"/>
          <w:lang w:val="sv-SE"/>
        </w:rPr>
        <w:t>Om Cosentino</w:t>
      </w:r>
      <w:r w:rsidR="00C508AF">
        <w:rPr>
          <w:rFonts w:ascii="Diagramm" w:eastAsia="Times New Roman" w:hAnsi="Diagramm" w:cs="Times New Roman"/>
          <w:b/>
          <w:bCs/>
          <w:sz w:val="24"/>
          <w:szCs w:val="24"/>
          <w:lang w:val="sv-SE"/>
        </w:rPr>
        <w:br/>
      </w:r>
      <w:hyperlink r:id="rId16" w:history="1">
        <w:r w:rsidRPr="00D01A29">
          <w:rPr>
            <w:rStyle w:val="Hyperlink"/>
            <w:rFonts w:ascii="Diagramm" w:eastAsia="Times New Roman" w:hAnsi="Diagramm" w:cs="Times New Roman"/>
            <w:color w:val="806000" w:themeColor="accent4" w:themeShade="80"/>
            <w:sz w:val="24"/>
            <w:szCs w:val="24"/>
            <w:lang w:val="sv-SE"/>
          </w:rPr>
          <w:t>Cosentino</w:t>
        </w:r>
      </w:hyperlink>
      <w:r w:rsidRPr="00D01A29">
        <w:rPr>
          <w:rFonts w:ascii="Diagramm" w:eastAsia="Times New Roman" w:hAnsi="Diagramm" w:cs="Times New Roman"/>
          <w:sz w:val="24"/>
          <w:szCs w:val="24"/>
          <w:lang w:val="sv-SE"/>
        </w:rPr>
        <w:t xml:space="preserve"> är ett globalt familjeägt företag och en ledande aktör inom innovativa och hållbara ytor för arkitektur och design. Genom varumärken som Silestone®, Dekton® och Sensa by Cosentino® kombinerar företaget avancerad teknik, hållbarhet och design för att skapa inspirerande miljöer världen över.</w:t>
      </w:r>
    </w:p>
    <w:p w14:paraId="747193FE" w14:textId="77777777" w:rsidR="00A724A9" w:rsidRPr="00D01A29" w:rsidRDefault="00A724A9" w:rsidP="00862794">
      <w:pPr>
        <w:spacing w:before="100" w:beforeAutospacing="1" w:after="100" w:afterAutospacing="1"/>
        <w:ind w:left="-284" w:right="-142"/>
        <w:rPr>
          <w:rFonts w:ascii="Diagramm" w:eastAsia="Times New Roman" w:hAnsi="Diagramm" w:cs="Times New Roman"/>
          <w:sz w:val="24"/>
          <w:szCs w:val="24"/>
          <w:lang w:val="sv-SE"/>
        </w:rPr>
      </w:pPr>
      <w:r w:rsidRPr="00D01A29">
        <w:rPr>
          <w:rFonts w:ascii="Diagramm" w:eastAsia="Times New Roman" w:hAnsi="Diagramm" w:cs="Times New Roman"/>
          <w:sz w:val="24"/>
          <w:szCs w:val="24"/>
          <w:lang w:val="sv-SE"/>
        </w:rPr>
        <w:t>Företaget distribuerar sina produkter i mer än 120 länder och har etablerat sig som en internationell referens inom materialinnovation och arkitektonisk design. Cosentinos lösningar används idag i såväl privata bostäder som offentliga miljöer och framstående arkitekturprojekt världen över.</w:t>
      </w:r>
    </w:p>
    <w:p w14:paraId="645A505A" w14:textId="5BEB7DFB" w:rsidR="00A724A9" w:rsidRPr="00C508AF" w:rsidRDefault="00A724A9" w:rsidP="00291528">
      <w:pPr>
        <w:spacing w:before="100" w:beforeAutospacing="1" w:after="100" w:afterAutospacing="1"/>
        <w:ind w:left="-284" w:right="-142"/>
        <w:jc w:val="center"/>
        <w:rPr>
          <w:rFonts w:ascii="Diagramm" w:eastAsia="Times New Roman" w:hAnsi="Diagramm" w:cs="Times New Roman"/>
          <w:sz w:val="24"/>
          <w:szCs w:val="24"/>
          <w:lang w:val="nb-NO"/>
        </w:rPr>
      </w:pPr>
      <w:r w:rsidRPr="00D01A29">
        <w:rPr>
          <w:rFonts w:ascii="Diagramm" w:hAnsi="Diagramm"/>
          <w:noProof/>
          <w:sz w:val="24"/>
          <w:szCs w:val="24"/>
          <w:lang w:eastAsia="es-ES"/>
        </w:rPr>
        <w:drawing>
          <wp:inline distT="0" distB="0" distL="0" distR="0" wp14:anchorId="61ABD7A2" wp14:editId="187C4549">
            <wp:extent cx="2698771" cy="1800000"/>
            <wp:effectExtent l="0" t="0" r="6350" b="0"/>
            <wp:docPr id="12606242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24268" name="Picture 1260624268"/>
                    <pic:cNvPicPr/>
                  </pic:nvPicPr>
                  <pic:blipFill>
                    <a:blip r:embed="rId17"/>
                    <a:stretch>
                      <a:fillRect/>
                    </a:stretch>
                  </pic:blipFill>
                  <pic:spPr>
                    <a:xfrm>
                      <a:off x="0" y="0"/>
                      <a:ext cx="2698771" cy="1800000"/>
                    </a:xfrm>
                    <a:prstGeom prst="rect">
                      <a:avLst/>
                    </a:prstGeom>
                  </pic:spPr>
                </pic:pic>
              </a:graphicData>
            </a:graphic>
          </wp:inline>
        </w:drawing>
      </w:r>
      <w:r w:rsidR="00291528">
        <w:rPr>
          <w:rFonts w:ascii="Diagramm" w:hAnsi="Diagramm"/>
          <w:noProof/>
          <w:sz w:val="24"/>
          <w:szCs w:val="24"/>
          <w:lang w:eastAsia="es-ES"/>
        </w:rPr>
        <w:t xml:space="preserve"> </w:t>
      </w:r>
      <w:r w:rsidRPr="00D01A29">
        <w:rPr>
          <w:rFonts w:ascii="Diagramm" w:hAnsi="Diagramm"/>
          <w:noProof/>
          <w:sz w:val="24"/>
          <w:szCs w:val="24"/>
          <w:lang w:eastAsia="es-ES"/>
        </w:rPr>
        <w:drawing>
          <wp:inline distT="0" distB="0" distL="0" distR="0" wp14:anchorId="466F5CBE" wp14:editId="3945B9B2">
            <wp:extent cx="2612903" cy="1800000"/>
            <wp:effectExtent l="0" t="0" r="0" b="0"/>
            <wp:docPr id="11585400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540048" name="Picture 1158540048"/>
                    <pic:cNvPicPr/>
                  </pic:nvPicPr>
                  <pic:blipFill rotWithShape="1">
                    <a:blip r:embed="rId18"/>
                    <a:srcRect r="3181"/>
                    <a:stretch>
                      <a:fillRect/>
                    </a:stretch>
                  </pic:blipFill>
                  <pic:spPr bwMode="auto">
                    <a:xfrm>
                      <a:off x="0" y="0"/>
                      <a:ext cx="2612903" cy="18000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A630FCA" w14:textId="687E9DDB" w:rsidR="00254261" w:rsidRPr="00D01A29" w:rsidRDefault="00A724A9" w:rsidP="00862794">
      <w:pPr>
        <w:spacing w:before="100" w:beforeAutospacing="1" w:after="100" w:afterAutospacing="1"/>
        <w:ind w:left="-284" w:right="-142"/>
        <w:outlineLvl w:val="1"/>
        <w:rPr>
          <w:rFonts w:ascii="Diagramm" w:eastAsia="Times New Roman" w:hAnsi="Diagramm"/>
          <w:sz w:val="24"/>
          <w:szCs w:val="24"/>
          <w:highlight w:val="yellow"/>
          <w:lang w:val="nb-NO"/>
        </w:rPr>
      </w:pPr>
      <w:r w:rsidRPr="00D01A29">
        <w:rPr>
          <w:rFonts w:ascii="Diagramm" w:eastAsia="Times New Roman" w:hAnsi="Diagramm" w:cs="Times New Roman"/>
          <w:b/>
          <w:bCs/>
          <w:sz w:val="24"/>
          <w:szCs w:val="24"/>
          <w:lang w:val="nb-NO"/>
        </w:rPr>
        <w:t>Presskontakt</w:t>
      </w:r>
      <w:r w:rsidR="00C508AF">
        <w:rPr>
          <w:rFonts w:ascii="Diagramm" w:eastAsia="Times New Roman" w:hAnsi="Diagramm" w:cs="Times New Roman"/>
          <w:b/>
          <w:bCs/>
          <w:sz w:val="24"/>
          <w:szCs w:val="24"/>
          <w:lang w:val="nb-NO"/>
        </w:rPr>
        <w:br/>
      </w:r>
      <w:r w:rsidRPr="00D01A29">
        <w:rPr>
          <w:rFonts w:ascii="Diagramm" w:eastAsia="Times New Roman" w:hAnsi="Diagramm" w:cs="Times New Roman"/>
          <w:sz w:val="24"/>
          <w:szCs w:val="24"/>
          <w:lang w:val="nb-NO"/>
        </w:rPr>
        <w:t>Anna Granstig</w:t>
      </w:r>
      <w:r w:rsidRPr="00D01A29">
        <w:rPr>
          <w:rFonts w:ascii="Diagramm" w:eastAsia="Times New Roman" w:hAnsi="Diagramm" w:cs="Times New Roman"/>
          <w:sz w:val="24"/>
          <w:szCs w:val="24"/>
          <w:lang w:val="nb-NO"/>
        </w:rPr>
        <w:t xml:space="preserve">. </w:t>
      </w:r>
      <w:r w:rsidRPr="00D01A29">
        <w:rPr>
          <w:rFonts w:ascii="Diagramm" w:eastAsia="Times New Roman" w:hAnsi="Diagramm" w:cs="Times New Roman"/>
          <w:sz w:val="24"/>
          <w:szCs w:val="24"/>
          <w:lang w:val="nb-NO"/>
        </w:rPr>
        <w:br/>
        <w:t>PR Manager Cosentino Scandinavia</w:t>
      </w:r>
      <w:r w:rsidRPr="00D01A29">
        <w:rPr>
          <w:rFonts w:ascii="Diagramm" w:eastAsia="Times New Roman" w:hAnsi="Diagramm" w:cs="Times New Roman"/>
          <w:sz w:val="24"/>
          <w:szCs w:val="24"/>
          <w:lang w:val="nb-NO"/>
        </w:rPr>
        <w:br/>
        <w:t>Mobil: +46 761 68 97 92</w:t>
      </w:r>
      <w:r w:rsidRPr="00D01A29">
        <w:rPr>
          <w:rFonts w:ascii="Diagramm" w:eastAsia="Times New Roman" w:hAnsi="Diagramm" w:cs="Times New Roman"/>
          <w:sz w:val="24"/>
          <w:szCs w:val="24"/>
          <w:lang w:val="nb-NO"/>
        </w:rPr>
        <w:br/>
        <w:t xml:space="preserve">E-post: </w:t>
      </w:r>
      <w:hyperlink r:id="rId19" w:history="1">
        <w:r w:rsidRPr="00862794">
          <w:rPr>
            <w:rFonts w:ascii="Diagramm" w:eastAsia="Times New Roman" w:hAnsi="Diagramm" w:cs="Times New Roman"/>
            <w:color w:val="806000" w:themeColor="accent4" w:themeShade="80"/>
            <w:sz w:val="24"/>
            <w:szCs w:val="24"/>
            <w:u w:val="single"/>
            <w:lang w:val="nb-NO"/>
          </w:rPr>
          <w:t>agranstig@cosentino.com</w:t>
        </w:r>
      </w:hyperlink>
    </w:p>
    <w:sectPr w:rsidR="00254261" w:rsidRPr="00D01A29" w:rsidSect="00362B3B">
      <w:headerReference w:type="default" r:id="rId20"/>
      <w:pgSz w:w="11906" w:h="16838"/>
      <w:pgMar w:top="1251" w:right="1416" w:bottom="709" w:left="1701" w:header="426"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104B0" w14:textId="77777777" w:rsidR="00F77495" w:rsidRDefault="00F77495" w:rsidP="000739E9">
      <w:pPr>
        <w:spacing w:after="0" w:line="240" w:lineRule="auto"/>
      </w:pPr>
      <w:r>
        <w:separator/>
      </w:r>
    </w:p>
  </w:endnote>
  <w:endnote w:type="continuationSeparator" w:id="0">
    <w:p w14:paraId="50843EE3" w14:textId="77777777" w:rsidR="00F77495" w:rsidRDefault="00F77495" w:rsidP="00073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Lucida Grande">
    <w:altName w:val="Segoe UI"/>
    <w:charset w:val="00"/>
    <w:family w:val="auto"/>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1" w:csb1="00000000"/>
  </w:font>
  <w:font w:name="Diagramm">
    <w:panose1 w:val="020B0003000000020004"/>
    <w:charset w:val="00"/>
    <w:family w:val="swiss"/>
    <w:pitch w:val="variable"/>
    <w:sig w:usb0="80000047" w:usb1="00002073"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BB161" w14:textId="77777777" w:rsidR="00F77495" w:rsidRDefault="00F77495" w:rsidP="000739E9">
      <w:pPr>
        <w:spacing w:after="0" w:line="240" w:lineRule="auto"/>
      </w:pPr>
      <w:r>
        <w:separator/>
      </w:r>
    </w:p>
  </w:footnote>
  <w:footnote w:type="continuationSeparator" w:id="0">
    <w:p w14:paraId="33084598" w14:textId="77777777" w:rsidR="00F77495" w:rsidRDefault="00F77495" w:rsidP="00073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5775" w14:textId="4D33BF40" w:rsidR="00894115" w:rsidRDefault="00894115" w:rsidP="00CB0292">
    <w:pPr>
      <w:pStyle w:val="Header"/>
      <w:ind w:left="-709"/>
    </w:pPr>
    <w:r>
      <w:rPr>
        <w:noProof/>
        <w:lang w:eastAsia="es-ES"/>
      </w:rPr>
      <w:drawing>
        <wp:inline distT="0" distB="0" distL="0" distR="0" wp14:anchorId="553CD596" wp14:editId="2CEB4041">
          <wp:extent cx="6312975" cy="302880"/>
          <wp:effectExtent l="0" t="0" r="0" b="2540"/>
          <wp:docPr id="78938158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6345970" cy="3044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30F44"/>
    <w:multiLevelType w:val="multilevel"/>
    <w:tmpl w:val="87BCD9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0F1789B"/>
    <w:multiLevelType w:val="hybridMultilevel"/>
    <w:tmpl w:val="302A16A6"/>
    <w:lvl w:ilvl="0" w:tplc="7B84F500">
      <w:start w:val="6"/>
      <w:numFmt w:val="bullet"/>
      <w:lvlText w:val=""/>
      <w:lvlJc w:val="left"/>
      <w:pPr>
        <w:ind w:left="720" w:hanging="360"/>
      </w:pPr>
      <w:rPr>
        <w:rFonts w:ascii="Symbol" w:eastAsiaTheme="minorHAnsi" w:hAnsi="Symbol"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D883D00"/>
    <w:multiLevelType w:val="hybridMultilevel"/>
    <w:tmpl w:val="A99A1728"/>
    <w:lvl w:ilvl="0" w:tplc="F26468AA">
      <w:start w:val="1"/>
      <w:numFmt w:val="decimal"/>
      <w:lvlText w:val="%1."/>
      <w:lvlJc w:val="left"/>
      <w:pPr>
        <w:ind w:left="720" w:hanging="360"/>
      </w:pPr>
      <w:rPr>
        <w:rFonts w:cstheme="minorBidi" w:hint="default"/>
        <w:b/>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E8F7F5B"/>
    <w:multiLevelType w:val="hybridMultilevel"/>
    <w:tmpl w:val="456EF264"/>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 w15:restartNumberingAfterBreak="0">
    <w:nsid w:val="5DD804CD"/>
    <w:multiLevelType w:val="multilevel"/>
    <w:tmpl w:val="CA525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091C33"/>
    <w:multiLevelType w:val="hybridMultilevel"/>
    <w:tmpl w:val="AC2A6840"/>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6" w15:restartNumberingAfterBreak="0">
    <w:nsid w:val="77B65725"/>
    <w:multiLevelType w:val="hybridMultilevel"/>
    <w:tmpl w:val="EB70B7B4"/>
    <w:lvl w:ilvl="0" w:tplc="0C0A0001">
      <w:start w:val="1"/>
      <w:numFmt w:val="bullet"/>
      <w:lvlText w:val=""/>
      <w:lvlJc w:val="left"/>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7E9F7677"/>
    <w:multiLevelType w:val="multilevel"/>
    <w:tmpl w:val="2E06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5360856">
    <w:abstractNumId w:val="6"/>
  </w:num>
  <w:num w:numId="2" w16cid:durableId="1494830349">
    <w:abstractNumId w:val="2"/>
  </w:num>
  <w:num w:numId="3" w16cid:durableId="1001547924">
    <w:abstractNumId w:val="1"/>
  </w:num>
  <w:num w:numId="4" w16cid:durableId="1359238469">
    <w:abstractNumId w:val="4"/>
  </w:num>
  <w:num w:numId="5" w16cid:durableId="2058240353">
    <w:abstractNumId w:val="5"/>
  </w:num>
  <w:num w:numId="6" w16cid:durableId="1085878057">
    <w:abstractNumId w:val="3"/>
  </w:num>
  <w:num w:numId="7" w16cid:durableId="777141259">
    <w:abstractNumId w:val="7"/>
  </w:num>
  <w:num w:numId="8" w16cid:durableId="925652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9E9"/>
    <w:rsid w:val="000043EC"/>
    <w:rsid w:val="00004EA7"/>
    <w:rsid w:val="000263A1"/>
    <w:rsid w:val="000403E5"/>
    <w:rsid w:val="000424D9"/>
    <w:rsid w:val="0005449F"/>
    <w:rsid w:val="000549AC"/>
    <w:rsid w:val="00054BCF"/>
    <w:rsid w:val="00057E02"/>
    <w:rsid w:val="000642C9"/>
    <w:rsid w:val="000705DD"/>
    <w:rsid w:val="000739E9"/>
    <w:rsid w:val="00073A74"/>
    <w:rsid w:val="00073A8A"/>
    <w:rsid w:val="000863CA"/>
    <w:rsid w:val="000A164F"/>
    <w:rsid w:val="000A1AE1"/>
    <w:rsid w:val="000B201D"/>
    <w:rsid w:val="000B310F"/>
    <w:rsid w:val="000B322A"/>
    <w:rsid w:val="000C1B78"/>
    <w:rsid w:val="000D13DB"/>
    <w:rsid w:val="000D21CC"/>
    <w:rsid w:val="000D2A05"/>
    <w:rsid w:val="000D6814"/>
    <w:rsid w:val="000F0500"/>
    <w:rsid w:val="000F0E27"/>
    <w:rsid w:val="000F66E3"/>
    <w:rsid w:val="00100F90"/>
    <w:rsid w:val="00104015"/>
    <w:rsid w:val="00112035"/>
    <w:rsid w:val="001212A3"/>
    <w:rsid w:val="00131A2F"/>
    <w:rsid w:val="001355BC"/>
    <w:rsid w:val="00136A3B"/>
    <w:rsid w:val="00137F38"/>
    <w:rsid w:val="00160075"/>
    <w:rsid w:val="00172114"/>
    <w:rsid w:val="001723F6"/>
    <w:rsid w:val="00195DB5"/>
    <w:rsid w:val="001C49B7"/>
    <w:rsid w:val="001C7615"/>
    <w:rsid w:val="001D0AA6"/>
    <w:rsid w:val="001D4AFF"/>
    <w:rsid w:val="001E4B7B"/>
    <w:rsid w:val="001E67AA"/>
    <w:rsid w:val="00211183"/>
    <w:rsid w:val="00223971"/>
    <w:rsid w:val="00227A0A"/>
    <w:rsid w:val="002351ED"/>
    <w:rsid w:val="00241A34"/>
    <w:rsid w:val="00251209"/>
    <w:rsid w:val="00254261"/>
    <w:rsid w:val="00256457"/>
    <w:rsid w:val="00271DE1"/>
    <w:rsid w:val="0028071C"/>
    <w:rsid w:val="00291528"/>
    <w:rsid w:val="00293BC0"/>
    <w:rsid w:val="002A188F"/>
    <w:rsid w:val="002A3C21"/>
    <w:rsid w:val="002A7851"/>
    <w:rsid w:val="002D4D78"/>
    <w:rsid w:val="002E21D5"/>
    <w:rsid w:val="002E7306"/>
    <w:rsid w:val="00304029"/>
    <w:rsid w:val="00310540"/>
    <w:rsid w:val="00322DD1"/>
    <w:rsid w:val="00332B45"/>
    <w:rsid w:val="003356A5"/>
    <w:rsid w:val="003433A7"/>
    <w:rsid w:val="00344B75"/>
    <w:rsid w:val="00362B3B"/>
    <w:rsid w:val="003811A4"/>
    <w:rsid w:val="003835E8"/>
    <w:rsid w:val="00384EB0"/>
    <w:rsid w:val="00384F2F"/>
    <w:rsid w:val="00390A39"/>
    <w:rsid w:val="00392CA8"/>
    <w:rsid w:val="00397ECA"/>
    <w:rsid w:val="003A4F39"/>
    <w:rsid w:val="003C0E94"/>
    <w:rsid w:val="003C79ED"/>
    <w:rsid w:val="003D0073"/>
    <w:rsid w:val="003D6B69"/>
    <w:rsid w:val="003E02E2"/>
    <w:rsid w:val="003E6254"/>
    <w:rsid w:val="003F3D0B"/>
    <w:rsid w:val="004038CD"/>
    <w:rsid w:val="00406E9B"/>
    <w:rsid w:val="00420E63"/>
    <w:rsid w:val="00420F38"/>
    <w:rsid w:val="00422458"/>
    <w:rsid w:val="00426837"/>
    <w:rsid w:val="00437842"/>
    <w:rsid w:val="00441480"/>
    <w:rsid w:val="00445AD1"/>
    <w:rsid w:val="00473FDC"/>
    <w:rsid w:val="00476C85"/>
    <w:rsid w:val="0048538B"/>
    <w:rsid w:val="00485761"/>
    <w:rsid w:val="0049089B"/>
    <w:rsid w:val="004A1F0B"/>
    <w:rsid w:val="004B3739"/>
    <w:rsid w:val="004B729C"/>
    <w:rsid w:val="004E4386"/>
    <w:rsid w:val="004F1C6C"/>
    <w:rsid w:val="004F29B3"/>
    <w:rsid w:val="00502C4A"/>
    <w:rsid w:val="00512764"/>
    <w:rsid w:val="00513FE4"/>
    <w:rsid w:val="00523FA2"/>
    <w:rsid w:val="0053095D"/>
    <w:rsid w:val="00531994"/>
    <w:rsid w:val="00540F5B"/>
    <w:rsid w:val="005511FF"/>
    <w:rsid w:val="00553042"/>
    <w:rsid w:val="00571038"/>
    <w:rsid w:val="00575910"/>
    <w:rsid w:val="0057732B"/>
    <w:rsid w:val="00577867"/>
    <w:rsid w:val="00580B83"/>
    <w:rsid w:val="00581DE7"/>
    <w:rsid w:val="00586CF0"/>
    <w:rsid w:val="00592F6C"/>
    <w:rsid w:val="005A78E6"/>
    <w:rsid w:val="005B0471"/>
    <w:rsid w:val="005B3768"/>
    <w:rsid w:val="005B638D"/>
    <w:rsid w:val="005C0C4E"/>
    <w:rsid w:val="005C32D9"/>
    <w:rsid w:val="005D3FE5"/>
    <w:rsid w:val="005D634C"/>
    <w:rsid w:val="005E57A5"/>
    <w:rsid w:val="005E6997"/>
    <w:rsid w:val="005F0348"/>
    <w:rsid w:val="005F1D2C"/>
    <w:rsid w:val="006021DE"/>
    <w:rsid w:val="00604253"/>
    <w:rsid w:val="00610189"/>
    <w:rsid w:val="0061343F"/>
    <w:rsid w:val="006138AB"/>
    <w:rsid w:val="00616ECB"/>
    <w:rsid w:val="00620F7C"/>
    <w:rsid w:val="0063079A"/>
    <w:rsid w:val="00642182"/>
    <w:rsid w:val="00650EFD"/>
    <w:rsid w:val="00651405"/>
    <w:rsid w:val="006568D0"/>
    <w:rsid w:val="006613B9"/>
    <w:rsid w:val="00663906"/>
    <w:rsid w:val="00665369"/>
    <w:rsid w:val="006771CE"/>
    <w:rsid w:val="00680FF9"/>
    <w:rsid w:val="0068177D"/>
    <w:rsid w:val="00690244"/>
    <w:rsid w:val="00690618"/>
    <w:rsid w:val="00692EF6"/>
    <w:rsid w:val="00693DBB"/>
    <w:rsid w:val="006B4C4D"/>
    <w:rsid w:val="006F4C64"/>
    <w:rsid w:val="006F6CE8"/>
    <w:rsid w:val="00713DAB"/>
    <w:rsid w:val="0072508E"/>
    <w:rsid w:val="0073018A"/>
    <w:rsid w:val="007448D5"/>
    <w:rsid w:val="00744D12"/>
    <w:rsid w:val="0078018F"/>
    <w:rsid w:val="00785658"/>
    <w:rsid w:val="00786A83"/>
    <w:rsid w:val="00792937"/>
    <w:rsid w:val="007C1159"/>
    <w:rsid w:val="007D114E"/>
    <w:rsid w:val="007D3E1D"/>
    <w:rsid w:val="007D4ECF"/>
    <w:rsid w:val="007F4C6E"/>
    <w:rsid w:val="008176EC"/>
    <w:rsid w:val="00821309"/>
    <w:rsid w:val="00825527"/>
    <w:rsid w:val="00826619"/>
    <w:rsid w:val="008275B3"/>
    <w:rsid w:val="00846007"/>
    <w:rsid w:val="00847782"/>
    <w:rsid w:val="00853329"/>
    <w:rsid w:val="0085387C"/>
    <w:rsid w:val="008612B0"/>
    <w:rsid w:val="00862794"/>
    <w:rsid w:val="0086430D"/>
    <w:rsid w:val="0088200A"/>
    <w:rsid w:val="00894115"/>
    <w:rsid w:val="008967FC"/>
    <w:rsid w:val="008C5D95"/>
    <w:rsid w:val="008D0246"/>
    <w:rsid w:val="008D1D39"/>
    <w:rsid w:val="008D4476"/>
    <w:rsid w:val="008E7AFA"/>
    <w:rsid w:val="008F1814"/>
    <w:rsid w:val="008F3A59"/>
    <w:rsid w:val="008F5D98"/>
    <w:rsid w:val="008F5F36"/>
    <w:rsid w:val="008F6188"/>
    <w:rsid w:val="00904A43"/>
    <w:rsid w:val="009053DE"/>
    <w:rsid w:val="009057DF"/>
    <w:rsid w:val="00906283"/>
    <w:rsid w:val="009340FD"/>
    <w:rsid w:val="009357FD"/>
    <w:rsid w:val="009620D9"/>
    <w:rsid w:val="0096413A"/>
    <w:rsid w:val="009715DB"/>
    <w:rsid w:val="0097501B"/>
    <w:rsid w:val="009811A5"/>
    <w:rsid w:val="009823E1"/>
    <w:rsid w:val="00997112"/>
    <w:rsid w:val="009A20CF"/>
    <w:rsid w:val="009D1A53"/>
    <w:rsid w:val="009D2A70"/>
    <w:rsid w:val="009D3E6C"/>
    <w:rsid w:val="009E5B92"/>
    <w:rsid w:val="009F0FA9"/>
    <w:rsid w:val="009F48EE"/>
    <w:rsid w:val="00A04CAF"/>
    <w:rsid w:val="00A04EBC"/>
    <w:rsid w:val="00A174D0"/>
    <w:rsid w:val="00A24607"/>
    <w:rsid w:val="00A30212"/>
    <w:rsid w:val="00A33CC3"/>
    <w:rsid w:val="00A36B06"/>
    <w:rsid w:val="00A45691"/>
    <w:rsid w:val="00A512A5"/>
    <w:rsid w:val="00A51D9A"/>
    <w:rsid w:val="00A62887"/>
    <w:rsid w:val="00A67A19"/>
    <w:rsid w:val="00A7042C"/>
    <w:rsid w:val="00A724A9"/>
    <w:rsid w:val="00A80DB4"/>
    <w:rsid w:val="00A815DB"/>
    <w:rsid w:val="00A871E9"/>
    <w:rsid w:val="00A913C8"/>
    <w:rsid w:val="00AA4BAF"/>
    <w:rsid w:val="00AA5BAC"/>
    <w:rsid w:val="00AC3154"/>
    <w:rsid w:val="00AD1CE6"/>
    <w:rsid w:val="00AD1D62"/>
    <w:rsid w:val="00AD3C70"/>
    <w:rsid w:val="00AE1F67"/>
    <w:rsid w:val="00AF34F2"/>
    <w:rsid w:val="00AF5274"/>
    <w:rsid w:val="00B00D4C"/>
    <w:rsid w:val="00B10597"/>
    <w:rsid w:val="00B10753"/>
    <w:rsid w:val="00B17749"/>
    <w:rsid w:val="00B24A65"/>
    <w:rsid w:val="00B275B2"/>
    <w:rsid w:val="00B30588"/>
    <w:rsid w:val="00B310A7"/>
    <w:rsid w:val="00B35DB2"/>
    <w:rsid w:val="00B4681A"/>
    <w:rsid w:val="00B47552"/>
    <w:rsid w:val="00B72341"/>
    <w:rsid w:val="00B72F54"/>
    <w:rsid w:val="00B83A02"/>
    <w:rsid w:val="00B91C93"/>
    <w:rsid w:val="00BC4866"/>
    <w:rsid w:val="00BD4022"/>
    <w:rsid w:val="00BE1E17"/>
    <w:rsid w:val="00BE66AE"/>
    <w:rsid w:val="00BF099A"/>
    <w:rsid w:val="00C02F05"/>
    <w:rsid w:val="00C04CC6"/>
    <w:rsid w:val="00C05750"/>
    <w:rsid w:val="00C24EB0"/>
    <w:rsid w:val="00C342EB"/>
    <w:rsid w:val="00C44AF6"/>
    <w:rsid w:val="00C508AF"/>
    <w:rsid w:val="00C64129"/>
    <w:rsid w:val="00C66070"/>
    <w:rsid w:val="00C72824"/>
    <w:rsid w:val="00C75D86"/>
    <w:rsid w:val="00C83376"/>
    <w:rsid w:val="00C84457"/>
    <w:rsid w:val="00C90C24"/>
    <w:rsid w:val="00C93342"/>
    <w:rsid w:val="00CB0292"/>
    <w:rsid w:val="00CB7D49"/>
    <w:rsid w:val="00CD43C0"/>
    <w:rsid w:val="00CD5582"/>
    <w:rsid w:val="00CE4BA0"/>
    <w:rsid w:val="00CE5C36"/>
    <w:rsid w:val="00CE64AF"/>
    <w:rsid w:val="00CF2B79"/>
    <w:rsid w:val="00CF712D"/>
    <w:rsid w:val="00CF7A47"/>
    <w:rsid w:val="00D01A29"/>
    <w:rsid w:val="00D16ED2"/>
    <w:rsid w:val="00D21289"/>
    <w:rsid w:val="00D25881"/>
    <w:rsid w:val="00D2712D"/>
    <w:rsid w:val="00D45265"/>
    <w:rsid w:val="00D576D7"/>
    <w:rsid w:val="00D63F8C"/>
    <w:rsid w:val="00D745DF"/>
    <w:rsid w:val="00D85C73"/>
    <w:rsid w:val="00D85DD7"/>
    <w:rsid w:val="00D87668"/>
    <w:rsid w:val="00D87CB7"/>
    <w:rsid w:val="00DA5A6C"/>
    <w:rsid w:val="00DB7C72"/>
    <w:rsid w:val="00DC0A1B"/>
    <w:rsid w:val="00DC3CB1"/>
    <w:rsid w:val="00DC433B"/>
    <w:rsid w:val="00DE23C3"/>
    <w:rsid w:val="00DE7821"/>
    <w:rsid w:val="00DE7B94"/>
    <w:rsid w:val="00DF5C29"/>
    <w:rsid w:val="00DF5E89"/>
    <w:rsid w:val="00DF77D6"/>
    <w:rsid w:val="00E0709A"/>
    <w:rsid w:val="00E22E6C"/>
    <w:rsid w:val="00E27209"/>
    <w:rsid w:val="00E30A81"/>
    <w:rsid w:val="00E30CFD"/>
    <w:rsid w:val="00E3652E"/>
    <w:rsid w:val="00E36585"/>
    <w:rsid w:val="00E442EA"/>
    <w:rsid w:val="00E52477"/>
    <w:rsid w:val="00E7754E"/>
    <w:rsid w:val="00E8151F"/>
    <w:rsid w:val="00E8765A"/>
    <w:rsid w:val="00E96A12"/>
    <w:rsid w:val="00EA15CC"/>
    <w:rsid w:val="00EB6371"/>
    <w:rsid w:val="00ED6E9D"/>
    <w:rsid w:val="00EF40D4"/>
    <w:rsid w:val="00EF59A0"/>
    <w:rsid w:val="00F101CE"/>
    <w:rsid w:val="00F12BD3"/>
    <w:rsid w:val="00F26AF8"/>
    <w:rsid w:val="00F44DC6"/>
    <w:rsid w:val="00F55D80"/>
    <w:rsid w:val="00F55E4C"/>
    <w:rsid w:val="00F77495"/>
    <w:rsid w:val="00F77A37"/>
    <w:rsid w:val="00FA09AD"/>
    <w:rsid w:val="00FA1B57"/>
    <w:rsid w:val="00FA43E1"/>
    <w:rsid w:val="00FB2E73"/>
    <w:rsid w:val="00FC3815"/>
    <w:rsid w:val="00FC521A"/>
    <w:rsid w:val="00FC565F"/>
    <w:rsid w:val="00FC6DC6"/>
    <w:rsid w:val="00FD6BE1"/>
    <w:rsid w:val="00FD7A1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000C8D"/>
  <w15:docId w15:val="{8836AECB-1985-4C42-9F23-A62FF34B5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5B3"/>
  </w:style>
  <w:style w:type="paragraph" w:styleId="Heading3">
    <w:name w:val="heading 3"/>
    <w:basedOn w:val="Normal"/>
    <w:next w:val="BodyText"/>
    <w:link w:val="Heading3Char"/>
    <w:uiPriority w:val="9"/>
    <w:unhideWhenUsed/>
    <w:qFormat/>
    <w:rsid w:val="00073A74"/>
    <w:pPr>
      <w:keepNext/>
      <w:keepLines/>
      <w:spacing w:before="160" w:after="80" w:line="240" w:lineRule="auto"/>
      <w:outlineLvl w:val="2"/>
    </w:pPr>
    <w:rPr>
      <w:rFonts w:eastAsiaTheme="majorEastAsia" w:cstheme="majorBidi"/>
      <w:color w:val="2F5496" w:themeColor="accent1" w:themeShade="BF"/>
      <w:sz w:val="28"/>
      <w:szCs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39E9"/>
    <w:pPr>
      <w:tabs>
        <w:tab w:val="center" w:pos="4252"/>
        <w:tab w:val="right" w:pos="8504"/>
      </w:tabs>
      <w:spacing w:after="0" w:line="240" w:lineRule="auto"/>
    </w:pPr>
  </w:style>
  <w:style w:type="character" w:customStyle="1" w:styleId="HeaderChar">
    <w:name w:val="Header Char"/>
    <w:basedOn w:val="DefaultParagraphFont"/>
    <w:link w:val="Header"/>
    <w:uiPriority w:val="99"/>
    <w:rsid w:val="000739E9"/>
  </w:style>
  <w:style w:type="paragraph" w:styleId="Footer">
    <w:name w:val="footer"/>
    <w:basedOn w:val="Normal"/>
    <w:link w:val="FooterChar"/>
    <w:uiPriority w:val="99"/>
    <w:unhideWhenUsed/>
    <w:rsid w:val="000739E9"/>
    <w:pPr>
      <w:tabs>
        <w:tab w:val="center" w:pos="4252"/>
        <w:tab w:val="right" w:pos="8504"/>
      </w:tabs>
      <w:spacing w:after="0" w:line="240" w:lineRule="auto"/>
    </w:pPr>
  </w:style>
  <w:style w:type="character" w:customStyle="1" w:styleId="FooterChar">
    <w:name w:val="Footer Char"/>
    <w:basedOn w:val="DefaultParagraphFont"/>
    <w:link w:val="Footer"/>
    <w:uiPriority w:val="99"/>
    <w:rsid w:val="000739E9"/>
  </w:style>
  <w:style w:type="paragraph" w:styleId="ListParagraph">
    <w:name w:val="List Paragraph"/>
    <w:basedOn w:val="Normal"/>
    <w:uiPriority w:val="34"/>
    <w:qFormat/>
    <w:rsid w:val="000739E9"/>
    <w:pPr>
      <w:ind w:left="720"/>
      <w:contextualSpacing/>
    </w:pPr>
  </w:style>
  <w:style w:type="paragraph" w:styleId="NormalWeb">
    <w:name w:val="Normal (Web)"/>
    <w:basedOn w:val="Normal"/>
    <w:uiPriority w:val="99"/>
    <w:semiHidden/>
    <w:unhideWhenUsed/>
    <w:rsid w:val="004F29B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yperlink">
    <w:name w:val="Hyperlink"/>
    <w:basedOn w:val="DefaultParagraphFont"/>
    <w:uiPriority w:val="99"/>
    <w:unhideWhenUsed/>
    <w:rsid w:val="004F29B3"/>
    <w:rPr>
      <w:color w:val="0563C1" w:themeColor="hyperlink"/>
      <w:u w:val="single"/>
    </w:rPr>
  </w:style>
  <w:style w:type="character" w:customStyle="1" w:styleId="UnresolvedMention1">
    <w:name w:val="Unresolved Mention1"/>
    <w:basedOn w:val="DefaultParagraphFont"/>
    <w:uiPriority w:val="99"/>
    <w:semiHidden/>
    <w:unhideWhenUsed/>
    <w:rsid w:val="004F29B3"/>
    <w:rPr>
      <w:color w:val="605E5C"/>
      <w:shd w:val="clear" w:color="auto" w:fill="E1DFDD"/>
    </w:rPr>
  </w:style>
  <w:style w:type="character" w:styleId="CommentReference">
    <w:name w:val="annotation reference"/>
    <w:basedOn w:val="DefaultParagraphFont"/>
    <w:uiPriority w:val="99"/>
    <w:semiHidden/>
    <w:unhideWhenUsed/>
    <w:rsid w:val="00390A39"/>
    <w:rPr>
      <w:sz w:val="16"/>
      <w:szCs w:val="16"/>
    </w:rPr>
  </w:style>
  <w:style w:type="paragraph" w:styleId="CommentText">
    <w:name w:val="annotation text"/>
    <w:basedOn w:val="Normal"/>
    <w:link w:val="CommentTextChar"/>
    <w:uiPriority w:val="99"/>
    <w:semiHidden/>
    <w:unhideWhenUsed/>
    <w:rsid w:val="00390A39"/>
    <w:pPr>
      <w:spacing w:line="240" w:lineRule="auto"/>
    </w:pPr>
    <w:rPr>
      <w:sz w:val="20"/>
      <w:szCs w:val="20"/>
    </w:rPr>
  </w:style>
  <w:style w:type="character" w:customStyle="1" w:styleId="CommentTextChar">
    <w:name w:val="Comment Text Char"/>
    <w:basedOn w:val="DefaultParagraphFont"/>
    <w:link w:val="CommentText"/>
    <w:uiPriority w:val="99"/>
    <w:semiHidden/>
    <w:rsid w:val="00390A39"/>
    <w:rPr>
      <w:sz w:val="20"/>
      <w:szCs w:val="20"/>
    </w:rPr>
  </w:style>
  <w:style w:type="paragraph" w:styleId="CommentSubject">
    <w:name w:val="annotation subject"/>
    <w:basedOn w:val="CommentText"/>
    <w:next w:val="CommentText"/>
    <w:link w:val="CommentSubjectChar"/>
    <w:uiPriority w:val="99"/>
    <w:semiHidden/>
    <w:unhideWhenUsed/>
    <w:rsid w:val="00390A39"/>
    <w:rPr>
      <w:b/>
      <w:bCs/>
    </w:rPr>
  </w:style>
  <w:style w:type="character" w:customStyle="1" w:styleId="CommentSubjectChar">
    <w:name w:val="Comment Subject Char"/>
    <w:basedOn w:val="CommentTextChar"/>
    <w:link w:val="CommentSubject"/>
    <w:uiPriority w:val="99"/>
    <w:semiHidden/>
    <w:rsid w:val="00390A39"/>
    <w:rPr>
      <w:b/>
      <w:bCs/>
      <w:sz w:val="20"/>
      <w:szCs w:val="20"/>
    </w:rPr>
  </w:style>
  <w:style w:type="character" w:styleId="PlaceholderText">
    <w:name w:val="Placeholder Text"/>
    <w:basedOn w:val="DefaultParagraphFont"/>
    <w:uiPriority w:val="99"/>
    <w:semiHidden/>
    <w:rsid w:val="00390A39"/>
    <w:rPr>
      <w:color w:val="808080"/>
    </w:rPr>
  </w:style>
  <w:style w:type="paragraph" w:styleId="NoSpacing">
    <w:name w:val="No Spacing"/>
    <w:link w:val="NoSpacingChar"/>
    <w:uiPriority w:val="1"/>
    <w:qFormat/>
    <w:rsid w:val="00420E63"/>
    <w:pPr>
      <w:spacing w:after="0" w:line="240" w:lineRule="auto"/>
    </w:pPr>
    <w:rPr>
      <w:rFonts w:eastAsiaTheme="minorEastAsia"/>
      <w:lang w:eastAsia="es-ES"/>
    </w:rPr>
  </w:style>
  <w:style w:type="character" w:customStyle="1" w:styleId="NoSpacingChar">
    <w:name w:val="No Spacing Char"/>
    <w:basedOn w:val="DefaultParagraphFont"/>
    <w:link w:val="NoSpacing"/>
    <w:uiPriority w:val="1"/>
    <w:rsid w:val="00420E63"/>
    <w:rPr>
      <w:rFonts w:eastAsiaTheme="minorEastAsia"/>
      <w:lang w:eastAsia="es-ES"/>
    </w:rPr>
  </w:style>
  <w:style w:type="character" w:styleId="Strong">
    <w:name w:val="Strong"/>
    <w:basedOn w:val="DefaultParagraphFont"/>
    <w:uiPriority w:val="22"/>
    <w:qFormat/>
    <w:rsid w:val="0048538B"/>
    <w:rPr>
      <w:b/>
      <w:bCs/>
    </w:rPr>
  </w:style>
  <w:style w:type="character" w:styleId="FollowedHyperlink">
    <w:name w:val="FollowedHyperlink"/>
    <w:basedOn w:val="DefaultParagraphFont"/>
    <w:uiPriority w:val="99"/>
    <w:semiHidden/>
    <w:unhideWhenUsed/>
    <w:rsid w:val="0085387C"/>
    <w:rPr>
      <w:color w:val="954F72" w:themeColor="followedHyperlink"/>
      <w:u w:val="single"/>
    </w:rPr>
  </w:style>
  <w:style w:type="character" w:customStyle="1" w:styleId="Ninguno">
    <w:name w:val="Ninguno"/>
    <w:rsid w:val="00C72824"/>
  </w:style>
  <w:style w:type="paragraph" w:customStyle="1" w:styleId="Cuerpo">
    <w:name w:val="Cuerpo"/>
    <w:rsid w:val="00C72824"/>
    <w:pPr>
      <w:pBdr>
        <w:top w:val="nil"/>
        <w:left w:val="nil"/>
        <w:bottom w:val="nil"/>
        <w:right w:val="nil"/>
        <w:between w:val="nil"/>
        <w:bar w:val="nil"/>
      </w:pBdr>
      <w:suppressAutoHyphens/>
      <w:spacing w:after="200" w:line="276" w:lineRule="auto"/>
    </w:pPr>
    <w:rPr>
      <w:rFonts w:ascii="Calibri" w:eastAsia="Arial Unicode MS" w:hAnsi="Calibri" w:cs="Arial Unicode MS"/>
      <w:color w:val="000000"/>
      <w:u w:color="000000"/>
      <w:bdr w:val="nil"/>
      <w:lang w:val="es-ES_tradnl" w:eastAsia="es-ES"/>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73018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018A"/>
    <w:rPr>
      <w:rFonts w:ascii="Lucida Grande" w:hAnsi="Lucida Grande" w:cs="Lucida Grande"/>
      <w:sz w:val="18"/>
      <w:szCs w:val="18"/>
    </w:rPr>
  </w:style>
  <w:style w:type="character" w:customStyle="1" w:styleId="UnresolvedMention2">
    <w:name w:val="Unresolved Mention2"/>
    <w:basedOn w:val="DefaultParagraphFont"/>
    <w:uiPriority w:val="99"/>
    <w:semiHidden/>
    <w:unhideWhenUsed/>
    <w:rsid w:val="005B3768"/>
    <w:rPr>
      <w:color w:val="605E5C"/>
      <w:shd w:val="clear" w:color="auto" w:fill="E1DFDD"/>
    </w:rPr>
  </w:style>
  <w:style w:type="paragraph" w:styleId="HTMLPreformatted">
    <w:name w:val="HTML Preformatted"/>
    <w:basedOn w:val="Normal"/>
    <w:link w:val="HTMLPreformattedChar"/>
    <w:uiPriority w:val="99"/>
    <w:semiHidden/>
    <w:unhideWhenUsed/>
    <w:rsid w:val="00BD4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lang w:val="es-ES_tradnl" w:eastAsia="es-ES"/>
    </w:rPr>
  </w:style>
  <w:style w:type="character" w:customStyle="1" w:styleId="HTMLPreformattedChar">
    <w:name w:val="HTML Preformatted Char"/>
    <w:basedOn w:val="DefaultParagraphFont"/>
    <w:link w:val="HTMLPreformatted"/>
    <w:uiPriority w:val="99"/>
    <w:semiHidden/>
    <w:rsid w:val="00BD4022"/>
    <w:rPr>
      <w:rFonts w:ascii="Courier" w:hAnsi="Courier" w:cs="Courier"/>
      <w:sz w:val="20"/>
      <w:szCs w:val="20"/>
      <w:lang w:val="es-ES_tradnl" w:eastAsia="es-ES"/>
    </w:rPr>
  </w:style>
  <w:style w:type="character" w:customStyle="1" w:styleId="y2iqfc">
    <w:name w:val="y2iqfc"/>
    <w:basedOn w:val="DefaultParagraphFont"/>
    <w:rsid w:val="00BD4022"/>
  </w:style>
  <w:style w:type="paragraph" w:styleId="Revision">
    <w:name w:val="Revision"/>
    <w:hidden/>
    <w:uiPriority w:val="99"/>
    <w:semiHidden/>
    <w:rsid w:val="0068177D"/>
    <w:pPr>
      <w:spacing w:after="0" w:line="240" w:lineRule="auto"/>
    </w:pPr>
  </w:style>
  <w:style w:type="character" w:customStyle="1" w:styleId="Heading3Char">
    <w:name w:val="Heading 3 Char"/>
    <w:basedOn w:val="DefaultParagraphFont"/>
    <w:link w:val="Heading3"/>
    <w:uiPriority w:val="9"/>
    <w:rsid w:val="00073A74"/>
    <w:rPr>
      <w:rFonts w:eastAsiaTheme="majorEastAsia" w:cstheme="majorBidi"/>
      <w:color w:val="2F5496" w:themeColor="accent1" w:themeShade="BF"/>
      <w:sz w:val="28"/>
      <w:szCs w:val="28"/>
      <w:lang w:val="en-US"/>
    </w:rPr>
  </w:style>
  <w:style w:type="paragraph" w:styleId="BodyText">
    <w:name w:val="Body Text"/>
    <w:basedOn w:val="Normal"/>
    <w:link w:val="BodyTextChar"/>
    <w:qFormat/>
    <w:rsid w:val="00073A74"/>
    <w:pPr>
      <w:spacing w:before="180" w:after="180" w:line="240" w:lineRule="auto"/>
    </w:pPr>
    <w:rPr>
      <w:sz w:val="24"/>
      <w:szCs w:val="24"/>
      <w:lang w:val="en-US"/>
    </w:rPr>
  </w:style>
  <w:style w:type="character" w:customStyle="1" w:styleId="BodyTextChar">
    <w:name w:val="Body Text Char"/>
    <w:basedOn w:val="DefaultParagraphFont"/>
    <w:link w:val="BodyText"/>
    <w:rsid w:val="00073A74"/>
    <w:rPr>
      <w:sz w:val="24"/>
      <w:szCs w:val="24"/>
      <w:lang w:val="en-US"/>
    </w:rPr>
  </w:style>
  <w:style w:type="character" w:styleId="UnresolvedMention">
    <w:name w:val="Unresolved Mention"/>
    <w:basedOn w:val="DefaultParagraphFont"/>
    <w:uiPriority w:val="99"/>
    <w:semiHidden/>
    <w:unhideWhenUsed/>
    <w:rsid w:val="001C4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91369">
      <w:bodyDiv w:val="1"/>
      <w:marLeft w:val="0"/>
      <w:marRight w:val="0"/>
      <w:marTop w:val="0"/>
      <w:marBottom w:val="0"/>
      <w:divBdr>
        <w:top w:val="none" w:sz="0" w:space="0" w:color="auto"/>
        <w:left w:val="none" w:sz="0" w:space="0" w:color="auto"/>
        <w:bottom w:val="none" w:sz="0" w:space="0" w:color="auto"/>
        <w:right w:val="none" w:sz="0" w:space="0" w:color="auto"/>
      </w:divBdr>
    </w:div>
    <w:div w:id="96760331">
      <w:bodyDiv w:val="1"/>
      <w:marLeft w:val="0"/>
      <w:marRight w:val="0"/>
      <w:marTop w:val="0"/>
      <w:marBottom w:val="0"/>
      <w:divBdr>
        <w:top w:val="none" w:sz="0" w:space="0" w:color="auto"/>
        <w:left w:val="none" w:sz="0" w:space="0" w:color="auto"/>
        <w:bottom w:val="none" w:sz="0" w:space="0" w:color="auto"/>
        <w:right w:val="none" w:sz="0" w:space="0" w:color="auto"/>
      </w:divBdr>
    </w:div>
    <w:div w:id="109979682">
      <w:bodyDiv w:val="1"/>
      <w:marLeft w:val="0"/>
      <w:marRight w:val="0"/>
      <w:marTop w:val="0"/>
      <w:marBottom w:val="0"/>
      <w:divBdr>
        <w:top w:val="none" w:sz="0" w:space="0" w:color="auto"/>
        <w:left w:val="none" w:sz="0" w:space="0" w:color="auto"/>
        <w:bottom w:val="none" w:sz="0" w:space="0" w:color="auto"/>
        <w:right w:val="none" w:sz="0" w:space="0" w:color="auto"/>
      </w:divBdr>
    </w:div>
    <w:div w:id="150684467">
      <w:bodyDiv w:val="1"/>
      <w:marLeft w:val="0"/>
      <w:marRight w:val="0"/>
      <w:marTop w:val="0"/>
      <w:marBottom w:val="0"/>
      <w:divBdr>
        <w:top w:val="none" w:sz="0" w:space="0" w:color="auto"/>
        <w:left w:val="none" w:sz="0" w:space="0" w:color="auto"/>
        <w:bottom w:val="none" w:sz="0" w:space="0" w:color="auto"/>
        <w:right w:val="none" w:sz="0" w:space="0" w:color="auto"/>
      </w:divBdr>
    </w:div>
    <w:div w:id="171919866">
      <w:bodyDiv w:val="1"/>
      <w:marLeft w:val="0"/>
      <w:marRight w:val="0"/>
      <w:marTop w:val="0"/>
      <w:marBottom w:val="0"/>
      <w:divBdr>
        <w:top w:val="none" w:sz="0" w:space="0" w:color="auto"/>
        <w:left w:val="none" w:sz="0" w:space="0" w:color="auto"/>
        <w:bottom w:val="none" w:sz="0" w:space="0" w:color="auto"/>
        <w:right w:val="none" w:sz="0" w:space="0" w:color="auto"/>
      </w:divBdr>
      <w:divsChild>
        <w:div w:id="15695090">
          <w:marLeft w:val="0"/>
          <w:marRight w:val="0"/>
          <w:marTop w:val="0"/>
          <w:marBottom w:val="0"/>
          <w:divBdr>
            <w:top w:val="none" w:sz="0" w:space="0" w:color="auto"/>
            <w:left w:val="none" w:sz="0" w:space="0" w:color="auto"/>
            <w:bottom w:val="none" w:sz="0" w:space="0" w:color="auto"/>
            <w:right w:val="none" w:sz="0" w:space="0" w:color="auto"/>
          </w:divBdr>
        </w:div>
      </w:divsChild>
    </w:div>
    <w:div w:id="225340301">
      <w:bodyDiv w:val="1"/>
      <w:marLeft w:val="0"/>
      <w:marRight w:val="0"/>
      <w:marTop w:val="0"/>
      <w:marBottom w:val="0"/>
      <w:divBdr>
        <w:top w:val="none" w:sz="0" w:space="0" w:color="auto"/>
        <w:left w:val="none" w:sz="0" w:space="0" w:color="auto"/>
        <w:bottom w:val="none" w:sz="0" w:space="0" w:color="auto"/>
        <w:right w:val="none" w:sz="0" w:space="0" w:color="auto"/>
      </w:divBdr>
    </w:div>
    <w:div w:id="252975760">
      <w:bodyDiv w:val="1"/>
      <w:marLeft w:val="0"/>
      <w:marRight w:val="0"/>
      <w:marTop w:val="0"/>
      <w:marBottom w:val="0"/>
      <w:divBdr>
        <w:top w:val="none" w:sz="0" w:space="0" w:color="auto"/>
        <w:left w:val="none" w:sz="0" w:space="0" w:color="auto"/>
        <w:bottom w:val="none" w:sz="0" w:space="0" w:color="auto"/>
        <w:right w:val="none" w:sz="0" w:space="0" w:color="auto"/>
      </w:divBdr>
    </w:div>
    <w:div w:id="253787376">
      <w:bodyDiv w:val="1"/>
      <w:marLeft w:val="0"/>
      <w:marRight w:val="0"/>
      <w:marTop w:val="0"/>
      <w:marBottom w:val="0"/>
      <w:divBdr>
        <w:top w:val="none" w:sz="0" w:space="0" w:color="auto"/>
        <w:left w:val="none" w:sz="0" w:space="0" w:color="auto"/>
        <w:bottom w:val="none" w:sz="0" w:space="0" w:color="auto"/>
        <w:right w:val="none" w:sz="0" w:space="0" w:color="auto"/>
      </w:divBdr>
    </w:div>
    <w:div w:id="255477893">
      <w:bodyDiv w:val="1"/>
      <w:marLeft w:val="0"/>
      <w:marRight w:val="0"/>
      <w:marTop w:val="0"/>
      <w:marBottom w:val="0"/>
      <w:divBdr>
        <w:top w:val="none" w:sz="0" w:space="0" w:color="auto"/>
        <w:left w:val="none" w:sz="0" w:space="0" w:color="auto"/>
        <w:bottom w:val="none" w:sz="0" w:space="0" w:color="auto"/>
        <w:right w:val="none" w:sz="0" w:space="0" w:color="auto"/>
      </w:divBdr>
    </w:div>
    <w:div w:id="312872335">
      <w:bodyDiv w:val="1"/>
      <w:marLeft w:val="0"/>
      <w:marRight w:val="0"/>
      <w:marTop w:val="0"/>
      <w:marBottom w:val="0"/>
      <w:divBdr>
        <w:top w:val="none" w:sz="0" w:space="0" w:color="auto"/>
        <w:left w:val="none" w:sz="0" w:space="0" w:color="auto"/>
        <w:bottom w:val="none" w:sz="0" w:space="0" w:color="auto"/>
        <w:right w:val="none" w:sz="0" w:space="0" w:color="auto"/>
      </w:divBdr>
    </w:div>
    <w:div w:id="347869905">
      <w:bodyDiv w:val="1"/>
      <w:marLeft w:val="0"/>
      <w:marRight w:val="0"/>
      <w:marTop w:val="0"/>
      <w:marBottom w:val="0"/>
      <w:divBdr>
        <w:top w:val="none" w:sz="0" w:space="0" w:color="auto"/>
        <w:left w:val="none" w:sz="0" w:space="0" w:color="auto"/>
        <w:bottom w:val="none" w:sz="0" w:space="0" w:color="auto"/>
        <w:right w:val="none" w:sz="0" w:space="0" w:color="auto"/>
      </w:divBdr>
    </w:div>
    <w:div w:id="358704632">
      <w:bodyDiv w:val="1"/>
      <w:marLeft w:val="0"/>
      <w:marRight w:val="0"/>
      <w:marTop w:val="0"/>
      <w:marBottom w:val="0"/>
      <w:divBdr>
        <w:top w:val="none" w:sz="0" w:space="0" w:color="auto"/>
        <w:left w:val="none" w:sz="0" w:space="0" w:color="auto"/>
        <w:bottom w:val="none" w:sz="0" w:space="0" w:color="auto"/>
        <w:right w:val="none" w:sz="0" w:space="0" w:color="auto"/>
      </w:divBdr>
    </w:div>
    <w:div w:id="457188536">
      <w:bodyDiv w:val="1"/>
      <w:marLeft w:val="0"/>
      <w:marRight w:val="0"/>
      <w:marTop w:val="0"/>
      <w:marBottom w:val="0"/>
      <w:divBdr>
        <w:top w:val="none" w:sz="0" w:space="0" w:color="auto"/>
        <w:left w:val="none" w:sz="0" w:space="0" w:color="auto"/>
        <w:bottom w:val="none" w:sz="0" w:space="0" w:color="auto"/>
        <w:right w:val="none" w:sz="0" w:space="0" w:color="auto"/>
      </w:divBdr>
    </w:div>
    <w:div w:id="527378002">
      <w:bodyDiv w:val="1"/>
      <w:marLeft w:val="0"/>
      <w:marRight w:val="0"/>
      <w:marTop w:val="0"/>
      <w:marBottom w:val="0"/>
      <w:divBdr>
        <w:top w:val="none" w:sz="0" w:space="0" w:color="auto"/>
        <w:left w:val="none" w:sz="0" w:space="0" w:color="auto"/>
        <w:bottom w:val="none" w:sz="0" w:space="0" w:color="auto"/>
        <w:right w:val="none" w:sz="0" w:space="0" w:color="auto"/>
      </w:divBdr>
    </w:div>
    <w:div w:id="552541444">
      <w:bodyDiv w:val="1"/>
      <w:marLeft w:val="0"/>
      <w:marRight w:val="0"/>
      <w:marTop w:val="0"/>
      <w:marBottom w:val="0"/>
      <w:divBdr>
        <w:top w:val="none" w:sz="0" w:space="0" w:color="auto"/>
        <w:left w:val="none" w:sz="0" w:space="0" w:color="auto"/>
        <w:bottom w:val="none" w:sz="0" w:space="0" w:color="auto"/>
        <w:right w:val="none" w:sz="0" w:space="0" w:color="auto"/>
      </w:divBdr>
    </w:div>
    <w:div w:id="558249281">
      <w:bodyDiv w:val="1"/>
      <w:marLeft w:val="0"/>
      <w:marRight w:val="0"/>
      <w:marTop w:val="0"/>
      <w:marBottom w:val="0"/>
      <w:divBdr>
        <w:top w:val="none" w:sz="0" w:space="0" w:color="auto"/>
        <w:left w:val="none" w:sz="0" w:space="0" w:color="auto"/>
        <w:bottom w:val="none" w:sz="0" w:space="0" w:color="auto"/>
        <w:right w:val="none" w:sz="0" w:space="0" w:color="auto"/>
      </w:divBdr>
    </w:div>
    <w:div w:id="564291970">
      <w:bodyDiv w:val="1"/>
      <w:marLeft w:val="0"/>
      <w:marRight w:val="0"/>
      <w:marTop w:val="0"/>
      <w:marBottom w:val="0"/>
      <w:divBdr>
        <w:top w:val="none" w:sz="0" w:space="0" w:color="auto"/>
        <w:left w:val="none" w:sz="0" w:space="0" w:color="auto"/>
        <w:bottom w:val="none" w:sz="0" w:space="0" w:color="auto"/>
        <w:right w:val="none" w:sz="0" w:space="0" w:color="auto"/>
      </w:divBdr>
    </w:div>
    <w:div w:id="674110375">
      <w:bodyDiv w:val="1"/>
      <w:marLeft w:val="0"/>
      <w:marRight w:val="0"/>
      <w:marTop w:val="0"/>
      <w:marBottom w:val="0"/>
      <w:divBdr>
        <w:top w:val="none" w:sz="0" w:space="0" w:color="auto"/>
        <w:left w:val="none" w:sz="0" w:space="0" w:color="auto"/>
        <w:bottom w:val="none" w:sz="0" w:space="0" w:color="auto"/>
        <w:right w:val="none" w:sz="0" w:space="0" w:color="auto"/>
      </w:divBdr>
    </w:div>
    <w:div w:id="703482963">
      <w:bodyDiv w:val="1"/>
      <w:marLeft w:val="0"/>
      <w:marRight w:val="0"/>
      <w:marTop w:val="0"/>
      <w:marBottom w:val="0"/>
      <w:divBdr>
        <w:top w:val="none" w:sz="0" w:space="0" w:color="auto"/>
        <w:left w:val="none" w:sz="0" w:space="0" w:color="auto"/>
        <w:bottom w:val="none" w:sz="0" w:space="0" w:color="auto"/>
        <w:right w:val="none" w:sz="0" w:space="0" w:color="auto"/>
      </w:divBdr>
    </w:div>
    <w:div w:id="717709085">
      <w:bodyDiv w:val="1"/>
      <w:marLeft w:val="0"/>
      <w:marRight w:val="0"/>
      <w:marTop w:val="0"/>
      <w:marBottom w:val="0"/>
      <w:divBdr>
        <w:top w:val="none" w:sz="0" w:space="0" w:color="auto"/>
        <w:left w:val="none" w:sz="0" w:space="0" w:color="auto"/>
        <w:bottom w:val="none" w:sz="0" w:space="0" w:color="auto"/>
        <w:right w:val="none" w:sz="0" w:space="0" w:color="auto"/>
      </w:divBdr>
    </w:div>
    <w:div w:id="741147824">
      <w:bodyDiv w:val="1"/>
      <w:marLeft w:val="0"/>
      <w:marRight w:val="0"/>
      <w:marTop w:val="0"/>
      <w:marBottom w:val="0"/>
      <w:divBdr>
        <w:top w:val="none" w:sz="0" w:space="0" w:color="auto"/>
        <w:left w:val="none" w:sz="0" w:space="0" w:color="auto"/>
        <w:bottom w:val="none" w:sz="0" w:space="0" w:color="auto"/>
        <w:right w:val="none" w:sz="0" w:space="0" w:color="auto"/>
      </w:divBdr>
    </w:div>
    <w:div w:id="763376602">
      <w:bodyDiv w:val="1"/>
      <w:marLeft w:val="0"/>
      <w:marRight w:val="0"/>
      <w:marTop w:val="0"/>
      <w:marBottom w:val="0"/>
      <w:divBdr>
        <w:top w:val="none" w:sz="0" w:space="0" w:color="auto"/>
        <w:left w:val="none" w:sz="0" w:space="0" w:color="auto"/>
        <w:bottom w:val="none" w:sz="0" w:space="0" w:color="auto"/>
        <w:right w:val="none" w:sz="0" w:space="0" w:color="auto"/>
      </w:divBdr>
    </w:div>
    <w:div w:id="815414877">
      <w:bodyDiv w:val="1"/>
      <w:marLeft w:val="0"/>
      <w:marRight w:val="0"/>
      <w:marTop w:val="0"/>
      <w:marBottom w:val="0"/>
      <w:divBdr>
        <w:top w:val="none" w:sz="0" w:space="0" w:color="auto"/>
        <w:left w:val="none" w:sz="0" w:space="0" w:color="auto"/>
        <w:bottom w:val="none" w:sz="0" w:space="0" w:color="auto"/>
        <w:right w:val="none" w:sz="0" w:space="0" w:color="auto"/>
      </w:divBdr>
    </w:div>
    <w:div w:id="850948758">
      <w:bodyDiv w:val="1"/>
      <w:marLeft w:val="0"/>
      <w:marRight w:val="0"/>
      <w:marTop w:val="0"/>
      <w:marBottom w:val="0"/>
      <w:divBdr>
        <w:top w:val="none" w:sz="0" w:space="0" w:color="auto"/>
        <w:left w:val="none" w:sz="0" w:space="0" w:color="auto"/>
        <w:bottom w:val="none" w:sz="0" w:space="0" w:color="auto"/>
        <w:right w:val="none" w:sz="0" w:space="0" w:color="auto"/>
      </w:divBdr>
      <w:divsChild>
        <w:div w:id="1229151256">
          <w:marLeft w:val="0"/>
          <w:marRight w:val="0"/>
          <w:marTop w:val="0"/>
          <w:marBottom w:val="0"/>
          <w:divBdr>
            <w:top w:val="none" w:sz="0" w:space="0" w:color="auto"/>
            <w:left w:val="none" w:sz="0" w:space="0" w:color="auto"/>
            <w:bottom w:val="none" w:sz="0" w:space="0" w:color="auto"/>
            <w:right w:val="none" w:sz="0" w:space="0" w:color="auto"/>
          </w:divBdr>
        </w:div>
      </w:divsChild>
    </w:div>
    <w:div w:id="911887183">
      <w:bodyDiv w:val="1"/>
      <w:marLeft w:val="0"/>
      <w:marRight w:val="0"/>
      <w:marTop w:val="0"/>
      <w:marBottom w:val="0"/>
      <w:divBdr>
        <w:top w:val="none" w:sz="0" w:space="0" w:color="auto"/>
        <w:left w:val="none" w:sz="0" w:space="0" w:color="auto"/>
        <w:bottom w:val="none" w:sz="0" w:space="0" w:color="auto"/>
        <w:right w:val="none" w:sz="0" w:space="0" w:color="auto"/>
      </w:divBdr>
    </w:div>
    <w:div w:id="923758858">
      <w:bodyDiv w:val="1"/>
      <w:marLeft w:val="0"/>
      <w:marRight w:val="0"/>
      <w:marTop w:val="0"/>
      <w:marBottom w:val="0"/>
      <w:divBdr>
        <w:top w:val="none" w:sz="0" w:space="0" w:color="auto"/>
        <w:left w:val="none" w:sz="0" w:space="0" w:color="auto"/>
        <w:bottom w:val="none" w:sz="0" w:space="0" w:color="auto"/>
        <w:right w:val="none" w:sz="0" w:space="0" w:color="auto"/>
      </w:divBdr>
      <w:divsChild>
        <w:div w:id="1111515287">
          <w:marLeft w:val="0"/>
          <w:marRight w:val="0"/>
          <w:marTop w:val="0"/>
          <w:marBottom w:val="0"/>
          <w:divBdr>
            <w:top w:val="none" w:sz="0" w:space="0" w:color="auto"/>
            <w:left w:val="none" w:sz="0" w:space="0" w:color="auto"/>
            <w:bottom w:val="none" w:sz="0" w:space="0" w:color="auto"/>
            <w:right w:val="none" w:sz="0" w:space="0" w:color="auto"/>
          </w:divBdr>
        </w:div>
      </w:divsChild>
    </w:div>
    <w:div w:id="953096294">
      <w:bodyDiv w:val="1"/>
      <w:marLeft w:val="0"/>
      <w:marRight w:val="0"/>
      <w:marTop w:val="0"/>
      <w:marBottom w:val="0"/>
      <w:divBdr>
        <w:top w:val="none" w:sz="0" w:space="0" w:color="auto"/>
        <w:left w:val="none" w:sz="0" w:space="0" w:color="auto"/>
        <w:bottom w:val="none" w:sz="0" w:space="0" w:color="auto"/>
        <w:right w:val="none" w:sz="0" w:space="0" w:color="auto"/>
      </w:divBdr>
    </w:div>
    <w:div w:id="956566223">
      <w:bodyDiv w:val="1"/>
      <w:marLeft w:val="0"/>
      <w:marRight w:val="0"/>
      <w:marTop w:val="0"/>
      <w:marBottom w:val="0"/>
      <w:divBdr>
        <w:top w:val="none" w:sz="0" w:space="0" w:color="auto"/>
        <w:left w:val="none" w:sz="0" w:space="0" w:color="auto"/>
        <w:bottom w:val="none" w:sz="0" w:space="0" w:color="auto"/>
        <w:right w:val="none" w:sz="0" w:space="0" w:color="auto"/>
      </w:divBdr>
    </w:div>
    <w:div w:id="1051227453">
      <w:bodyDiv w:val="1"/>
      <w:marLeft w:val="0"/>
      <w:marRight w:val="0"/>
      <w:marTop w:val="0"/>
      <w:marBottom w:val="0"/>
      <w:divBdr>
        <w:top w:val="none" w:sz="0" w:space="0" w:color="auto"/>
        <w:left w:val="none" w:sz="0" w:space="0" w:color="auto"/>
        <w:bottom w:val="none" w:sz="0" w:space="0" w:color="auto"/>
        <w:right w:val="none" w:sz="0" w:space="0" w:color="auto"/>
      </w:divBdr>
    </w:div>
    <w:div w:id="1071390469">
      <w:bodyDiv w:val="1"/>
      <w:marLeft w:val="0"/>
      <w:marRight w:val="0"/>
      <w:marTop w:val="0"/>
      <w:marBottom w:val="0"/>
      <w:divBdr>
        <w:top w:val="none" w:sz="0" w:space="0" w:color="auto"/>
        <w:left w:val="none" w:sz="0" w:space="0" w:color="auto"/>
        <w:bottom w:val="none" w:sz="0" w:space="0" w:color="auto"/>
        <w:right w:val="none" w:sz="0" w:space="0" w:color="auto"/>
      </w:divBdr>
    </w:div>
    <w:div w:id="1128888807">
      <w:bodyDiv w:val="1"/>
      <w:marLeft w:val="0"/>
      <w:marRight w:val="0"/>
      <w:marTop w:val="0"/>
      <w:marBottom w:val="0"/>
      <w:divBdr>
        <w:top w:val="none" w:sz="0" w:space="0" w:color="auto"/>
        <w:left w:val="none" w:sz="0" w:space="0" w:color="auto"/>
        <w:bottom w:val="none" w:sz="0" w:space="0" w:color="auto"/>
        <w:right w:val="none" w:sz="0" w:space="0" w:color="auto"/>
      </w:divBdr>
    </w:div>
    <w:div w:id="1176923908">
      <w:bodyDiv w:val="1"/>
      <w:marLeft w:val="0"/>
      <w:marRight w:val="0"/>
      <w:marTop w:val="0"/>
      <w:marBottom w:val="0"/>
      <w:divBdr>
        <w:top w:val="none" w:sz="0" w:space="0" w:color="auto"/>
        <w:left w:val="none" w:sz="0" w:space="0" w:color="auto"/>
        <w:bottom w:val="none" w:sz="0" w:space="0" w:color="auto"/>
        <w:right w:val="none" w:sz="0" w:space="0" w:color="auto"/>
      </w:divBdr>
    </w:div>
    <w:div w:id="1224364216">
      <w:bodyDiv w:val="1"/>
      <w:marLeft w:val="0"/>
      <w:marRight w:val="0"/>
      <w:marTop w:val="0"/>
      <w:marBottom w:val="0"/>
      <w:divBdr>
        <w:top w:val="none" w:sz="0" w:space="0" w:color="auto"/>
        <w:left w:val="none" w:sz="0" w:space="0" w:color="auto"/>
        <w:bottom w:val="none" w:sz="0" w:space="0" w:color="auto"/>
        <w:right w:val="none" w:sz="0" w:space="0" w:color="auto"/>
      </w:divBdr>
    </w:div>
    <w:div w:id="1269659337">
      <w:bodyDiv w:val="1"/>
      <w:marLeft w:val="0"/>
      <w:marRight w:val="0"/>
      <w:marTop w:val="0"/>
      <w:marBottom w:val="0"/>
      <w:divBdr>
        <w:top w:val="none" w:sz="0" w:space="0" w:color="auto"/>
        <w:left w:val="none" w:sz="0" w:space="0" w:color="auto"/>
        <w:bottom w:val="none" w:sz="0" w:space="0" w:color="auto"/>
        <w:right w:val="none" w:sz="0" w:space="0" w:color="auto"/>
      </w:divBdr>
    </w:div>
    <w:div w:id="1362632040">
      <w:bodyDiv w:val="1"/>
      <w:marLeft w:val="0"/>
      <w:marRight w:val="0"/>
      <w:marTop w:val="0"/>
      <w:marBottom w:val="0"/>
      <w:divBdr>
        <w:top w:val="none" w:sz="0" w:space="0" w:color="auto"/>
        <w:left w:val="none" w:sz="0" w:space="0" w:color="auto"/>
        <w:bottom w:val="none" w:sz="0" w:space="0" w:color="auto"/>
        <w:right w:val="none" w:sz="0" w:space="0" w:color="auto"/>
      </w:divBdr>
    </w:div>
    <w:div w:id="1434204831">
      <w:bodyDiv w:val="1"/>
      <w:marLeft w:val="0"/>
      <w:marRight w:val="0"/>
      <w:marTop w:val="0"/>
      <w:marBottom w:val="0"/>
      <w:divBdr>
        <w:top w:val="none" w:sz="0" w:space="0" w:color="auto"/>
        <w:left w:val="none" w:sz="0" w:space="0" w:color="auto"/>
        <w:bottom w:val="none" w:sz="0" w:space="0" w:color="auto"/>
        <w:right w:val="none" w:sz="0" w:space="0" w:color="auto"/>
      </w:divBdr>
    </w:div>
    <w:div w:id="1442649625">
      <w:bodyDiv w:val="1"/>
      <w:marLeft w:val="0"/>
      <w:marRight w:val="0"/>
      <w:marTop w:val="0"/>
      <w:marBottom w:val="0"/>
      <w:divBdr>
        <w:top w:val="none" w:sz="0" w:space="0" w:color="auto"/>
        <w:left w:val="none" w:sz="0" w:space="0" w:color="auto"/>
        <w:bottom w:val="none" w:sz="0" w:space="0" w:color="auto"/>
        <w:right w:val="none" w:sz="0" w:space="0" w:color="auto"/>
      </w:divBdr>
    </w:div>
    <w:div w:id="1444955714">
      <w:bodyDiv w:val="1"/>
      <w:marLeft w:val="0"/>
      <w:marRight w:val="0"/>
      <w:marTop w:val="0"/>
      <w:marBottom w:val="0"/>
      <w:divBdr>
        <w:top w:val="none" w:sz="0" w:space="0" w:color="auto"/>
        <w:left w:val="none" w:sz="0" w:space="0" w:color="auto"/>
        <w:bottom w:val="none" w:sz="0" w:space="0" w:color="auto"/>
        <w:right w:val="none" w:sz="0" w:space="0" w:color="auto"/>
      </w:divBdr>
    </w:div>
    <w:div w:id="1472213760">
      <w:bodyDiv w:val="1"/>
      <w:marLeft w:val="0"/>
      <w:marRight w:val="0"/>
      <w:marTop w:val="0"/>
      <w:marBottom w:val="0"/>
      <w:divBdr>
        <w:top w:val="none" w:sz="0" w:space="0" w:color="auto"/>
        <w:left w:val="none" w:sz="0" w:space="0" w:color="auto"/>
        <w:bottom w:val="none" w:sz="0" w:space="0" w:color="auto"/>
        <w:right w:val="none" w:sz="0" w:space="0" w:color="auto"/>
      </w:divBdr>
    </w:div>
    <w:div w:id="1540819334">
      <w:bodyDiv w:val="1"/>
      <w:marLeft w:val="0"/>
      <w:marRight w:val="0"/>
      <w:marTop w:val="0"/>
      <w:marBottom w:val="0"/>
      <w:divBdr>
        <w:top w:val="none" w:sz="0" w:space="0" w:color="auto"/>
        <w:left w:val="none" w:sz="0" w:space="0" w:color="auto"/>
        <w:bottom w:val="none" w:sz="0" w:space="0" w:color="auto"/>
        <w:right w:val="none" w:sz="0" w:space="0" w:color="auto"/>
      </w:divBdr>
    </w:div>
    <w:div w:id="1547253019">
      <w:bodyDiv w:val="1"/>
      <w:marLeft w:val="0"/>
      <w:marRight w:val="0"/>
      <w:marTop w:val="0"/>
      <w:marBottom w:val="0"/>
      <w:divBdr>
        <w:top w:val="none" w:sz="0" w:space="0" w:color="auto"/>
        <w:left w:val="none" w:sz="0" w:space="0" w:color="auto"/>
        <w:bottom w:val="none" w:sz="0" w:space="0" w:color="auto"/>
        <w:right w:val="none" w:sz="0" w:space="0" w:color="auto"/>
      </w:divBdr>
      <w:divsChild>
        <w:div w:id="328296336">
          <w:marLeft w:val="0"/>
          <w:marRight w:val="0"/>
          <w:marTop w:val="0"/>
          <w:marBottom w:val="0"/>
          <w:divBdr>
            <w:top w:val="none" w:sz="0" w:space="0" w:color="auto"/>
            <w:left w:val="none" w:sz="0" w:space="0" w:color="auto"/>
            <w:bottom w:val="none" w:sz="0" w:space="0" w:color="auto"/>
            <w:right w:val="none" w:sz="0" w:space="0" w:color="auto"/>
          </w:divBdr>
          <w:divsChild>
            <w:div w:id="1672027158">
              <w:marLeft w:val="0"/>
              <w:marRight w:val="0"/>
              <w:marTop w:val="0"/>
              <w:marBottom w:val="0"/>
              <w:divBdr>
                <w:top w:val="none" w:sz="0" w:space="0" w:color="auto"/>
                <w:left w:val="none" w:sz="0" w:space="0" w:color="auto"/>
                <w:bottom w:val="none" w:sz="0" w:space="0" w:color="auto"/>
                <w:right w:val="none" w:sz="0" w:space="0" w:color="auto"/>
              </w:divBdr>
            </w:div>
          </w:divsChild>
        </w:div>
        <w:div w:id="1426153221">
          <w:marLeft w:val="0"/>
          <w:marRight w:val="0"/>
          <w:marTop w:val="0"/>
          <w:marBottom w:val="0"/>
          <w:divBdr>
            <w:top w:val="none" w:sz="0" w:space="0" w:color="auto"/>
            <w:left w:val="none" w:sz="0" w:space="0" w:color="auto"/>
            <w:bottom w:val="none" w:sz="0" w:space="0" w:color="auto"/>
            <w:right w:val="none" w:sz="0" w:space="0" w:color="auto"/>
          </w:divBdr>
          <w:divsChild>
            <w:div w:id="806627026">
              <w:marLeft w:val="0"/>
              <w:marRight w:val="0"/>
              <w:marTop w:val="0"/>
              <w:marBottom w:val="0"/>
              <w:divBdr>
                <w:top w:val="none" w:sz="0" w:space="0" w:color="auto"/>
                <w:left w:val="none" w:sz="0" w:space="0" w:color="auto"/>
                <w:bottom w:val="none" w:sz="0" w:space="0" w:color="auto"/>
                <w:right w:val="none" w:sz="0" w:space="0" w:color="auto"/>
              </w:divBdr>
              <w:divsChild>
                <w:div w:id="9424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48706">
          <w:marLeft w:val="0"/>
          <w:marRight w:val="0"/>
          <w:marTop w:val="0"/>
          <w:marBottom w:val="0"/>
          <w:divBdr>
            <w:top w:val="none" w:sz="0" w:space="0" w:color="auto"/>
            <w:left w:val="none" w:sz="0" w:space="0" w:color="auto"/>
            <w:bottom w:val="none" w:sz="0" w:space="0" w:color="auto"/>
            <w:right w:val="none" w:sz="0" w:space="0" w:color="auto"/>
          </w:divBdr>
          <w:divsChild>
            <w:div w:id="1204513544">
              <w:marLeft w:val="0"/>
              <w:marRight w:val="0"/>
              <w:marTop w:val="0"/>
              <w:marBottom w:val="0"/>
              <w:divBdr>
                <w:top w:val="none" w:sz="0" w:space="0" w:color="auto"/>
                <w:left w:val="none" w:sz="0" w:space="0" w:color="auto"/>
                <w:bottom w:val="none" w:sz="0" w:space="0" w:color="auto"/>
                <w:right w:val="none" w:sz="0" w:space="0" w:color="auto"/>
              </w:divBdr>
              <w:divsChild>
                <w:div w:id="485245802">
                  <w:marLeft w:val="0"/>
                  <w:marRight w:val="0"/>
                  <w:marTop w:val="0"/>
                  <w:marBottom w:val="0"/>
                  <w:divBdr>
                    <w:top w:val="none" w:sz="0" w:space="0" w:color="auto"/>
                    <w:left w:val="none" w:sz="0" w:space="0" w:color="auto"/>
                    <w:bottom w:val="none" w:sz="0" w:space="0" w:color="auto"/>
                    <w:right w:val="none" w:sz="0" w:space="0" w:color="auto"/>
                  </w:divBdr>
                  <w:divsChild>
                    <w:div w:id="170632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490222">
      <w:bodyDiv w:val="1"/>
      <w:marLeft w:val="0"/>
      <w:marRight w:val="0"/>
      <w:marTop w:val="0"/>
      <w:marBottom w:val="0"/>
      <w:divBdr>
        <w:top w:val="none" w:sz="0" w:space="0" w:color="auto"/>
        <w:left w:val="none" w:sz="0" w:space="0" w:color="auto"/>
        <w:bottom w:val="none" w:sz="0" w:space="0" w:color="auto"/>
        <w:right w:val="none" w:sz="0" w:space="0" w:color="auto"/>
      </w:divBdr>
    </w:div>
    <w:div w:id="1604338825">
      <w:bodyDiv w:val="1"/>
      <w:marLeft w:val="0"/>
      <w:marRight w:val="0"/>
      <w:marTop w:val="0"/>
      <w:marBottom w:val="0"/>
      <w:divBdr>
        <w:top w:val="none" w:sz="0" w:space="0" w:color="auto"/>
        <w:left w:val="none" w:sz="0" w:space="0" w:color="auto"/>
        <w:bottom w:val="none" w:sz="0" w:space="0" w:color="auto"/>
        <w:right w:val="none" w:sz="0" w:space="0" w:color="auto"/>
      </w:divBdr>
    </w:div>
    <w:div w:id="1604681077">
      <w:bodyDiv w:val="1"/>
      <w:marLeft w:val="0"/>
      <w:marRight w:val="0"/>
      <w:marTop w:val="0"/>
      <w:marBottom w:val="0"/>
      <w:divBdr>
        <w:top w:val="none" w:sz="0" w:space="0" w:color="auto"/>
        <w:left w:val="none" w:sz="0" w:space="0" w:color="auto"/>
        <w:bottom w:val="none" w:sz="0" w:space="0" w:color="auto"/>
        <w:right w:val="none" w:sz="0" w:space="0" w:color="auto"/>
      </w:divBdr>
    </w:div>
    <w:div w:id="1618608301">
      <w:bodyDiv w:val="1"/>
      <w:marLeft w:val="0"/>
      <w:marRight w:val="0"/>
      <w:marTop w:val="0"/>
      <w:marBottom w:val="0"/>
      <w:divBdr>
        <w:top w:val="none" w:sz="0" w:space="0" w:color="auto"/>
        <w:left w:val="none" w:sz="0" w:space="0" w:color="auto"/>
        <w:bottom w:val="none" w:sz="0" w:space="0" w:color="auto"/>
        <w:right w:val="none" w:sz="0" w:space="0" w:color="auto"/>
      </w:divBdr>
    </w:div>
    <w:div w:id="1630355216">
      <w:bodyDiv w:val="1"/>
      <w:marLeft w:val="0"/>
      <w:marRight w:val="0"/>
      <w:marTop w:val="0"/>
      <w:marBottom w:val="0"/>
      <w:divBdr>
        <w:top w:val="none" w:sz="0" w:space="0" w:color="auto"/>
        <w:left w:val="none" w:sz="0" w:space="0" w:color="auto"/>
        <w:bottom w:val="none" w:sz="0" w:space="0" w:color="auto"/>
        <w:right w:val="none" w:sz="0" w:space="0" w:color="auto"/>
      </w:divBdr>
    </w:div>
    <w:div w:id="1637684330">
      <w:bodyDiv w:val="1"/>
      <w:marLeft w:val="0"/>
      <w:marRight w:val="0"/>
      <w:marTop w:val="0"/>
      <w:marBottom w:val="0"/>
      <w:divBdr>
        <w:top w:val="none" w:sz="0" w:space="0" w:color="auto"/>
        <w:left w:val="none" w:sz="0" w:space="0" w:color="auto"/>
        <w:bottom w:val="none" w:sz="0" w:space="0" w:color="auto"/>
        <w:right w:val="none" w:sz="0" w:space="0" w:color="auto"/>
      </w:divBdr>
    </w:div>
    <w:div w:id="1775517534">
      <w:bodyDiv w:val="1"/>
      <w:marLeft w:val="0"/>
      <w:marRight w:val="0"/>
      <w:marTop w:val="0"/>
      <w:marBottom w:val="0"/>
      <w:divBdr>
        <w:top w:val="none" w:sz="0" w:space="0" w:color="auto"/>
        <w:left w:val="none" w:sz="0" w:space="0" w:color="auto"/>
        <w:bottom w:val="none" w:sz="0" w:space="0" w:color="auto"/>
        <w:right w:val="none" w:sz="0" w:space="0" w:color="auto"/>
      </w:divBdr>
      <w:divsChild>
        <w:div w:id="729503092">
          <w:marLeft w:val="0"/>
          <w:marRight w:val="0"/>
          <w:marTop w:val="0"/>
          <w:marBottom w:val="0"/>
          <w:divBdr>
            <w:top w:val="none" w:sz="0" w:space="0" w:color="auto"/>
            <w:left w:val="none" w:sz="0" w:space="0" w:color="auto"/>
            <w:bottom w:val="none" w:sz="0" w:space="0" w:color="auto"/>
            <w:right w:val="none" w:sz="0" w:space="0" w:color="auto"/>
          </w:divBdr>
        </w:div>
      </w:divsChild>
    </w:div>
    <w:div w:id="1865636039">
      <w:bodyDiv w:val="1"/>
      <w:marLeft w:val="0"/>
      <w:marRight w:val="0"/>
      <w:marTop w:val="0"/>
      <w:marBottom w:val="0"/>
      <w:divBdr>
        <w:top w:val="none" w:sz="0" w:space="0" w:color="auto"/>
        <w:left w:val="none" w:sz="0" w:space="0" w:color="auto"/>
        <w:bottom w:val="none" w:sz="0" w:space="0" w:color="auto"/>
        <w:right w:val="none" w:sz="0" w:space="0" w:color="auto"/>
      </w:divBdr>
    </w:div>
    <w:div w:id="1908025859">
      <w:bodyDiv w:val="1"/>
      <w:marLeft w:val="0"/>
      <w:marRight w:val="0"/>
      <w:marTop w:val="0"/>
      <w:marBottom w:val="0"/>
      <w:divBdr>
        <w:top w:val="none" w:sz="0" w:space="0" w:color="auto"/>
        <w:left w:val="none" w:sz="0" w:space="0" w:color="auto"/>
        <w:bottom w:val="none" w:sz="0" w:space="0" w:color="auto"/>
        <w:right w:val="none" w:sz="0" w:space="0" w:color="auto"/>
      </w:divBdr>
    </w:div>
    <w:div w:id="1932928223">
      <w:bodyDiv w:val="1"/>
      <w:marLeft w:val="0"/>
      <w:marRight w:val="0"/>
      <w:marTop w:val="0"/>
      <w:marBottom w:val="0"/>
      <w:divBdr>
        <w:top w:val="none" w:sz="0" w:space="0" w:color="auto"/>
        <w:left w:val="none" w:sz="0" w:space="0" w:color="auto"/>
        <w:bottom w:val="none" w:sz="0" w:space="0" w:color="auto"/>
        <w:right w:val="none" w:sz="0" w:space="0" w:color="auto"/>
      </w:divBdr>
    </w:div>
    <w:div w:id="1938050210">
      <w:bodyDiv w:val="1"/>
      <w:marLeft w:val="0"/>
      <w:marRight w:val="0"/>
      <w:marTop w:val="0"/>
      <w:marBottom w:val="0"/>
      <w:divBdr>
        <w:top w:val="none" w:sz="0" w:space="0" w:color="auto"/>
        <w:left w:val="none" w:sz="0" w:space="0" w:color="auto"/>
        <w:bottom w:val="none" w:sz="0" w:space="0" w:color="auto"/>
        <w:right w:val="none" w:sz="0" w:space="0" w:color="auto"/>
      </w:divBdr>
      <w:divsChild>
        <w:div w:id="1549875851">
          <w:marLeft w:val="0"/>
          <w:marRight w:val="0"/>
          <w:marTop w:val="0"/>
          <w:marBottom w:val="0"/>
          <w:divBdr>
            <w:top w:val="none" w:sz="0" w:space="0" w:color="auto"/>
            <w:left w:val="none" w:sz="0" w:space="0" w:color="auto"/>
            <w:bottom w:val="none" w:sz="0" w:space="0" w:color="auto"/>
            <w:right w:val="none" w:sz="0" w:space="0" w:color="auto"/>
          </w:divBdr>
          <w:divsChild>
            <w:div w:id="545020576">
              <w:marLeft w:val="0"/>
              <w:marRight w:val="0"/>
              <w:marTop w:val="0"/>
              <w:marBottom w:val="0"/>
              <w:divBdr>
                <w:top w:val="none" w:sz="0" w:space="0" w:color="auto"/>
                <w:left w:val="none" w:sz="0" w:space="0" w:color="auto"/>
                <w:bottom w:val="none" w:sz="0" w:space="0" w:color="auto"/>
                <w:right w:val="none" w:sz="0" w:space="0" w:color="auto"/>
              </w:divBdr>
              <w:divsChild>
                <w:div w:id="1769960901">
                  <w:marLeft w:val="0"/>
                  <w:marRight w:val="0"/>
                  <w:marTop w:val="0"/>
                  <w:marBottom w:val="0"/>
                  <w:divBdr>
                    <w:top w:val="none" w:sz="0" w:space="0" w:color="auto"/>
                    <w:left w:val="none" w:sz="0" w:space="0" w:color="auto"/>
                    <w:bottom w:val="none" w:sz="0" w:space="0" w:color="auto"/>
                    <w:right w:val="none" w:sz="0" w:space="0" w:color="auto"/>
                  </w:divBdr>
                  <w:divsChild>
                    <w:div w:id="97471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998488">
      <w:bodyDiv w:val="1"/>
      <w:marLeft w:val="0"/>
      <w:marRight w:val="0"/>
      <w:marTop w:val="0"/>
      <w:marBottom w:val="0"/>
      <w:divBdr>
        <w:top w:val="none" w:sz="0" w:space="0" w:color="auto"/>
        <w:left w:val="none" w:sz="0" w:space="0" w:color="auto"/>
        <w:bottom w:val="none" w:sz="0" w:space="0" w:color="auto"/>
        <w:right w:val="none" w:sz="0" w:space="0" w:color="auto"/>
      </w:divBdr>
      <w:divsChild>
        <w:div w:id="855079714">
          <w:marLeft w:val="0"/>
          <w:marRight w:val="0"/>
          <w:marTop w:val="0"/>
          <w:marBottom w:val="0"/>
          <w:divBdr>
            <w:top w:val="none" w:sz="0" w:space="0" w:color="auto"/>
            <w:left w:val="none" w:sz="0" w:space="0" w:color="auto"/>
            <w:bottom w:val="none" w:sz="0" w:space="0" w:color="auto"/>
            <w:right w:val="none" w:sz="0" w:space="0" w:color="auto"/>
          </w:divBdr>
        </w:div>
      </w:divsChild>
    </w:div>
    <w:div w:id="2067145169">
      <w:bodyDiv w:val="1"/>
      <w:marLeft w:val="0"/>
      <w:marRight w:val="0"/>
      <w:marTop w:val="0"/>
      <w:marBottom w:val="0"/>
      <w:divBdr>
        <w:top w:val="none" w:sz="0" w:space="0" w:color="auto"/>
        <w:left w:val="none" w:sz="0" w:space="0" w:color="auto"/>
        <w:bottom w:val="none" w:sz="0" w:space="0" w:color="auto"/>
        <w:right w:val="none" w:sz="0" w:space="0" w:color="auto"/>
      </w:divBdr>
    </w:div>
    <w:div w:id="2089498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jp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osentino.com/sv-se/professional/cosentino-city/goteborg/" TargetMode="External"/><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hyperlink" Target="http://www.cosentino.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g"/><Relationship Id="rId10" Type="http://schemas.openxmlformats.org/officeDocument/2006/relationships/endnotes" Target="endnotes.xml"/><Relationship Id="rId19" Type="http://schemas.openxmlformats.org/officeDocument/2006/relationships/hyperlink" Target="mailto:agranstig@cosentino.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e2a2bbb-5074-4225-b565-213a3618426f">
      <Terms xmlns="http://schemas.microsoft.com/office/infopath/2007/PartnerControls"/>
    </lcf76f155ced4ddcb4097134ff3c332f>
    <TaxCatchAll xmlns="2a6a2dfc-6afe-4d1b-aa20-1ba0f396eb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FFD47686AFC134582F9525F953D024A" ma:contentTypeVersion="18" ma:contentTypeDescription="Crear nuevo documento." ma:contentTypeScope="" ma:versionID="2e3284d83d1b3db01ab5c36529cc0d22">
  <xsd:schema xmlns:xsd="http://www.w3.org/2001/XMLSchema" xmlns:xs="http://www.w3.org/2001/XMLSchema" xmlns:p="http://schemas.microsoft.com/office/2006/metadata/properties" xmlns:ns2="3e2a2bbb-5074-4225-b565-213a3618426f" xmlns:ns3="2a6a2dfc-6afe-4d1b-aa20-1ba0f396ebff" targetNamespace="http://schemas.microsoft.com/office/2006/metadata/properties" ma:root="true" ma:fieldsID="1b0b14a1d09c16b4b6a8ad23aa52e362" ns2:_="" ns3:_="">
    <xsd:import namespace="3e2a2bbb-5074-4225-b565-213a3618426f"/>
    <xsd:import namespace="2a6a2dfc-6afe-4d1b-aa20-1ba0f396ebff"/>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a2bbb-5074-4225-b565-213a36184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ef000b0-814f-4ffb-a07e-5af9c855c41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a2dfc-6afe-4d1b-aa20-1ba0f396ebff"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0e26e60a-83c6-47f1-a931-14cbdebca8b1}" ma:internalName="TaxCatchAll" ma:showField="CatchAllData" ma:web="2a6a2dfc-6afe-4d1b-aa20-1ba0f396eb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EA18F-C079-4E0B-B527-10B085393BEA}">
  <ds:schemaRefs>
    <ds:schemaRef ds:uri="http://schemas.microsoft.com/sharepoint/v3/contenttype/forms"/>
  </ds:schemaRefs>
</ds:datastoreItem>
</file>

<file path=customXml/itemProps2.xml><?xml version="1.0" encoding="utf-8"?>
<ds:datastoreItem xmlns:ds="http://schemas.openxmlformats.org/officeDocument/2006/customXml" ds:itemID="{F6AEF5B9-4B72-4AF6-A4A5-30FE999EA6A5}">
  <ds:schemaRefs>
    <ds:schemaRef ds:uri="http://schemas.microsoft.com/office/2006/metadata/properties"/>
    <ds:schemaRef ds:uri="http://schemas.microsoft.com/office/infopath/2007/PartnerControls"/>
    <ds:schemaRef ds:uri="3e2a2bbb-5074-4225-b565-213a3618426f"/>
    <ds:schemaRef ds:uri="2a6a2dfc-6afe-4d1b-aa20-1ba0f396ebff"/>
  </ds:schemaRefs>
</ds:datastoreItem>
</file>

<file path=customXml/itemProps3.xml><?xml version="1.0" encoding="utf-8"?>
<ds:datastoreItem xmlns:ds="http://schemas.openxmlformats.org/officeDocument/2006/customXml" ds:itemID="{66931E22-2EC2-439A-862C-30CE924EC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a2bbb-5074-4225-b565-213a3618426f"/>
    <ds:schemaRef ds:uri="2a6a2dfc-6afe-4d1b-aa20-1ba0f396e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B28355-0788-8E42-843B-985AFAF4A442}">
  <ds:schemaRefs>
    <ds:schemaRef ds:uri="http://schemas.openxmlformats.org/officeDocument/2006/bibliography"/>
  </ds:schemaRefs>
</ds:datastoreItem>
</file>

<file path=docMetadata/LabelInfo.xml><?xml version="1.0" encoding="utf-8"?>
<clbl:labelList xmlns:clbl="http://schemas.microsoft.com/office/2020/mipLabelMetadata">
  <clbl:label id="{da177cae-e559-4e61-bce4-fea91bca05f2}" enabled="1" method="Standard" siteId="{b57fa918-5db8-4bfd-9b72-d4783a392709}" removed="0"/>
</clbl:labelList>
</file>

<file path=docProps/app.xml><?xml version="1.0" encoding="utf-8"?>
<Properties xmlns="http://schemas.openxmlformats.org/officeDocument/2006/extended-properties" xmlns:vt="http://schemas.openxmlformats.org/officeDocument/2006/docPropsVTypes">
  <Template>Normal</Template>
  <TotalTime>48</TotalTime>
  <Pages>3</Pages>
  <Words>692</Words>
  <Characters>3808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Maria Navarro Garcia</dc:creator>
  <cp:keywords/>
  <dc:description/>
  <cp:lastModifiedBy>Anna Granstig</cp:lastModifiedBy>
  <cp:revision>21</cp:revision>
  <cp:lastPrinted>2026-06-18T10:34:00Z</cp:lastPrinted>
  <dcterms:created xsi:type="dcterms:W3CDTF">2026-06-18T09:33:00Z</dcterms:created>
  <dcterms:modified xsi:type="dcterms:W3CDTF">2026-06-18T10:37:00Z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0x0101004FFD47686AFC134582F9525F953D024A</vt:lpwstr>
  </property>
</Properties>
</file>