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1C" w:rsidRPr="008B39A1" w:rsidRDefault="001F02A0" w:rsidP="00153C1C">
      <w:pPr>
        <w:jc w:val="both"/>
        <w:rPr>
          <w:rFonts w:ascii="Arial" w:hAnsi="Arial"/>
          <w:b/>
          <w:sz w:val="36"/>
        </w:rPr>
      </w:pPr>
      <w:r>
        <w:rPr>
          <w:noProof/>
          <w:sz w:val="36"/>
          <w:szCs w:val="36"/>
          <w:lang w:val="en-GB" w:eastAsia="en-GB"/>
        </w:rPr>
        <w:drawing>
          <wp:inline distT="0" distB="0" distL="0" distR="0" wp14:anchorId="4F04E13B" wp14:editId="09417804">
            <wp:extent cx="2200275" cy="5764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sson_logo.png"/>
                    <pic:cNvPicPr/>
                  </pic:nvPicPr>
                  <pic:blipFill>
                    <a:blip r:embed="rId6">
                      <a:extLst>
                        <a:ext uri="{28A0092B-C50C-407E-A947-70E740481C1C}">
                          <a14:useLocalDpi xmlns:a14="http://schemas.microsoft.com/office/drawing/2010/main" val="0"/>
                        </a:ext>
                      </a:extLst>
                    </a:blip>
                    <a:stretch>
                      <a:fillRect/>
                    </a:stretch>
                  </pic:blipFill>
                  <pic:spPr>
                    <a:xfrm>
                      <a:off x="0" y="0"/>
                      <a:ext cx="2200275" cy="576472"/>
                    </a:xfrm>
                    <a:prstGeom prst="rect">
                      <a:avLst/>
                    </a:prstGeom>
                  </pic:spPr>
                </pic:pic>
              </a:graphicData>
            </a:graphic>
          </wp:inline>
        </w:drawing>
      </w:r>
    </w:p>
    <w:p w:rsidR="00153C1C" w:rsidRDefault="00153C1C" w:rsidP="00153C1C">
      <w:pPr>
        <w:jc w:val="both"/>
        <w:rPr>
          <w:rFonts w:ascii="Arial" w:hAnsi="Arial"/>
          <w:sz w:val="18"/>
          <w:szCs w:val="18"/>
        </w:rPr>
      </w:pPr>
    </w:p>
    <w:p w:rsidR="00153C1C" w:rsidRPr="00BA0DD5" w:rsidRDefault="00153C1C" w:rsidP="00153C1C">
      <w:pPr>
        <w:jc w:val="both"/>
        <w:rPr>
          <w:rFonts w:ascii="Arial" w:hAnsi="Arial"/>
        </w:rPr>
      </w:pPr>
      <w:r w:rsidRPr="00BA0DD5">
        <w:rPr>
          <w:rFonts w:ascii="Arial" w:hAnsi="Arial"/>
        </w:rPr>
        <w:t>PRESSMEDDELANDE</w:t>
      </w:r>
    </w:p>
    <w:p w:rsidR="00153C1C" w:rsidRDefault="007A3972" w:rsidP="00153C1C">
      <w:pPr>
        <w:jc w:val="both"/>
        <w:rPr>
          <w:rFonts w:ascii="Arial" w:hAnsi="Arial"/>
        </w:rPr>
      </w:pPr>
      <w:r w:rsidRPr="008C161D">
        <w:rPr>
          <w:rFonts w:ascii="Arial" w:hAnsi="Arial"/>
        </w:rPr>
        <w:t>2013</w:t>
      </w:r>
      <w:r w:rsidR="00153C1C" w:rsidRPr="008C161D">
        <w:rPr>
          <w:rFonts w:ascii="Arial" w:hAnsi="Arial"/>
        </w:rPr>
        <w:t>-</w:t>
      </w:r>
      <w:r w:rsidR="005F58B6">
        <w:rPr>
          <w:rFonts w:ascii="Arial" w:hAnsi="Arial"/>
        </w:rPr>
        <w:t>11</w:t>
      </w:r>
      <w:r w:rsidR="00153C1C" w:rsidRPr="008C161D">
        <w:rPr>
          <w:rFonts w:ascii="Arial" w:hAnsi="Arial"/>
        </w:rPr>
        <w:t>-</w:t>
      </w:r>
      <w:r w:rsidR="00D33B1A" w:rsidRPr="00D33B1A">
        <w:rPr>
          <w:rFonts w:ascii="Arial" w:hAnsi="Arial"/>
        </w:rPr>
        <w:t>05</w:t>
      </w:r>
      <w:r w:rsidR="001133BA">
        <w:rPr>
          <w:rFonts w:ascii="Arial" w:hAnsi="Arial"/>
        </w:rPr>
        <w:br/>
      </w:r>
    </w:p>
    <w:p w:rsidR="007E5412" w:rsidRPr="007E5412" w:rsidRDefault="007E5412" w:rsidP="00153C1C">
      <w:pPr>
        <w:jc w:val="both"/>
        <w:rPr>
          <w:rFonts w:ascii="Arial" w:hAnsi="Arial"/>
        </w:rPr>
      </w:pPr>
      <w:bookmarkStart w:id="0" w:name="_GoBack"/>
      <w:bookmarkEnd w:id="0"/>
    </w:p>
    <w:p w:rsidR="007A3972" w:rsidRDefault="00D33B1A" w:rsidP="00153C1C">
      <w:pPr>
        <w:pStyle w:val="bodytextbetsson"/>
        <w:jc w:val="both"/>
        <w:rPr>
          <w:rFonts w:ascii="Arial" w:hAnsi="Arial"/>
          <w:b/>
          <w:sz w:val="40"/>
          <w:szCs w:val="40"/>
        </w:rPr>
      </w:pPr>
      <w:bookmarkStart w:id="1" w:name="OLE_LINK1"/>
      <w:bookmarkStart w:id="2" w:name="OLE_LINK2"/>
      <w:r>
        <w:rPr>
          <w:rFonts w:ascii="Arial" w:hAnsi="Arial"/>
          <w:b/>
          <w:sz w:val="40"/>
          <w:szCs w:val="40"/>
        </w:rPr>
        <w:t>S</w:t>
      </w:r>
      <w:r w:rsidR="005F58B6">
        <w:rPr>
          <w:rFonts w:ascii="Arial" w:hAnsi="Arial"/>
          <w:b/>
          <w:sz w:val="40"/>
          <w:szCs w:val="40"/>
        </w:rPr>
        <w:t>atsade 2 kronor – vann 5,3 miljoner</w:t>
      </w:r>
    </w:p>
    <w:p w:rsidR="00A26E2C" w:rsidRDefault="00A26E2C" w:rsidP="00153C1C">
      <w:pPr>
        <w:pStyle w:val="bodytextbetsson"/>
        <w:jc w:val="both"/>
        <w:rPr>
          <w:rFonts w:ascii="Arial" w:hAnsi="Arial"/>
          <w:b/>
          <w:sz w:val="22"/>
          <w:szCs w:val="22"/>
        </w:rPr>
      </w:pPr>
    </w:p>
    <w:p w:rsidR="007A3972" w:rsidRDefault="00506734" w:rsidP="00153C1C">
      <w:pPr>
        <w:pStyle w:val="bodytextbetsson"/>
        <w:jc w:val="both"/>
        <w:rPr>
          <w:rFonts w:ascii="Arial" w:hAnsi="Arial"/>
          <w:b/>
          <w:sz w:val="22"/>
          <w:szCs w:val="22"/>
        </w:rPr>
      </w:pPr>
      <w:r>
        <w:rPr>
          <w:rFonts w:ascii="Arial" w:hAnsi="Arial"/>
          <w:b/>
          <w:sz w:val="22"/>
          <w:szCs w:val="22"/>
        </w:rPr>
        <w:t xml:space="preserve">I </w:t>
      </w:r>
      <w:r w:rsidR="004B4874" w:rsidRPr="004B4874">
        <w:rPr>
          <w:rFonts w:ascii="Arial" w:hAnsi="Arial"/>
          <w:b/>
          <w:sz w:val="22"/>
          <w:szCs w:val="22"/>
        </w:rPr>
        <w:t>onsdags</w:t>
      </w:r>
      <w:r>
        <w:rPr>
          <w:rFonts w:ascii="Arial" w:hAnsi="Arial"/>
          <w:b/>
          <w:sz w:val="22"/>
          <w:szCs w:val="22"/>
        </w:rPr>
        <w:t xml:space="preserve"> vann</w:t>
      </w:r>
      <w:r w:rsidR="00AF0BAF">
        <w:rPr>
          <w:rFonts w:ascii="Arial" w:hAnsi="Arial"/>
          <w:b/>
          <w:sz w:val="22"/>
          <w:szCs w:val="22"/>
        </w:rPr>
        <w:t xml:space="preserve"> en</w:t>
      </w:r>
      <w:r>
        <w:rPr>
          <w:rFonts w:ascii="Arial" w:hAnsi="Arial"/>
          <w:b/>
          <w:sz w:val="22"/>
          <w:szCs w:val="22"/>
        </w:rPr>
        <w:t xml:space="preserve"> </w:t>
      </w:r>
      <w:r w:rsidR="00AF0BAF">
        <w:rPr>
          <w:rFonts w:ascii="Arial" w:hAnsi="Arial"/>
          <w:b/>
          <w:sz w:val="22"/>
          <w:szCs w:val="22"/>
        </w:rPr>
        <w:t>ung man</w:t>
      </w:r>
      <w:r>
        <w:rPr>
          <w:rFonts w:ascii="Arial" w:hAnsi="Arial"/>
          <w:b/>
          <w:sz w:val="22"/>
          <w:szCs w:val="22"/>
        </w:rPr>
        <w:t xml:space="preserve"> från </w:t>
      </w:r>
      <w:r w:rsidR="009702F1">
        <w:rPr>
          <w:rFonts w:ascii="Arial" w:hAnsi="Arial"/>
          <w:b/>
          <w:sz w:val="22"/>
          <w:szCs w:val="22"/>
        </w:rPr>
        <w:t xml:space="preserve">Närke </w:t>
      </w:r>
      <w:r w:rsidR="005F58B6">
        <w:rPr>
          <w:rFonts w:ascii="Arial" w:hAnsi="Arial"/>
          <w:b/>
          <w:sz w:val="22"/>
          <w:szCs w:val="22"/>
        </w:rPr>
        <w:t>5,3 miljoner kronor</w:t>
      </w:r>
      <w:r>
        <w:rPr>
          <w:rFonts w:ascii="Arial" w:hAnsi="Arial"/>
          <w:b/>
          <w:sz w:val="22"/>
          <w:szCs w:val="22"/>
        </w:rPr>
        <w:t xml:space="preserve"> – efter en insats på två kronor</w:t>
      </w:r>
      <w:r w:rsidR="00341C78">
        <w:rPr>
          <w:rFonts w:ascii="Arial" w:hAnsi="Arial"/>
          <w:b/>
          <w:sz w:val="22"/>
          <w:szCs w:val="22"/>
        </w:rPr>
        <w:t xml:space="preserve">. </w:t>
      </w:r>
      <w:r>
        <w:rPr>
          <w:rFonts w:ascii="Arial" w:hAnsi="Arial"/>
          <w:b/>
          <w:sz w:val="22"/>
          <w:szCs w:val="22"/>
        </w:rPr>
        <w:t xml:space="preserve">Mannen, som </w:t>
      </w:r>
      <w:r w:rsidR="000B33A5">
        <w:rPr>
          <w:rFonts w:ascii="Arial" w:hAnsi="Arial"/>
          <w:b/>
          <w:sz w:val="22"/>
          <w:szCs w:val="22"/>
        </w:rPr>
        <w:t>bl</w:t>
      </w:r>
      <w:r w:rsidR="005661EA">
        <w:rPr>
          <w:rFonts w:ascii="Arial" w:hAnsi="Arial"/>
          <w:b/>
          <w:sz w:val="22"/>
          <w:szCs w:val="22"/>
        </w:rPr>
        <w:t xml:space="preserve">ev </w:t>
      </w:r>
      <w:r w:rsidR="000B33A5">
        <w:rPr>
          <w:rFonts w:ascii="Arial" w:hAnsi="Arial"/>
          <w:b/>
          <w:sz w:val="22"/>
          <w:szCs w:val="22"/>
        </w:rPr>
        <w:t xml:space="preserve">kund på Betsson </w:t>
      </w:r>
      <w:r w:rsidR="00AF0BAF">
        <w:rPr>
          <w:rFonts w:ascii="Arial" w:hAnsi="Arial"/>
          <w:b/>
          <w:sz w:val="22"/>
          <w:szCs w:val="22"/>
        </w:rPr>
        <w:t xml:space="preserve">för </w:t>
      </w:r>
      <w:r w:rsidR="00155340">
        <w:rPr>
          <w:rFonts w:ascii="Arial" w:hAnsi="Arial"/>
          <w:b/>
          <w:sz w:val="22"/>
          <w:szCs w:val="22"/>
        </w:rPr>
        <w:t xml:space="preserve">bara </w:t>
      </w:r>
      <w:r w:rsidR="000B33A5">
        <w:rPr>
          <w:rFonts w:ascii="Arial" w:hAnsi="Arial"/>
          <w:b/>
          <w:sz w:val="22"/>
          <w:szCs w:val="22"/>
        </w:rPr>
        <w:t xml:space="preserve">en </w:t>
      </w:r>
      <w:r w:rsidR="005661EA">
        <w:rPr>
          <w:rFonts w:ascii="Arial" w:hAnsi="Arial"/>
          <w:b/>
          <w:sz w:val="22"/>
          <w:szCs w:val="22"/>
        </w:rPr>
        <w:t>dryg månad sedan</w:t>
      </w:r>
      <w:r>
        <w:rPr>
          <w:rFonts w:ascii="Arial" w:hAnsi="Arial"/>
          <w:b/>
          <w:sz w:val="22"/>
          <w:szCs w:val="22"/>
        </w:rPr>
        <w:t xml:space="preserve">, </w:t>
      </w:r>
      <w:r w:rsidR="00D33B1A">
        <w:rPr>
          <w:rFonts w:ascii="Arial" w:hAnsi="Arial"/>
          <w:b/>
          <w:sz w:val="22"/>
          <w:szCs w:val="22"/>
        </w:rPr>
        <w:t>kunde inte tro sina ögon när miljonjackpotten plötsligt slog in</w:t>
      </w:r>
      <w:r w:rsidR="00341C78">
        <w:rPr>
          <w:rFonts w:ascii="Arial" w:hAnsi="Arial"/>
          <w:b/>
          <w:sz w:val="22"/>
          <w:szCs w:val="22"/>
        </w:rPr>
        <w:t>.</w:t>
      </w:r>
    </w:p>
    <w:p w:rsidR="007A3972" w:rsidRDefault="007A3972" w:rsidP="00153C1C">
      <w:pPr>
        <w:pStyle w:val="bodytextbetsson"/>
        <w:jc w:val="both"/>
        <w:rPr>
          <w:rFonts w:ascii="Arial" w:hAnsi="Arial"/>
          <w:b/>
          <w:sz w:val="22"/>
          <w:szCs w:val="22"/>
        </w:rPr>
      </w:pPr>
    </w:p>
    <w:p w:rsidR="00506734" w:rsidRDefault="00506734" w:rsidP="00506734">
      <w:pPr>
        <w:pStyle w:val="bodytextbetsson"/>
        <w:numPr>
          <w:ilvl w:val="0"/>
          <w:numId w:val="3"/>
        </w:numPr>
        <w:jc w:val="both"/>
        <w:rPr>
          <w:rFonts w:ascii="Arial" w:hAnsi="Arial" w:cs="Arial"/>
          <w:sz w:val="22"/>
          <w:szCs w:val="22"/>
        </w:rPr>
      </w:pPr>
      <w:r>
        <w:rPr>
          <w:rFonts w:ascii="Arial" w:hAnsi="Arial" w:cs="Arial"/>
          <w:sz w:val="22"/>
          <w:szCs w:val="22"/>
        </w:rPr>
        <w:t>Det är helt otroligt. Jag satt i köket och spelade och var tvungen att fråga min fru om det verkligen var sant när jag vann. Nu kan vi äntligen köpa hus och bil, men resten av pengarna kommer vi att spara, säger den glada vinnaren.</w:t>
      </w:r>
    </w:p>
    <w:p w:rsidR="00506734" w:rsidRDefault="00506734" w:rsidP="00153C1C">
      <w:pPr>
        <w:pStyle w:val="bodytextbetsson"/>
        <w:jc w:val="both"/>
        <w:rPr>
          <w:rFonts w:ascii="Arial" w:hAnsi="Arial"/>
          <w:b/>
          <w:sz w:val="22"/>
          <w:szCs w:val="22"/>
        </w:rPr>
      </w:pPr>
    </w:p>
    <w:p w:rsidR="005F58B6" w:rsidRDefault="00A3610D" w:rsidP="005F58B6">
      <w:pPr>
        <w:pStyle w:val="bodytextbetsson"/>
        <w:jc w:val="both"/>
        <w:rPr>
          <w:rFonts w:ascii="Arial" w:hAnsi="Arial" w:cs="Arial"/>
          <w:sz w:val="22"/>
          <w:szCs w:val="22"/>
        </w:rPr>
      </w:pPr>
      <w:r>
        <w:rPr>
          <w:rFonts w:ascii="Arial" w:hAnsi="Arial" w:cs="Arial"/>
          <w:sz w:val="22"/>
          <w:szCs w:val="22"/>
        </w:rPr>
        <w:t>Det var</w:t>
      </w:r>
      <w:r w:rsidR="00341C78">
        <w:rPr>
          <w:rFonts w:ascii="Arial" w:hAnsi="Arial" w:cs="Arial"/>
          <w:sz w:val="22"/>
          <w:szCs w:val="22"/>
        </w:rPr>
        <w:t xml:space="preserve"> </w:t>
      </w:r>
      <w:r>
        <w:rPr>
          <w:rFonts w:ascii="Arial" w:hAnsi="Arial" w:cs="Arial"/>
          <w:sz w:val="22"/>
          <w:szCs w:val="22"/>
        </w:rPr>
        <w:t xml:space="preserve">ett </w:t>
      </w:r>
      <w:r w:rsidR="00341C78">
        <w:rPr>
          <w:rFonts w:ascii="Arial" w:hAnsi="Arial" w:cs="Arial"/>
          <w:sz w:val="22"/>
          <w:szCs w:val="22"/>
        </w:rPr>
        <w:t xml:space="preserve">spel på </w:t>
      </w:r>
      <w:hyperlink r:id="rId7" w:history="1">
        <w:r w:rsidR="00341C78" w:rsidRPr="00826018">
          <w:rPr>
            <w:rStyle w:val="Hyperlink"/>
            <w:rFonts w:ascii="Arial" w:hAnsi="Arial" w:cs="Arial"/>
            <w:sz w:val="22"/>
            <w:szCs w:val="22"/>
          </w:rPr>
          <w:t>Hall of Gods</w:t>
        </w:r>
      </w:hyperlink>
      <w:r w:rsidR="00341C78">
        <w:rPr>
          <w:rFonts w:ascii="Arial" w:hAnsi="Arial" w:cs="Arial"/>
          <w:sz w:val="22"/>
          <w:szCs w:val="22"/>
        </w:rPr>
        <w:t xml:space="preserve"> </w:t>
      </w:r>
      <w:r>
        <w:rPr>
          <w:rFonts w:ascii="Arial" w:hAnsi="Arial" w:cs="Arial"/>
          <w:sz w:val="22"/>
          <w:szCs w:val="22"/>
        </w:rPr>
        <w:t xml:space="preserve">som </w:t>
      </w:r>
      <w:r w:rsidR="00341C78">
        <w:rPr>
          <w:rFonts w:ascii="Arial" w:hAnsi="Arial" w:cs="Arial"/>
          <w:sz w:val="22"/>
          <w:szCs w:val="22"/>
        </w:rPr>
        <w:t xml:space="preserve">resulterade i </w:t>
      </w:r>
      <w:r>
        <w:rPr>
          <w:rFonts w:ascii="Arial" w:hAnsi="Arial" w:cs="Arial"/>
          <w:sz w:val="22"/>
          <w:szCs w:val="22"/>
        </w:rPr>
        <w:t xml:space="preserve">det </w:t>
      </w:r>
      <w:r w:rsidR="00341C78">
        <w:rPr>
          <w:rFonts w:ascii="Arial" w:hAnsi="Arial" w:cs="Arial"/>
          <w:sz w:val="22"/>
          <w:szCs w:val="22"/>
        </w:rPr>
        <w:t>livsomvälvande resultat</w:t>
      </w:r>
      <w:r>
        <w:rPr>
          <w:rFonts w:ascii="Arial" w:hAnsi="Arial" w:cs="Arial"/>
          <w:sz w:val="22"/>
          <w:szCs w:val="22"/>
        </w:rPr>
        <w:t>et</w:t>
      </w:r>
      <w:r w:rsidR="00341C78">
        <w:rPr>
          <w:rFonts w:ascii="Arial" w:hAnsi="Arial" w:cs="Arial"/>
          <w:sz w:val="22"/>
          <w:szCs w:val="22"/>
        </w:rPr>
        <w:t xml:space="preserve"> för </w:t>
      </w:r>
      <w:r w:rsidR="00506734">
        <w:rPr>
          <w:rFonts w:ascii="Arial" w:hAnsi="Arial" w:cs="Arial"/>
          <w:sz w:val="22"/>
          <w:szCs w:val="22"/>
        </w:rPr>
        <w:t>småbarnspappan från Närke</w:t>
      </w:r>
      <w:r w:rsidR="00341C78">
        <w:rPr>
          <w:rFonts w:ascii="Arial" w:hAnsi="Arial" w:cs="Arial"/>
          <w:sz w:val="22"/>
          <w:szCs w:val="22"/>
        </w:rPr>
        <w:t>.</w:t>
      </w:r>
      <w:r w:rsidR="00506734">
        <w:rPr>
          <w:rFonts w:ascii="Arial" w:hAnsi="Arial" w:cs="Arial"/>
          <w:sz w:val="22"/>
          <w:szCs w:val="22"/>
        </w:rPr>
        <w:t xml:space="preserve"> Mannen, som är i 30-årsåldern och som blev kund hos Betsson under hösten,</w:t>
      </w:r>
      <w:r w:rsidR="00C0113F">
        <w:rPr>
          <w:rFonts w:ascii="Arial" w:hAnsi="Arial" w:cs="Arial"/>
          <w:sz w:val="22"/>
          <w:szCs w:val="22"/>
        </w:rPr>
        <w:t xml:space="preserve"> berättar att </w:t>
      </w:r>
      <w:r w:rsidR="009C323E">
        <w:rPr>
          <w:rFonts w:ascii="Arial" w:hAnsi="Arial" w:cs="Arial"/>
          <w:sz w:val="22"/>
          <w:szCs w:val="22"/>
        </w:rPr>
        <w:t xml:space="preserve">han </w:t>
      </w:r>
      <w:r w:rsidR="00506734">
        <w:rPr>
          <w:rFonts w:ascii="Arial" w:hAnsi="Arial" w:cs="Arial"/>
          <w:sz w:val="22"/>
          <w:szCs w:val="22"/>
        </w:rPr>
        <w:t xml:space="preserve">förutom att spela </w:t>
      </w:r>
      <w:r w:rsidR="00341C78">
        <w:rPr>
          <w:rFonts w:ascii="Arial" w:hAnsi="Arial" w:cs="Arial"/>
          <w:sz w:val="22"/>
          <w:szCs w:val="22"/>
        </w:rPr>
        <w:t>casino</w:t>
      </w:r>
      <w:r w:rsidR="00506734">
        <w:rPr>
          <w:rFonts w:ascii="Arial" w:hAnsi="Arial" w:cs="Arial"/>
          <w:sz w:val="22"/>
          <w:szCs w:val="22"/>
        </w:rPr>
        <w:t xml:space="preserve"> </w:t>
      </w:r>
      <w:r w:rsidR="009C323E">
        <w:rPr>
          <w:rFonts w:ascii="Arial" w:hAnsi="Arial" w:cs="Arial"/>
          <w:sz w:val="22"/>
          <w:szCs w:val="22"/>
        </w:rPr>
        <w:t>även har</w:t>
      </w:r>
      <w:r w:rsidR="00C0113F">
        <w:rPr>
          <w:rFonts w:ascii="Arial" w:hAnsi="Arial" w:cs="Arial"/>
          <w:sz w:val="22"/>
          <w:szCs w:val="22"/>
        </w:rPr>
        <w:t xml:space="preserve"> provat </w:t>
      </w:r>
      <w:r w:rsidR="00506734">
        <w:rPr>
          <w:rFonts w:ascii="Arial" w:hAnsi="Arial" w:cs="Arial"/>
          <w:sz w:val="22"/>
          <w:szCs w:val="22"/>
        </w:rPr>
        <w:t>på</w:t>
      </w:r>
      <w:r w:rsidR="00C0113F">
        <w:rPr>
          <w:rFonts w:ascii="Arial" w:hAnsi="Arial" w:cs="Arial"/>
          <w:sz w:val="22"/>
          <w:szCs w:val="22"/>
        </w:rPr>
        <w:t xml:space="preserve"> en del odds, bland annat </w:t>
      </w:r>
      <w:r w:rsidR="00341C78">
        <w:rPr>
          <w:rFonts w:ascii="Arial" w:hAnsi="Arial" w:cs="Arial"/>
          <w:sz w:val="22"/>
          <w:szCs w:val="22"/>
        </w:rPr>
        <w:t xml:space="preserve">Betssons </w:t>
      </w:r>
      <w:r w:rsidR="00506734">
        <w:rPr>
          <w:rFonts w:ascii="Arial" w:hAnsi="Arial" w:cs="Arial"/>
          <w:sz w:val="22"/>
          <w:szCs w:val="22"/>
        </w:rPr>
        <w:t>EttKryssTvå</w:t>
      </w:r>
      <w:r w:rsidR="00341C78">
        <w:rPr>
          <w:rFonts w:ascii="Arial" w:hAnsi="Arial" w:cs="Arial"/>
          <w:sz w:val="22"/>
          <w:szCs w:val="22"/>
        </w:rPr>
        <w:t xml:space="preserve"> som lanserades förra veckan.</w:t>
      </w:r>
    </w:p>
    <w:p w:rsidR="005F58B6" w:rsidRDefault="005F58B6" w:rsidP="005F58B6">
      <w:pPr>
        <w:pStyle w:val="bodytextbetsson"/>
        <w:jc w:val="both"/>
        <w:rPr>
          <w:rFonts w:ascii="Arial" w:hAnsi="Arial" w:cs="Arial"/>
          <w:sz w:val="22"/>
          <w:szCs w:val="22"/>
        </w:rPr>
      </w:pPr>
    </w:p>
    <w:p w:rsidR="001F02A0" w:rsidRPr="005F58B6" w:rsidRDefault="009702F1" w:rsidP="001F02A0">
      <w:pPr>
        <w:pStyle w:val="bodytextbetsson"/>
        <w:numPr>
          <w:ilvl w:val="0"/>
          <w:numId w:val="3"/>
        </w:numPr>
        <w:jc w:val="both"/>
        <w:rPr>
          <w:rFonts w:ascii="Arial" w:hAnsi="Arial" w:cs="Arial"/>
          <w:sz w:val="22"/>
          <w:szCs w:val="22"/>
        </w:rPr>
      </w:pPr>
      <w:r w:rsidRPr="009702F1">
        <w:rPr>
          <w:rFonts w:ascii="Arial" w:hAnsi="Arial" w:cs="Arial"/>
          <w:sz w:val="22"/>
          <w:szCs w:val="22"/>
        </w:rPr>
        <w:t>D</w:t>
      </w:r>
      <w:r w:rsidR="005F58B6" w:rsidRPr="009702F1">
        <w:rPr>
          <w:rFonts w:ascii="Arial" w:hAnsi="Arial" w:cs="Arial"/>
          <w:sz w:val="22"/>
          <w:szCs w:val="22"/>
        </w:rPr>
        <w:t xml:space="preserve">et </w:t>
      </w:r>
      <w:r>
        <w:rPr>
          <w:rFonts w:ascii="Arial" w:hAnsi="Arial" w:cs="Arial"/>
          <w:sz w:val="22"/>
          <w:szCs w:val="22"/>
        </w:rPr>
        <w:t xml:space="preserve">känns </w:t>
      </w:r>
      <w:r w:rsidR="005F58B6" w:rsidRPr="009702F1">
        <w:rPr>
          <w:rFonts w:ascii="Arial" w:hAnsi="Arial" w:cs="Arial"/>
          <w:sz w:val="22"/>
          <w:szCs w:val="22"/>
        </w:rPr>
        <w:t xml:space="preserve">fantastiskt att </w:t>
      </w:r>
      <w:r w:rsidRPr="009702F1">
        <w:rPr>
          <w:rFonts w:ascii="Arial" w:hAnsi="Arial" w:cs="Arial"/>
          <w:sz w:val="22"/>
          <w:szCs w:val="22"/>
        </w:rPr>
        <w:t xml:space="preserve">återigen </w:t>
      </w:r>
      <w:r w:rsidR="005F58B6" w:rsidRPr="009702F1">
        <w:rPr>
          <w:rFonts w:ascii="Arial" w:hAnsi="Arial" w:cs="Arial"/>
          <w:sz w:val="22"/>
          <w:szCs w:val="22"/>
        </w:rPr>
        <w:t xml:space="preserve">få uppmärksamma en vinnare som dragit hem en storvinst hos oss. </w:t>
      </w:r>
      <w:r w:rsidR="00AF0BAF">
        <w:rPr>
          <w:rFonts w:ascii="Arial" w:hAnsi="Arial" w:cs="Arial"/>
          <w:sz w:val="22"/>
          <w:szCs w:val="22"/>
        </w:rPr>
        <w:t xml:space="preserve">Så sent som i våras </w:t>
      </w:r>
      <w:r w:rsidR="005661EA">
        <w:rPr>
          <w:rFonts w:ascii="Arial" w:hAnsi="Arial" w:cs="Arial"/>
          <w:sz w:val="22"/>
          <w:szCs w:val="22"/>
        </w:rPr>
        <w:t xml:space="preserve">vann en kund från </w:t>
      </w:r>
      <w:r w:rsidR="007E5412">
        <w:rPr>
          <w:rFonts w:ascii="Arial" w:hAnsi="Arial" w:cs="Arial"/>
          <w:sz w:val="22"/>
          <w:szCs w:val="22"/>
        </w:rPr>
        <w:t>Östergötland</w:t>
      </w:r>
      <w:r w:rsidR="005661EA">
        <w:rPr>
          <w:rFonts w:ascii="Arial" w:hAnsi="Arial" w:cs="Arial"/>
          <w:sz w:val="22"/>
          <w:szCs w:val="22"/>
        </w:rPr>
        <w:t xml:space="preserve"> 57 miljoner kronor att dryga ut semesterkassan med</w:t>
      </w:r>
      <w:r w:rsidR="00C0113F">
        <w:rPr>
          <w:rFonts w:ascii="Arial" w:hAnsi="Arial" w:cs="Arial"/>
          <w:sz w:val="22"/>
          <w:szCs w:val="22"/>
        </w:rPr>
        <w:t>. Nu</w:t>
      </w:r>
      <w:r>
        <w:rPr>
          <w:rFonts w:ascii="Arial" w:hAnsi="Arial" w:cs="Arial"/>
          <w:sz w:val="22"/>
          <w:szCs w:val="22"/>
        </w:rPr>
        <w:t xml:space="preserve"> </w:t>
      </w:r>
      <w:r w:rsidR="005661EA">
        <w:rPr>
          <w:rFonts w:ascii="Arial" w:hAnsi="Arial" w:cs="Arial"/>
          <w:sz w:val="22"/>
          <w:szCs w:val="22"/>
        </w:rPr>
        <w:t xml:space="preserve">hoppas vi på ännu fler </w:t>
      </w:r>
      <w:r w:rsidR="00C0113F">
        <w:rPr>
          <w:rFonts w:ascii="Arial" w:hAnsi="Arial" w:cs="Arial"/>
          <w:sz w:val="22"/>
          <w:szCs w:val="22"/>
        </w:rPr>
        <w:t xml:space="preserve">och ännu större </w:t>
      </w:r>
      <w:r w:rsidR="00302696">
        <w:rPr>
          <w:rFonts w:ascii="Arial" w:hAnsi="Arial" w:cs="Arial"/>
          <w:sz w:val="22"/>
          <w:szCs w:val="22"/>
        </w:rPr>
        <w:t>svenska miljonvinster</w:t>
      </w:r>
      <w:r w:rsidR="00AF0BAF">
        <w:rPr>
          <w:rFonts w:ascii="Arial" w:hAnsi="Arial" w:cs="Arial"/>
          <w:sz w:val="22"/>
          <w:szCs w:val="22"/>
        </w:rPr>
        <w:t xml:space="preserve"> framöver</w:t>
      </w:r>
      <w:r>
        <w:rPr>
          <w:rFonts w:ascii="Arial" w:hAnsi="Arial" w:cs="Arial"/>
          <w:sz w:val="22"/>
          <w:szCs w:val="22"/>
        </w:rPr>
        <w:t xml:space="preserve">, </w:t>
      </w:r>
      <w:r w:rsidR="005F58B6" w:rsidRPr="005F58B6">
        <w:rPr>
          <w:rFonts w:ascii="Arial" w:hAnsi="Arial" w:cs="Arial"/>
          <w:sz w:val="22"/>
          <w:szCs w:val="22"/>
        </w:rPr>
        <w:t>säger</w:t>
      </w:r>
      <w:r w:rsidR="001F02A0" w:rsidRPr="005F58B6">
        <w:rPr>
          <w:rFonts w:ascii="Arial" w:hAnsi="Arial" w:cs="Arial"/>
          <w:sz w:val="22"/>
          <w:szCs w:val="22"/>
        </w:rPr>
        <w:t xml:space="preserve"> Stefan Bladh på Betsson. </w:t>
      </w:r>
    </w:p>
    <w:p w:rsidR="00506734" w:rsidRDefault="00506734" w:rsidP="00506734">
      <w:pPr>
        <w:pStyle w:val="bodytextbetsson"/>
        <w:jc w:val="both"/>
        <w:rPr>
          <w:rFonts w:ascii="Arial" w:hAnsi="Arial" w:cs="Arial"/>
          <w:sz w:val="22"/>
          <w:szCs w:val="22"/>
        </w:rPr>
      </w:pPr>
    </w:p>
    <w:p w:rsidR="00D33B1A" w:rsidRDefault="00D33B1A" w:rsidP="00506734">
      <w:pPr>
        <w:pStyle w:val="bodytextbetsson"/>
        <w:jc w:val="both"/>
        <w:rPr>
          <w:rFonts w:ascii="Arial" w:hAnsi="Arial" w:cs="Arial"/>
          <w:sz w:val="22"/>
          <w:szCs w:val="22"/>
        </w:rPr>
      </w:pPr>
    </w:p>
    <w:p w:rsidR="00506734" w:rsidRDefault="00506734" w:rsidP="0050673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b/>
          <w:sz w:val="22"/>
          <w:szCs w:val="22"/>
          <w:lang w:val="sv-SE"/>
        </w:rPr>
      </w:pPr>
      <w:r w:rsidRPr="00AC065E">
        <w:rPr>
          <w:rFonts w:ascii="Arial" w:hAnsi="Arial" w:cs="Arial"/>
          <w:b/>
          <w:sz w:val="22"/>
          <w:szCs w:val="22"/>
          <w:lang w:val="sv-SE"/>
        </w:rPr>
        <w:t xml:space="preserve">Fakta – fler </w:t>
      </w:r>
      <w:r>
        <w:rPr>
          <w:rFonts w:ascii="Arial" w:hAnsi="Arial" w:cs="Arial"/>
          <w:b/>
          <w:sz w:val="22"/>
          <w:szCs w:val="22"/>
          <w:lang w:val="sv-SE"/>
        </w:rPr>
        <w:t xml:space="preserve">osannolika </w:t>
      </w:r>
      <w:r w:rsidRPr="00AC065E">
        <w:rPr>
          <w:rFonts w:ascii="Arial" w:hAnsi="Arial" w:cs="Arial"/>
          <w:b/>
          <w:sz w:val="22"/>
          <w:szCs w:val="22"/>
          <w:lang w:val="sv-SE"/>
        </w:rPr>
        <w:t>storvinster</w:t>
      </w:r>
      <w:r>
        <w:rPr>
          <w:rFonts w:ascii="Arial" w:hAnsi="Arial" w:cs="Arial"/>
          <w:b/>
          <w:sz w:val="22"/>
          <w:szCs w:val="22"/>
          <w:lang w:val="sv-SE"/>
        </w:rPr>
        <w:t xml:space="preserve"> </w:t>
      </w:r>
    </w:p>
    <w:p w:rsidR="00506734" w:rsidRDefault="00506734" w:rsidP="00506734">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sz w:val="22"/>
          <w:szCs w:val="22"/>
          <w:lang w:val="sv-SE"/>
        </w:rPr>
      </w:pPr>
      <w:r>
        <w:rPr>
          <w:rFonts w:ascii="Arial" w:hAnsi="Arial" w:cs="Arial"/>
          <w:sz w:val="22"/>
          <w:szCs w:val="22"/>
          <w:lang w:val="sv-SE"/>
        </w:rPr>
        <w:t xml:space="preserve">I augusti 2013 vann en 43-årig man från Södertälje 147 000 kronor på en spelkupong som gav närmare 6 000 </w:t>
      </w:r>
      <w:r w:rsidR="00974948">
        <w:rPr>
          <w:rFonts w:ascii="Arial" w:hAnsi="Arial" w:cs="Arial"/>
          <w:sz w:val="22"/>
          <w:szCs w:val="22"/>
          <w:lang w:val="sv-SE"/>
        </w:rPr>
        <w:t xml:space="preserve">i odds. Mannens insats var </w:t>
      </w:r>
      <w:r>
        <w:rPr>
          <w:rFonts w:ascii="Arial" w:hAnsi="Arial" w:cs="Arial"/>
          <w:sz w:val="22"/>
          <w:szCs w:val="22"/>
          <w:lang w:val="sv-SE"/>
        </w:rPr>
        <w:t xml:space="preserve">25 kronor. </w:t>
      </w:r>
    </w:p>
    <w:p w:rsidR="00506734" w:rsidRPr="00AC065E" w:rsidRDefault="00506734" w:rsidP="00506734">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sz w:val="22"/>
          <w:szCs w:val="22"/>
          <w:lang w:val="sv-SE"/>
        </w:rPr>
      </w:pPr>
      <w:r>
        <w:rPr>
          <w:rFonts w:ascii="Arial" w:hAnsi="Arial" w:cs="Arial"/>
          <w:sz w:val="22"/>
          <w:szCs w:val="22"/>
          <w:lang w:val="sv-SE"/>
        </w:rPr>
        <w:t xml:space="preserve">Tidigare under </w:t>
      </w:r>
      <w:r w:rsidRPr="00AC065E">
        <w:rPr>
          <w:rFonts w:ascii="Arial" w:hAnsi="Arial" w:cs="Arial"/>
          <w:sz w:val="22"/>
          <w:szCs w:val="22"/>
          <w:lang w:val="sv-SE"/>
        </w:rPr>
        <w:t xml:space="preserve">2013 vann en spelare från Östergötland drygt 57 miljoner kronor efter att ha satsat 20 kronor på spelet Hall of Gods. </w:t>
      </w:r>
    </w:p>
    <w:p w:rsidR="00506734" w:rsidRPr="00AC065E" w:rsidRDefault="00506734" w:rsidP="00506734">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sz w:val="22"/>
          <w:szCs w:val="22"/>
          <w:lang w:val="sv-SE"/>
        </w:rPr>
      </w:pPr>
      <w:r w:rsidRPr="00AC065E">
        <w:rPr>
          <w:rFonts w:ascii="Arial" w:hAnsi="Arial" w:cs="Arial"/>
          <w:sz w:val="22"/>
          <w:szCs w:val="22"/>
          <w:lang w:val="sv-SE"/>
        </w:rPr>
        <w:t xml:space="preserve">2012 vann 42-åriga Christer från Linköping 28,2 miljoner kronor efter att ha satsat 20 kronor på spelautomaten Mega Fortune. </w:t>
      </w:r>
    </w:p>
    <w:p w:rsidR="00506734" w:rsidRDefault="00506734" w:rsidP="00506734">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Arial" w:hAnsi="Arial" w:cs="Arial"/>
          <w:sz w:val="22"/>
          <w:szCs w:val="22"/>
          <w:lang w:val="sv-SE"/>
        </w:rPr>
      </w:pPr>
      <w:r w:rsidRPr="00AC065E">
        <w:rPr>
          <w:rFonts w:ascii="Arial" w:hAnsi="Arial" w:cs="Arial"/>
          <w:sz w:val="22"/>
          <w:szCs w:val="22"/>
          <w:lang w:val="sv-SE"/>
        </w:rPr>
        <w:t>2011 belönades Betsson med Guinness World Record® för den största utbetalda online-jackpotten någonsin. Detta efter att en n</w:t>
      </w:r>
      <w:r w:rsidR="00A3610D">
        <w:rPr>
          <w:rFonts w:ascii="Arial" w:hAnsi="Arial" w:cs="Arial"/>
          <w:sz w:val="22"/>
          <w:szCs w:val="22"/>
          <w:lang w:val="sv-SE"/>
        </w:rPr>
        <w:t>orsk student en sen natt kammat</w:t>
      </w:r>
      <w:r w:rsidRPr="00AC065E">
        <w:rPr>
          <w:rFonts w:ascii="Arial" w:hAnsi="Arial" w:cs="Arial"/>
          <w:sz w:val="22"/>
          <w:szCs w:val="22"/>
          <w:lang w:val="sv-SE"/>
        </w:rPr>
        <w:t xml:space="preserve"> hem 109 miljoner kronor efter några gratisrundor på </w:t>
      </w:r>
      <w:proofErr w:type="spellStart"/>
      <w:r w:rsidRPr="00AC065E">
        <w:rPr>
          <w:rFonts w:ascii="Arial" w:hAnsi="Arial" w:cs="Arial"/>
          <w:sz w:val="22"/>
          <w:szCs w:val="22"/>
          <w:lang w:val="sv-SE"/>
        </w:rPr>
        <w:t>Betssons</w:t>
      </w:r>
      <w:proofErr w:type="spellEnd"/>
      <w:r w:rsidRPr="00AC065E">
        <w:rPr>
          <w:rFonts w:ascii="Arial" w:hAnsi="Arial" w:cs="Arial"/>
          <w:sz w:val="22"/>
          <w:szCs w:val="22"/>
          <w:lang w:val="sv-SE"/>
        </w:rPr>
        <w:t xml:space="preserve"> Mega </w:t>
      </w:r>
      <w:proofErr w:type="spellStart"/>
      <w:r w:rsidRPr="00AC065E">
        <w:rPr>
          <w:rFonts w:ascii="Arial" w:hAnsi="Arial" w:cs="Arial"/>
          <w:sz w:val="22"/>
          <w:szCs w:val="22"/>
          <w:lang w:val="sv-SE"/>
        </w:rPr>
        <w:t>Fortune</w:t>
      </w:r>
      <w:proofErr w:type="spellEnd"/>
      <w:r w:rsidRPr="00AC065E">
        <w:rPr>
          <w:rFonts w:ascii="Arial" w:hAnsi="Arial" w:cs="Arial"/>
          <w:sz w:val="22"/>
          <w:szCs w:val="22"/>
          <w:lang w:val="sv-SE"/>
        </w:rPr>
        <w:t>.</w:t>
      </w:r>
    </w:p>
    <w:p w:rsidR="007E5412" w:rsidRDefault="007E5412" w:rsidP="007E5412">
      <w:pPr>
        <w:pStyle w:val="bodytextbetsson"/>
        <w:jc w:val="both"/>
        <w:rPr>
          <w:rFonts w:ascii="Arial" w:eastAsia="ヒラギノ角ゴ Pro W3" w:hAnsi="Arial" w:cs="Arial"/>
          <w:color w:val="000000"/>
          <w:sz w:val="22"/>
          <w:szCs w:val="22"/>
          <w:lang w:eastAsia="en-US"/>
        </w:rPr>
      </w:pPr>
    </w:p>
    <w:p w:rsidR="00D33B1A" w:rsidRPr="00D33B1A" w:rsidRDefault="00D33B1A" w:rsidP="007E5412">
      <w:pPr>
        <w:pStyle w:val="bodytextbetsson"/>
        <w:jc w:val="both"/>
        <w:rPr>
          <w:rFonts w:ascii="Arial" w:hAnsi="Arial" w:cs="Arial"/>
          <w:sz w:val="22"/>
          <w:szCs w:val="22"/>
        </w:rPr>
      </w:pPr>
      <w:r>
        <w:rPr>
          <w:rFonts w:ascii="Arial" w:hAnsi="Arial" w:cs="Arial"/>
          <w:sz w:val="22"/>
          <w:szCs w:val="22"/>
        </w:rPr>
        <w:t>Som en del av Betssons uppföljningsprogram erbjuds alla jackpottvinnare extern ekonomisk rådgivning kring förvaltningen av stora vinstsummor.</w:t>
      </w:r>
    </w:p>
    <w:p w:rsidR="00ED0E7D" w:rsidRPr="00E572FB" w:rsidRDefault="00ED0E7D" w:rsidP="00153C1C">
      <w:pPr>
        <w:pStyle w:val="Default"/>
        <w:jc w:val="both"/>
        <w:rPr>
          <w:sz w:val="22"/>
          <w:szCs w:val="22"/>
          <w:lang w:val="sv-SE"/>
        </w:rPr>
      </w:pPr>
    </w:p>
    <w:bookmarkEnd w:id="1"/>
    <w:bookmarkEnd w:id="2"/>
    <w:p w:rsidR="00826018" w:rsidRDefault="00826018" w:rsidP="001F02A0">
      <w:pPr>
        <w:pStyle w:val="bodytextbetsson"/>
        <w:rPr>
          <w:rFonts w:ascii="Arial" w:hAnsi="Arial" w:cs="Arial"/>
          <w:sz w:val="22"/>
          <w:szCs w:val="22"/>
        </w:rPr>
      </w:pPr>
    </w:p>
    <w:p w:rsidR="001F02A0" w:rsidRPr="009071E4" w:rsidRDefault="001F02A0" w:rsidP="001F02A0">
      <w:pPr>
        <w:pStyle w:val="bodytextbetsson"/>
        <w:rPr>
          <w:rFonts w:ascii="Arial" w:hAnsi="Arial" w:cs="Arial"/>
          <w:sz w:val="22"/>
          <w:szCs w:val="22"/>
        </w:rPr>
      </w:pPr>
      <w:r w:rsidRPr="009071E4">
        <w:rPr>
          <w:rFonts w:ascii="Arial" w:hAnsi="Arial" w:cs="Arial"/>
          <w:sz w:val="22"/>
          <w:szCs w:val="22"/>
        </w:rPr>
        <w:lastRenderedPageBreak/>
        <w:t>För mer information vänligen kontakta</w:t>
      </w:r>
      <w:r w:rsidRPr="009071E4">
        <w:rPr>
          <w:rFonts w:ascii="Arial" w:hAnsi="Arial" w:cs="Arial"/>
          <w:b/>
          <w:sz w:val="22"/>
          <w:szCs w:val="22"/>
        </w:rPr>
        <w:t xml:space="preserve"> </w:t>
      </w:r>
      <w:r>
        <w:rPr>
          <w:rFonts w:ascii="Arial" w:hAnsi="Arial" w:cs="Arial"/>
          <w:sz w:val="22"/>
          <w:szCs w:val="22"/>
        </w:rPr>
        <w:t xml:space="preserve">Stefan Bladh, marknadskoordinator på Betsson, </w:t>
      </w:r>
      <w:hyperlink r:id="rId8" w:history="1">
        <w:r w:rsidRPr="003C6D99">
          <w:rPr>
            <w:rStyle w:val="Hyperlink"/>
            <w:rFonts w:ascii="Arial" w:hAnsi="Arial" w:cs="Arial"/>
            <w:sz w:val="22"/>
            <w:szCs w:val="22"/>
          </w:rPr>
          <w:t>stefan.bladh@betssongroup.com</w:t>
        </w:r>
      </w:hyperlink>
      <w:r>
        <w:rPr>
          <w:rFonts w:ascii="Arial" w:hAnsi="Arial" w:cs="Arial"/>
          <w:sz w:val="22"/>
          <w:szCs w:val="22"/>
        </w:rPr>
        <w:t>, +46</w:t>
      </w:r>
      <w:r w:rsidRPr="00B47E29">
        <w:rPr>
          <w:rFonts w:ascii="Arial" w:hAnsi="Arial" w:cs="Arial"/>
          <w:sz w:val="22"/>
          <w:szCs w:val="22"/>
        </w:rPr>
        <w:t>(0)766</w:t>
      </w:r>
      <w:r>
        <w:rPr>
          <w:rFonts w:ascii="Arial" w:hAnsi="Arial" w:cs="Arial"/>
          <w:sz w:val="22"/>
          <w:szCs w:val="22"/>
        </w:rPr>
        <w:t> </w:t>
      </w:r>
      <w:r w:rsidRPr="00B47E29">
        <w:rPr>
          <w:rFonts w:ascii="Arial" w:hAnsi="Arial" w:cs="Arial"/>
          <w:sz w:val="22"/>
          <w:szCs w:val="22"/>
        </w:rPr>
        <w:t>373700</w:t>
      </w:r>
    </w:p>
    <w:p w:rsidR="001F02A0" w:rsidRPr="00292398" w:rsidRDefault="001F02A0" w:rsidP="001F02A0">
      <w:pPr>
        <w:pStyle w:val="bodytextbetsson"/>
        <w:rPr>
          <w:rFonts w:ascii="Arial" w:hAnsi="Arial"/>
          <w:i/>
          <w:sz w:val="16"/>
          <w:lang w:val="nb-NO"/>
        </w:rPr>
      </w:pPr>
      <w:r w:rsidRPr="00292398">
        <w:rPr>
          <w:rFonts w:ascii="Arial" w:hAnsi="Arial"/>
          <w:i/>
          <w:sz w:val="16"/>
          <w:lang w:val="nb-NO"/>
        </w:rPr>
        <w:t>_________________________________________________________________________________</w:t>
      </w:r>
      <w:r w:rsidRPr="00292398">
        <w:rPr>
          <w:rFonts w:ascii="Arial" w:hAnsi="Arial"/>
          <w:i/>
          <w:sz w:val="16"/>
          <w:u w:val="single"/>
          <w:lang w:val="nb-NO"/>
        </w:rPr>
        <w:softHyphen/>
      </w:r>
      <w:r w:rsidRPr="00292398">
        <w:rPr>
          <w:rFonts w:ascii="Arial" w:hAnsi="Arial"/>
          <w:i/>
          <w:sz w:val="16"/>
          <w:u w:val="single"/>
          <w:lang w:val="nb-NO"/>
        </w:rPr>
        <w:softHyphen/>
      </w:r>
      <w:r w:rsidRPr="00292398">
        <w:rPr>
          <w:rFonts w:ascii="Arial" w:hAnsi="Arial"/>
          <w:i/>
          <w:sz w:val="16"/>
          <w:u w:val="single"/>
          <w:lang w:val="nb-NO"/>
        </w:rPr>
        <w:softHyphen/>
      </w:r>
      <w:r w:rsidRPr="00292398">
        <w:rPr>
          <w:rFonts w:ascii="Arial" w:hAnsi="Arial"/>
          <w:i/>
          <w:sz w:val="16"/>
          <w:u w:val="single"/>
          <w:lang w:val="nb-NO"/>
        </w:rPr>
        <w:softHyphen/>
      </w:r>
      <w:r w:rsidRPr="00292398">
        <w:rPr>
          <w:rFonts w:ascii="Arial" w:hAnsi="Arial"/>
          <w:i/>
          <w:sz w:val="16"/>
          <w:u w:val="single"/>
          <w:lang w:val="nb-NO"/>
        </w:rPr>
        <w:softHyphen/>
      </w:r>
      <w:r w:rsidRPr="00292398">
        <w:rPr>
          <w:rFonts w:ascii="Arial" w:hAnsi="Arial"/>
          <w:i/>
          <w:sz w:val="16"/>
          <w:u w:val="single"/>
          <w:lang w:val="nb-NO"/>
        </w:rPr>
        <w:softHyphen/>
      </w:r>
      <w:r w:rsidRPr="00292398">
        <w:rPr>
          <w:rFonts w:ascii="Arial" w:hAnsi="Arial"/>
          <w:i/>
          <w:sz w:val="16"/>
          <w:u w:val="single"/>
          <w:lang w:val="nb-NO"/>
        </w:rPr>
        <w:softHyphen/>
      </w:r>
      <w:r w:rsidRPr="00292398">
        <w:rPr>
          <w:rFonts w:ascii="Arial" w:hAnsi="Arial"/>
          <w:i/>
          <w:sz w:val="16"/>
          <w:u w:val="single"/>
          <w:lang w:val="nb-NO"/>
        </w:rPr>
        <w:softHyphen/>
      </w:r>
      <w:r w:rsidRPr="00292398">
        <w:rPr>
          <w:rFonts w:ascii="Arial" w:hAnsi="Arial"/>
          <w:i/>
          <w:sz w:val="16"/>
          <w:u w:val="single"/>
          <w:lang w:val="nb-NO"/>
        </w:rPr>
        <w:softHyphen/>
        <w:t xml:space="preserve">   ___</w:t>
      </w:r>
    </w:p>
    <w:p w:rsidR="001F02A0" w:rsidRDefault="001F02A0" w:rsidP="001F02A0">
      <w:pPr>
        <w:autoSpaceDE w:val="0"/>
        <w:autoSpaceDN w:val="0"/>
        <w:ind w:right="18"/>
        <w:jc w:val="both"/>
      </w:pPr>
      <w:r w:rsidRPr="00033042">
        <w:rPr>
          <w:rFonts w:ascii="Arial" w:hAnsi="Arial" w:cs="Arial"/>
          <w:i/>
          <w:iCs/>
          <w:sz w:val="16"/>
          <w:szCs w:val="16"/>
        </w:rPr>
        <w:t>Betsson är idag en av Sveriges bästa sport- och spelsajt (Internetworld 2011) med ett brett utbud av lättillgängliga och underhållande spel av högsta klass. Produktportföljen består av en Sportsbook, Bingo, Casino, Lotter och Poker. Betsson sätter kundens trygghet främst och erbjuder marknadens säkraste in- och utbetalningslösningar. Betsson AB (publ) grundades 1963 och är sedan 2009</w:t>
      </w:r>
      <w:r>
        <w:rPr>
          <w:rFonts w:ascii="Arial" w:hAnsi="Arial" w:cs="Arial"/>
          <w:i/>
          <w:iCs/>
          <w:sz w:val="16"/>
          <w:szCs w:val="16"/>
        </w:rPr>
        <w:t xml:space="preserve"> </w:t>
      </w:r>
      <w:r w:rsidRPr="00033042">
        <w:rPr>
          <w:rFonts w:ascii="Arial" w:hAnsi="Arial" w:cs="Arial"/>
          <w:i/>
          <w:iCs/>
          <w:sz w:val="16"/>
          <w:szCs w:val="16"/>
        </w:rPr>
        <w:t>noterad på Nordic Exchange Mid Cap (BETS).</w:t>
      </w:r>
    </w:p>
    <w:p w:rsidR="00F77079" w:rsidRDefault="00F77079" w:rsidP="001F02A0">
      <w:pPr>
        <w:pStyle w:val="bodytextbetsson"/>
      </w:pPr>
    </w:p>
    <w:sectPr w:rsidR="00F77079" w:rsidSect="00960203">
      <w:pgSz w:w="12240" w:h="15840"/>
      <w:pgMar w:top="1440"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ヒラギノ角ゴ Pro W3">
    <w:altName w:val="MS Mincho"/>
    <w:charset w:val="80"/>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utra Text Al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1128A"/>
    <w:multiLevelType w:val="hybridMultilevel"/>
    <w:tmpl w:val="6C8CB0EA"/>
    <w:lvl w:ilvl="0" w:tplc="4D2ACE86">
      <w:start w:val="2013"/>
      <w:numFmt w:val="bullet"/>
      <w:lvlText w:val=""/>
      <w:lvlJc w:val="left"/>
      <w:pPr>
        <w:ind w:left="720" w:hanging="360"/>
      </w:pPr>
      <w:rPr>
        <w:rFonts w:ascii="Symbol" w:eastAsia="ヒラギノ角ゴ Pro W3"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A64FCE"/>
    <w:multiLevelType w:val="hybridMultilevel"/>
    <w:tmpl w:val="AA98F272"/>
    <w:lvl w:ilvl="0" w:tplc="56125948">
      <w:start w:val="20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CC131E"/>
    <w:multiLevelType w:val="hybridMultilevel"/>
    <w:tmpl w:val="0BBA3F5C"/>
    <w:lvl w:ilvl="0" w:tplc="C46262AE">
      <w:start w:val="20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E374DC"/>
    <w:multiLevelType w:val="hybridMultilevel"/>
    <w:tmpl w:val="DBD2A970"/>
    <w:lvl w:ilvl="0" w:tplc="8AA8F314">
      <w:start w:val="2011"/>
      <w:numFmt w:val="bullet"/>
      <w:lvlText w:val="-"/>
      <w:lvlJc w:val="left"/>
      <w:pPr>
        <w:ind w:left="720" w:hanging="360"/>
      </w:pPr>
      <w:rPr>
        <w:rFonts w:ascii="Arial" w:eastAsia="Times New Roman" w:hAnsi="Arial" w:cs="Aria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1C"/>
    <w:rsid w:val="000011B6"/>
    <w:rsid w:val="00044BCB"/>
    <w:rsid w:val="000B33A5"/>
    <w:rsid w:val="000B4797"/>
    <w:rsid w:val="001133BA"/>
    <w:rsid w:val="00137569"/>
    <w:rsid w:val="00153C1C"/>
    <w:rsid w:val="00155340"/>
    <w:rsid w:val="001F02A0"/>
    <w:rsid w:val="001F5A7A"/>
    <w:rsid w:val="00214E23"/>
    <w:rsid w:val="00232002"/>
    <w:rsid w:val="00247BAA"/>
    <w:rsid w:val="002B6C39"/>
    <w:rsid w:val="002D40E6"/>
    <w:rsid w:val="00302696"/>
    <w:rsid w:val="00341C78"/>
    <w:rsid w:val="00393DAF"/>
    <w:rsid w:val="004475AF"/>
    <w:rsid w:val="004B4874"/>
    <w:rsid w:val="004C2737"/>
    <w:rsid w:val="004E3C4D"/>
    <w:rsid w:val="00506734"/>
    <w:rsid w:val="005661EA"/>
    <w:rsid w:val="00585A62"/>
    <w:rsid w:val="005F58B6"/>
    <w:rsid w:val="006433B2"/>
    <w:rsid w:val="006E1F35"/>
    <w:rsid w:val="007A3972"/>
    <w:rsid w:val="007E5412"/>
    <w:rsid w:val="00826018"/>
    <w:rsid w:val="008C1118"/>
    <w:rsid w:val="008C161D"/>
    <w:rsid w:val="008E1B52"/>
    <w:rsid w:val="00960203"/>
    <w:rsid w:val="009702F1"/>
    <w:rsid w:val="00974948"/>
    <w:rsid w:val="009A41B8"/>
    <w:rsid w:val="009C323E"/>
    <w:rsid w:val="00A008F3"/>
    <w:rsid w:val="00A25B22"/>
    <w:rsid w:val="00A26E2C"/>
    <w:rsid w:val="00A3610D"/>
    <w:rsid w:val="00A41EB7"/>
    <w:rsid w:val="00A90A3A"/>
    <w:rsid w:val="00AF0BAF"/>
    <w:rsid w:val="00B1481E"/>
    <w:rsid w:val="00B439E9"/>
    <w:rsid w:val="00B828CD"/>
    <w:rsid w:val="00BC4922"/>
    <w:rsid w:val="00C0113F"/>
    <w:rsid w:val="00C247C8"/>
    <w:rsid w:val="00C34E70"/>
    <w:rsid w:val="00C62B7D"/>
    <w:rsid w:val="00CA0E64"/>
    <w:rsid w:val="00CD6840"/>
    <w:rsid w:val="00CE0138"/>
    <w:rsid w:val="00CF29FB"/>
    <w:rsid w:val="00D00699"/>
    <w:rsid w:val="00D33B1A"/>
    <w:rsid w:val="00D53AD3"/>
    <w:rsid w:val="00E05EC1"/>
    <w:rsid w:val="00E21A0D"/>
    <w:rsid w:val="00E572FB"/>
    <w:rsid w:val="00EB2A0E"/>
    <w:rsid w:val="00EB57AF"/>
    <w:rsid w:val="00EC0028"/>
    <w:rsid w:val="00ED0E7D"/>
    <w:rsid w:val="00F2663A"/>
    <w:rsid w:val="00F77079"/>
    <w:rsid w:val="00FA2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1C"/>
    <w:pPr>
      <w:spacing w:after="0" w:line="240" w:lineRule="auto"/>
    </w:pPr>
    <w:rPr>
      <w:rFonts w:ascii="Times New Roman" w:eastAsia="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etsson">
    <w:name w:val="bodytextbetsson"/>
    <w:basedOn w:val="Normal"/>
    <w:rsid w:val="00153C1C"/>
    <w:pPr>
      <w:spacing w:line="272" w:lineRule="atLeast"/>
    </w:pPr>
    <w:rPr>
      <w:rFonts w:ascii="Neutra Text Alt" w:hAnsi="Neutra Text Alt"/>
      <w:sz w:val="18"/>
      <w:szCs w:val="18"/>
    </w:rPr>
  </w:style>
  <w:style w:type="paragraph" w:customStyle="1" w:styleId="Default">
    <w:name w:val="Default"/>
    <w:rsid w:val="00153C1C"/>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basedOn w:val="DefaultParagraphFont"/>
    <w:rsid w:val="00153C1C"/>
    <w:rPr>
      <w:color w:val="0000FF"/>
      <w:u w:val="single"/>
    </w:rPr>
  </w:style>
  <w:style w:type="character" w:styleId="CommentReference">
    <w:name w:val="annotation reference"/>
    <w:basedOn w:val="DefaultParagraphFont"/>
    <w:uiPriority w:val="99"/>
    <w:semiHidden/>
    <w:unhideWhenUsed/>
    <w:rsid w:val="002B6C39"/>
    <w:rPr>
      <w:sz w:val="16"/>
      <w:szCs w:val="16"/>
    </w:rPr>
  </w:style>
  <w:style w:type="paragraph" w:styleId="CommentText">
    <w:name w:val="annotation text"/>
    <w:basedOn w:val="Normal"/>
    <w:link w:val="CommentTextChar"/>
    <w:uiPriority w:val="99"/>
    <w:semiHidden/>
    <w:unhideWhenUsed/>
    <w:rsid w:val="002B6C39"/>
    <w:rPr>
      <w:sz w:val="20"/>
      <w:szCs w:val="20"/>
    </w:rPr>
  </w:style>
  <w:style w:type="character" w:customStyle="1" w:styleId="CommentTextChar">
    <w:name w:val="Comment Text Char"/>
    <w:basedOn w:val="DefaultParagraphFont"/>
    <w:link w:val="CommentText"/>
    <w:uiPriority w:val="99"/>
    <w:semiHidden/>
    <w:rsid w:val="002B6C39"/>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2B6C39"/>
    <w:rPr>
      <w:b/>
      <w:bCs/>
    </w:rPr>
  </w:style>
  <w:style w:type="character" w:customStyle="1" w:styleId="CommentSubjectChar">
    <w:name w:val="Comment Subject Char"/>
    <w:basedOn w:val="CommentTextChar"/>
    <w:link w:val="CommentSubject"/>
    <w:uiPriority w:val="99"/>
    <w:semiHidden/>
    <w:rsid w:val="002B6C39"/>
    <w:rPr>
      <w:rFonts w:ascii="Times New Roman" w:eastAsia="Times New Roman" w:hAnsi="Times New Roman" w:cs="Times New Roman"/>
      <w:b/>
      <w:bCs/>
      <w:sz w:val="20"/>
      <w:szCs w:val="20"/>
      <w:lang w:eastAsia="sv-SE"/>
    </w:rPr>
  </w:style>
  <w:style w:type="paragraph" w:styleId="BalloonText">
    <w:name w:val="Balloon Text"/>
    <w:basedOn w:val="Normal"/>
    <w:link w:val="BalloonTextChar"/>
    <w:uiPriority w:val="99"/>
    <w:semiHidden/>
    <w:unhideWhenUsed/>
    <w:rsid w:val="002B6C39"/>
    <w:rPr>
      <w:rFonts w:ascii="Tahoma" w:hAnsi="Tahoma" w:cs="Tahoma"/>
      <w:sz w:val="16"/>
      <w:szCs w:val="16"/>
    </w:rPr>
  </w:style>
  <w:style w:type="character" w:customStyle="1" w:styleId="BalloonTextChar">
    <w:name w:val="Balloon Text Char"/>
    <w:basedOn w:val="DefaultParagraphFont"/>
    <w:link w:val="BalloonText"/>
    <w:uiPriority w:val="99"/>
    <w:semiHidden/>
    <w:rsid w:val="002B6C39"/>
    <w:rPr>
      <w:rFonts w:ascii="Tahoma" w:eastAsia="Times New Roman" w:hAnsi="Tahoma" w:cs="Tahoma"/>
      <w:sz w:val="16"/>
      <w:szCs w:val="16"/>
      <w:lang w:eastAsia="sv-SE"/>
    </w:rPr>
  </w:style>
  <w:style w:type="paragraph" w:styleId="Revision">
    <w:name w:val="Revision"/>
    <w:hidden/>
    <w:uiPriority w:val="99"/>
    <w:semiHidden/>
    <w:rsid w:val="00EC0028"/>
    <w:pPr>
      <w:spacing w:after="0" w:line="240" w:lineRule="auto"/>
    </w:pPr>
    <w:rPr>
      <w:rFonts w:ascii="Times New Roman" w:eastAsia="Times New Roman" w:hAnsi="Times New Roman" w:cs="Times New Roman"/>
      <w:sz w:val="24"/>
      <w:szCs w:val="24"/>
      <w:lang w:eastAsia="sv-SE"/>
    </w:rPr>
  </w:style>
  <w:style w:type="character" w:styleId="FollowedHyperlink">
    <w:name w:val="FollowedHyperlink"/>
    <w:basedOn w:val="DefaultParagraphFont"/>
    <w:uiPriority w:val="99"/>
    <w:semiHidden/>
    <w:unhideWhenUsed/>
    <w:rsid w:val="00960203"/>
    <w:rPr>
      <w:color w:val="800080" w:themeColor="followedHyperlink"/>
      <w:u w:val="single"/>
    </w:rPr>
  </w:style>
  <w:style w:type="paragraph" w:customStyle="1" w:styleId="Body">
    <w:name w:val="Body"/>
    <w:rsid w:val="00506734"/>
    <w:pPr>
      <w:spacing w:after="0" w:line="240" w:lineRule="auto"/>
    </w:pPr>
    <w:rPr>
      <w:rFonts w:ascii="Helvetica" w:eastAsia="ヒラギノ角ゴ Pro W3" w:hAnsi="Helvetica" w:cs="Times New Roman"/>
      <w:color w:val="00000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C1C"/>
    <w:pPr>
      <w:spacing w:after="0" w:line="240" w:lineRule="auto"/>
    </w:pPr>
    <w:rPr>
      <w:rFonts w:ascii="Times New Roman" w:eastAsia="Times New Roman" w:hAnsi="Times New Roman"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etsson">
    <w:name w:val="bodytextbetsson"/>
    <w:basedOn w:val="Normal"/>
    <w:rsid w:val="00153C1C"/>
    <w:pPr>
      <w:spacing w:line="272" w:lineRule="atLeast"/>
    </w:pPr>
    <w:rPr>
      <w:rFonts w:ascii="Neutra Text Alt" w:hAnsi="Neutra Text Alt"/>
      <w:sz w:val="18"/>
      <w:szCs w:val="18"/>
    </w:rPr>
  </w:style>
  <w:style w:type="paragraph" w:customStyle="1" w:styleId="Default">
    <w:name w:val="Default"/>
    <w:rsid w:val="00153C1C"/>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basedOn w:val="DefaultParagraphFont"/>
    <w:rsid w:val="00153C1C"/>
    <w:rPr>
      <w:color w:val="0000FF"/>
      <w:u w:val="single"/>
    </w:rPr>
  </w:style>
  <w:style w:type="character" w:styleId="CommentReference">
    <w:name w:val="annotation reference"/>
    <w:basedOn w:val="DefaultParagraphFont"/>
    <w:uiPriority w:val="99"/>
    <w:semiHidden/>
    <w:unhideWhenUsed/>
    <w:rsid w:val="002B6C39"/>
    <w:rPr>
      <w:sz w:val="16"/>
      <w:szCs w:val="16"/>
    </w:rPr>
  </w:style>
  <w:style w:type="paragraph" w:styleId="CommentText">
    <w:name w:val="annotation text"/>
    <w:basedOn w:val="Normal"/>
    <w:link w:val="CommentTextChar"/>
    <w:uiPriority w:val="99"/>
    <w:semiHidden/>
    <w:unhideWhenUsed/>
    <w:rsid w:val="002B6C39"/>
    <w:rPr>
      <w:sz w:val="20"/>
      <w:szCs w:val="20"/>
    </w:rPr>
  </w:style>
  <w:style w:type="character" w:customStyle="1" w:styleId="CommentTextChar">
    <w:name w:val="Comment Text Char"/>
    <w:basedOn w:val="DefaultParagraphFont"/>
    <w:link w:val="CommentText"/>
    <w:uiPriority w:val="99"/>
    <w:semiHidden/>
    <w:rsid w:val="002B6C39"/>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2B6C39"/>
    <w:rPr>
      <w:b/>
      <w:bCs/>
    </w:rPr>
  </w:style>
  <w:style w:type="character" w:customStyle="1" w:styleId="CommentSubjectChar">
    <w:name w:val="Comment Subject Char"/>
    <w:basedOn w:val="CommentTextChar"/>
    <w:link w:val="CommentSubject"/>
    <w:uiPriority w:val="99"/>
    <w:semiHidden/>
    <w:rsid w:val="002B6C39"/>
    <w:rPr>
      <w:rFonts w:ascii="Times New Roman" w:eastAsia="Times New Roman" w:hAnsi="Times New Roman" w:cs="Times New Roman"/>
      <w:b/>
      <w:bCs/>
      <w:sz w:val="20"/>
      <w:szCs w:val="20"/>
      <w:lang w:eastAsia="sv-SE"/>
    </w:rPr>
  </w:style>
  <w:style w:type="paragraph" w:styleId="BalloonText">
    <w:name w:val="Balloon Text"/>
    <w:basedOn w:val="Normal"/>
    <w:link w:val="BalloonTextChar"/>
    <w:uiPriority w:val="99"/>
    <w:semiHidden/>
    <w:unhideWhenUsed/>
    <w:rsid w:val="002B6C39"/>
    <w:rPr>
      <w:rFonts w:ascii="Tahoma" w:hAnsi="Tahoma" w:cs="Tahoma"/>
      <w:sz w:val="16"/>
      <w:szCs w:val="16"/>
    </w:rPr>
  </w:style>
  <w:style w:type="character" w:customStyle="1" w:styleId="BalloonTextChar">
    <w:name w:val="Balloon Text Char"/>
    <w:basedOn w:val="DefaultParagraphFont"/>
    <w:link w:val="BalloonText"/>
    <w:uiPriority w:val="99"/>
    <w:semiHidden/>
    <w:rsid w:val="002B6C39"/>
    <w:rPr>
      <w:rFonts w:ascii="Tahoma" w:eastAsia="Times New Roman" w:hAnsi="Tahoma" w:cs="Tahoma"/>
      <w:sz w:val="16"/>
      <w:szCs w:val="16"/>
      <w:lang w:eastAsia="sv-SE"/>
    </w:rPr>
  </w:style>
  <w:style w:type="paragraph" w:styleId="Revision">
    <w:name w:val="Revision"/>
    <w:hidden/>
    <w:uiPriority w:val="99"/>
    <w:semiHidden/>
    <w:rsid w:val="00EC0028"/>
    <w:pPr>
      <w:spacing w:after="0" w:line="240" w:lineRule="auto"/>
    </w:pPr>
    <w:rPr>
      <w:rFonts w:ascii="Times New Roman" w:eastAsia="Times New Roman" w:hAnsi="Times New Roman" w:cs="Times New Roman"/>
      <w:sz w:val="24"/>
      <w:szCs w:val="24"/>
      <w:lang w:eastAsia="sv-SE"/>
    </w:rPr>
  </w:style>
  <w:style w:type="character" w:styleId="FollowedHyperlink">
    <w:name w:val="FollowedHyperlink"/>
    <w:basedOn w:val="DefaultParagraphFont"/>
    <w:uiPriority w:val="99"/>
    <w:semiHidden/>
    <w:unhideWhenUsed/>
    <w:rsid w:val="00960203"/>
    <w:rPr>
      <w:color w:val="800080" w:themeColor="followedHyperlink"/>
      <w:u w:val="single"/>
    </w:rPr>
  </w:style>
  <w:style w:type="paragraph" w:customStyle="1" w:styleId="Body">
    <w:name w:val="Body"/>
    <w:rsid w:val="00506734"/>
    <w:pPr>
      <w:spacing w:after="0" w:line="240" w:lineRule="auto"/>
    </w:pPr>
    <w:rPr>
      <w:rFonts w:ascii="Helvetica" w:eastAsia="ヒラギノ角ゴ Pro W3" w:hAnsi="Helvetica"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5843">
      <w:bodyDiv w:val="1"/>
      <w:marLeft w:val="0"/>
      <w:marRight w:val="0"/>
      <w:marTop w:val="0"/>
      <w:marBottom w:val="0"/>
      <w:divBdr>
        <w:top w:val="none" w:sz="0" w:space="0" w:color="auto"/>
        <w:left w:val="none" w:sz="0" w:space="0" w:color="auto"/>
        <w:bottom w:val="none" w:sz="0" w:space="0" w:color="auto"/>
        <w:right w:val="none" w:sz="0" w:space="0" w:color="auto"/>
      </w:divBdr>
    </w:div>
    <w:div w:id="12203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bladh@betssongroup.com" TargetMode="External"/><Relationship Id="rId3" Type="http://schemas.microsoft.com/office/2007/relationships/stylesWithEffects" Target="stylesWithEffects.xml"/><Relationship Id="rId7" Type="http://schemas.openxmlformats.org/officeDocument/2006/relationships/hyperlink" Target="https://casino.betsson.com/sv/videoslots/hall-of-g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Betsson</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Bertilsson</dc:creator>
  <cp:lastModifiedBy>Johanson, Alma</cp:lastModifiedBy>
  <cp:revision>2</cp:revision>
  <dcterms:created xsi:type="dcterms:W3CDTF">2013-11-05T10:42:00Z</dcterms:created>
  <dcterms:modified xsi:type="dcterms:W3CDTF">2013-11-05T10:42:00Z</dcterms:modified>
</cp:coreProperties>
</file>