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DA" w:rsidRDefault="00414D9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sv-SE"/>
        </w:rPr>
        <w:drawing>
          <wp:inline distT="0" distB="0" distL="0" distR="0">
            <wp:extent cx="1295400" cy="340042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egon_s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080" cy="34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92" w:rsidRDefault="00414D92">
      <w:pPr>
        <w:rPr>
          <w:rFonts w:ascii="Helvetica" w:hAnsi="Helvetica" w:cs="Helvetica"/>
          <w:sz w:val="24"/>
          <w:szCs w:val="24"/>
        </w:rPr>
      </w:pPr>
    </w:p>
    <w:p w:rsidR="00414D92" w:rsidRDefault="00414D92">
      <w:pPr>
        <w:rPr>
          <w:rFonts w:ascii="Helvetica" w:hAnsi="Helvetica" w:cs="Helvetica"/>
          <w:sz w:val="24"/>
          <w:szCs w:val="24"/>
        </w:rPr>
      </w:pPr>
    </w:p>
    <w:p w:rsidR="00414D92" w:rsidRDefault="00414D92">
      <w:pPr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414D92" w:rsidRPr="00414D92" w:rsidRDefault="00414D92">
      <w:pPr>
        <w:rPr>
          <w:rFonts w:asciiTheme="minorHAnsi" w:hAnsiTheme="minorHAnsi" w:cs="Helvetica"/>
          <w:sz w:val="24"/>
          <w:szCs w:val="24"/>
        </w:rPr>
      </w:pPr>
      <w:r w:rsidRPr="00414D92">
        <w:rPr>
          <w:rFonts w:asciiTheme="minorHAnsi" w:hAnsiTheme="minorHAnsi" w:cs="Helvetica"/>
          <w:sz w:val="24"/>
          <w:szCs w:val="24"/>
        </w:rPr>
        <w:t>Press release</w:t>
      </w:r>
    </w:p>
    <w:p w:rsidR="00414D92" w:rsidRPr="00414D92" w:rsidRDefault="00414D92">
      <w:pPr>
        <w:rPr>
          <w:rFonts w:asciiTheme="minorHAnsi" w:hAnsiTheme="minorHAnsi" w:cs="Helvetica"/>
          <w:sz w:val="24"/>
          <w:szCs w:val="24"/>
        </w:rPr>
      </w:pPr>
    </w:p>
    <w:p w:rsidR="00414D92" w:rsidRPr="00414D92" w:rsidRDefault="00414D92">
      <w:pPr>
        <w:rPr>
          <w:rFonts w:asciiTheme="minorHAnsi" w:hAnsiTheme="minorHAnsi" w:cs="Helvetica"/>
          <w:sz w:val="24"/>
          <w:szCs w:val="24"/>
        </w:rPr>
      </w:pPr>
      <w:r w:rsidRPr="00414D92">
        <w:rPr>
          <w:rFonts w:asciiTheme="minorHAnsi" w:hAnsiTheme="minorHAnsi" w:cs="Helvetica"/>
          <w:sz w:val="24"/>
          <w:szCs w:val="24"/>
        </w:rPr>
        <w:t>140314</w:t>
      </w:r>
    </w:p>
    <w:p w:rsidR="00414D92" w:rsidRPr="00414D92" w:rsidRDefault="00414D92">
      <w:pPr>
        <w:rPr>
          <w:rFonts w:asciiTheme="minorHAnsi" w:hAnsiTheme="minorHAnsi" w:cs="Helvetica"/>
          <w:sz w:val="24"/>
          <w:szCs w:val="24"/>
        </w:rPr>
      </w:pPr>
    </w:p>
    <w:p w:rsidR="00414D92" w:rsidRPr="00414D92" w:rsidRDefault="00414D92">
      <w:pPr>
        <w:rPr>
          <w:rFonts w:asciiTheme="minorHAnsi" w:hAnsiTheme="minorHAnsi" w:cs="Helvetica"/>
          <w:sz w:val="24"/>
          <w:szCs w:val="24"/>
        </w:rPr>
      </w:pPr>
    </w:p>
    <w:p w:rsidR="00414D92" w:rsidRDefault="00414D92">
      <w:pPr>
        <w:rPr>
          <w:rFonts w:asciiTheme="minorHAnsi" w:hAnsiTheme="minorHAnsi" w:cs="Helvetica"/>
          <w:b/>
          <w:bCs/>
          <w:sz w:val="24"/>
          <w:szCs w:val="24"/>
          <w:lang w:val="en"/>
        </w:rPr>
      </w:pPr>
    </w:p>
    <w:p w:rsidR="009F247C" w:rsidRPr="00414D92" w:rsidRDefault="00510640">
      <w:pPr>
        <w:rPr>
          <w:rFonts w:asciiTheme="minorHAnsi" w:hAnsiTheme="minorHAnsi" w:cs="Helvetica"/>
          <w:b/>
          <w:bCs/>
          <w:sz w:val="24"/>
          <w:szCs w:val="24"/>
          <w:lang w:val="en"/>
        </w:rPr>
      </w:pPr>
      <w:proofErr w:type="spellStart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>Swegon</w:t>
      </w:r>
      <w:proofErr w:type="spellEnd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 xml:space="preserve">, market leading producer and supplier of energy efficient ventilation and climate systems and the largest wholly owned company in Investment AB </w:t>
      </w:r>
      <w:proofErr w:type="spellStart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>Latour</w:t>
      </w:r>
      <w:proofErr w:type="spellEnd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 xml:space="preserve">, has developed a new sorption rotor – </w:t>
      </w:r>
      <w:proofErr w:type="spellStart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>Swegon</w:t>
      </w:r>
      <w:proofErr w:type="spellEnd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 xml:space="preserve"> </w:t>
      </w:r>
      <w:proofErr w:type="spellStart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>RECOsorptic</w:t>
      </w:r>
      <w:proofErr w:type="spellEnd"/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 xml:space="preserve"> </w:t>
      </w:r>
      <w:r w:rsidR="009F247C"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 xml:space="preserve">with an efficiency of over </w:t>
      </w:r>
    </w:p>
    <w:p w:rsidR="006D1EDA" w:rsidRPr="00414D92" w:rsidRDefault="009F247C">
      <w:pPr>
        <w:rPr>
          <w:rFonts w:asciiTheme="minorHAnsi" w:hAnsiTheme="minorHAnsi" w:cs="Helvetica"/>
          <w:sz w:val="24"/>
          <w:szCs w:val="24"/>
          <w:lang w:val="en-US"/>
        </w:rPr>
      </w:pPr>
      <w:r w:rsidRPr="00414D92">
        <w:rPr>
          <w:rFonts w:asciiTheme="minorHAnsi" w:hAnsiTheme="minorHAnsi" w:cs="Helvetica"/>
          <w:b/>
          <w:bCs/>
          <w:sz w:val="24"/>
          <w:szCs w:val="24"/>
          <w:lang w:val="en"/>
        </w:rPr>
        <w:t>80 %</w:t>
      </w:r>
    </w:p>
    <w:p w:rsidR="009E4541" w:rsidRPr="00414D92" w:rsidRDefault="009E4541">
      <w:pPr>
        <w:rPr>
          <w:rFonts w:asciiTheme="minorHAnsi" w:hAnsiTheme="minorHAnsi" w:cs="Helvetica"/>
          <w:sz w:val="24"/>
          <w:szCs w:val="24"/>
          <w:lang w:val="en-GB"/>
        </w:rPr>
      </w:pPr>
    </w:p>
    <w:p w:rsidR="00D834CE" w:rsidRPr="00414D92" w:rsidRDefault="00D834CE" w:rsidP="00D834CE">
      <w:pPr>
        <w:rPr>
          <w:rFonts w:asciiTheme="minorHAnsi" w:hAnsiTheme="minorHAnsi" w:cs="Helvetica"/>
          <w:sz w:val="24"/>
          <w:szCs w:val="24"/>
          <w:lang w:val="en-GB"/>
        </w:rPr>
      </w:pPr>
      <w:r w:rsidRPr="00414D92">
        <w:rPr>
          <w:rFonts w:asciiTheme="minorHAnsi" w:hAnsiTheme="minorHAnsi" w:cs="Helvetica"/>
          <w:sz w:val="24"/>
          <w:szCs w:val="24"/>
          <w:lang w:val="en-GB"/>
        </w:rPr>
        <w:t>It's not just the temperature that affects ho</w:t>
      </w:r>
      <w:r w:rsidR="00F1307C" w:rsidRPr="00414D92">
        <w:rPr>
          <w:rFonts w:asciiTheme="minorHAnsi" w:hAnsiTheme="minorHAnsi" w:cs="Helvetica"/>
          <w:sz w:val="24"/>
          <w:szCs w:val="24"/>
          <w:lang w:val="en-GB"/>
        </w:rPr>
        <w:t xml:space="preserve">w we perceive the indoor climate; </w:t>
      </w:r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the humidity has influence especially during the winter. Keeping the correct humidity can cost a lot of money and it is therefore important to effectively recover both temperature and humidity. </w:t>
      </w:r>
      <w:proofErr w:type="spellStart"/>
      <w:r w:rsidRPr="00414D92">
        <w:rPr>
          <w:rFonts w:asciiTheme="minorHAnsi" w:hAnsiTheme="minorHAnsi" w:cs="Helvetica"/>
          <w:sz w:val="24"/>
          <w:szCs w:val="24"/>
          <w:lang w:val="en-GB"/>
        </w:rPr>
        <w:t>RECOsorptic</w:t>
      </w:r>
      <w:proofErr w:type="spellEnd"/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 is a </w:t>
      </w:r>
      <w:r w:rsidR="007038E9" w:rsidRPr="00414D92">
        <w:rPr>
          <w:rFonts w:asciiTheme="minorHAnsi" w:hAnsiTheme="minorHAnsi" w:cs="Helvetica"/>
          <w:sz w:val="24"/>
          <w:szCs w:val="24"/>
          <w:lang w:val="en-GB"/>
        </w:rPr>
        <w:t>sorption</w:t>
      </w:r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 rotor type which in a very efficient manner recovers both humidity and temperature. With an efficiency of over 80%, </w:t>
      </w:r>
      <w:proofErr w:type="spellStart"/>
      <w:r w:rsidRPr="00414D92">
        <w:rPr>
          <w:rFonts w:asciiTheme="minorHAnsi" w:hAnsiTheme="minorHAnsi" w:cs="Helvetica"/>
          <w:sz w:val="24"/>
          <w:szCs w:val="24"/>
          <w:lang w:val="en-GB"/>
        </w:rPr>
        <w:t>RECOsorptic</w:t>
      </w:r>
      <w:proofErr w:type="spellEnd"/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 is one of the best rotors available on the European market.</w:t>
      </w:r>
    </w:p>
    <w:p w:rsidR="00D834CE" w:rsidRPr="00414D92" w:rsidRDefault="00D834CE" w:rsidP="00D834CE">
      <w:pPr>
        <w:rPr>
          <w:rFonts w:asciiTheme="minorHAnsi" w:hAnsiTheme="minorHAnsi" w:cs="Helvetica"/>
          <w:sz w:val="24"/>
          <w:szCs w:val="24"/>
          <w:lang w:val="en-GB"/>
        </w:rPr>
      </w:pPr>
    </w:p>
    <w:p w:rsidR="00D834CE" w:rsidRPr="00414D92" w:rsidRDefault="00D834CE" w:rsidP="00D834CE">
      <w:pPr>
        <w:rPr>
          <w:rFonts w:asciiTheme="minorHAnsi" w:hAnsiTheme="minorHAnsi" w:cs="Helvetica"/>
          <w:sz w:val="24"/>
          <w:szCs w:val="24"/>
          <w:lang w:val="en-GB"/>
        </w:rPr>
      </w:pPr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"The new rotor will meet the demands of many different markets </w:t>
      </w:r>
      <w:r w:rsidR="009E4541" w:rsidRPr="00414D92">
        <w:rPr>
          <w:rFonts w:asciiTheme="minorHAnsi" w:hAnsiTheme="minorHAnsi" w:cs="Helvetica"/>
          <w:sz w:val="24"/>
          <w:szCs w:val="24"/>
          <w:lang w:val="en-GB"/>
        </w:rPr>
        <w:t>as well as t</w:t>
      </w:r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he high standards required for systems with low energy consumption," says Mikael Börjesson, Product </w:t>
      </w:r>
      <w:proofErr w:type="spellStart"/>
      <w:r w:rsidRPr="00414D92">
        <w:rPr>
          <w:rFonts w:asciiTheme="minorHAnsi" w:hAnsiTheme="minorHAnsi" w:cs="Helvetica"/>
          <w:sz w:val="24"/>
          <w:szCs w:val="24"/>
          <w:lang w:val="en-GB"/>
        </w:rPr>
        <w:t>Swegon</w:t>
      </w:r>
      <w:proofErr w:type="spellEnd"/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. Along with a full line of high-efficiency chillers and heat pumps </w:t>
      </w:r>
      <w:proofErr w:type="spellStart"/>
      <w:r w:rsidRPr="00414D92">
        <w:rPr>
          <w:rFonts w:asciiTheme="minorHAnsi" w:hAnsiTheme="minorHAnsi" w:cs="Helvetica"/>
          <w:sz w:val="24"/>
          <w:szCs w:val="24"/>
          <w:lang w:val="en-GB"/>
        </w:rPr>
        <w:t>RECOsorptic</w:t>
      </w:r>
      <w:proofErr w:type="spellEnd"/>
      <w:r w:rsidR="009E4541" w:rsidRPr="00414D92">
        <w:rPr>
          <w:rFonts w:asciiTheme="minorHAnsi" w:hAnsiTheme="minorHAnsi" w:cs="Helvetica"/>
          <w:sz w:val="24"/>
          <w:szCs w:val="24"/>
          <w:lang w:val="en-GB"/>
        </w:rPr>
        <w:t xml:space="preserve"> will h</w:t>
      </w:r>
      <w:r w:rsidRPr="00414D92">
        <w:rPr>
          <w:rFonts w:asciiTheme="minorHAnsi" w:hAnsiTheme="minorHAnsi" w:cs="Helvetica"/>
          <w:sz w:val="24"/>
          <w:szCs w:val="24"/>
          <w:lang w:val="en-GB"/>
        </w:rPr>
        <w:t>elp reduce installed capacity as well as operating cost.</w:t>
      </w:r>
    </w:p>
    <w:p w:rsidR="00D834CE" w:rsidRPr="00414D92" w:rsidRDefault="00D834CE" w:rsidP="00D834CE">
      <w:pPr>
        <w:rPr>
          <w:rFonts w:asciiTheme="minorHAnsi" w:hAnsiTheme="minorHAnsi" w:cs="Helvetica"/>
          <w:sz w:val="24"/>
          <w:szCs w:val="24"/>
          <w:lang w:val="en-GB"/>
        </w:rPr>
      </w:pPr>
    </w:p>
    <w:p w:rsidR="00A92C7D" w:rsidRPr="00414D92" w:rsidRDefault="00D834CE" w:rsidP="00D834CE">
      <w:pPr>
        <w:rPr>
          <w:rFonts w:asciiTheme="minorHAnsi" w:hAnsiTheme="minorHAnsi" w:cs="Helvetica"/>
          <w:sz w:val="24"/>
          <w:szCs w:val="24"/>
          <w:lang w:val="en-GB"/>
        </w:rPr>
      </w:pPr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Thermal Efficiency and pressure drop will be exactly the same as for current rotor </w:t>
      </w:r>
      <w:proofErr w:type="spellStart"/>
      <w:r w:rsidRPr="00414D92">
        <w:rPr>
          <w:rFonts w:asciiTheme="minorHAnsi" w:hAnsiTheme="minorHAnsi" w:cs="Helvetica"/>
          <w:sz w:val="24"/>
          <w:szCs w:val="24"/>
          <w:lang w:val="en-GB"/>
        </w:rPr>
        <w:t>RECOnomic</w:t>
      </w:r>
      <w:proofErr w:type="spellEnd"/>
      <w:r w:rsidRPr="00414D92">
        <w:rPr>
          <w:rFonts w:asciiTheme="minorHAnsi" w:hAnsiTheme="minorHAnsi" w:cs="Helvetica"/>
          <w:sz w:val="24"/>
          <w:szCs w:val="24"/>
          <w:lang w:val="en-GB"/>
        </w:rPr>
        <w:t>. The risk of freezing during the winter is minimal since the humidity is captured by the</w:t>
      </w:r>
      <w:r w:rsidR="007038E9" w:rsidRPr="00414D92">
        <w:rPr>
          <w:rFonts w:asciiTheme="minorHAnsi" w:hAnsiTheme="minorHAnsi" w:cs="Helvetica"/>
          <w:sz w:val="24"/>
          <w:szCs w:val="24"/>
          <w:lang w:val="en-GB"/>
        </w:rPr>
        <w:t xml:space="preserve"> rotor surface material and</w:t>
      </w:r>
      <w:r w:rsidRPr="00414D92">
        <w:rPr>
          <w:rFonts w:asciiTheme="minorHAnsi" w:hAnsiTheme="minorHAnsi" w:cs="Helvetica"/>
          <w:sz w:val="24"/>
          <w:szCs w:val="24"/>
          <w:lang w:val="en-GB"/>
        </w:rPr>
        <w:t xml:space="preserve"> does not condense.</w:t>
      </w:r>
    </w:p>
    <w:p w:rsidR="00A92C7D" w:rsidRPr="00414D92" w:rsidRDefault="00A92C7D">
      <w:pPr>
        <w:rPr>
          <w:rFonts w:asciiTheme="minorHAnsi" w:hAnsiTheme="minorHAnsi"/>
          <w:sz w:val="24"/>
          <w:szCs w:val="24"/>
          <w:lang w:val="en-GB"/>
        </w:rPr>
      </w:pPr>
    </w:p>
    <w:p w:rsidR="00A92C7D" w:rsidRPr="00414D92" w:rsidRDefault="00A92C7D">
      <w:pPr>
        <w:rPr>
          <w:rFonts w:asciiTheme="majorHAnsi" w:hAnsiTheme="majorHAnsi"/>
          <w:lang w:val="en-GB"/>
        </w:rPr>
      </w:pPr>
    </w:p>
    <w:sectPr w:rsidR="00A92C7D" w:rsidRPr="00414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EF"/>
    <w:rsid w:val="000E5AF4"/>
    <w:rsid w:val="00233420"/>
    <w:rsid w:val="002409CB"/>
    <w:rsid w:val="00414D92"/>
    <w:rsid w:val="00510640"/>
    <w:rsid w:val="00525621"/>
    <w:rsid w:val="005D1D53"/>
    <w:rsid w:val="006D1EDA"/>
    <w:rsid w:val="006E4360"/>
    <w:rsid w:val="007038E9"/>
    <w:rsid w:val="00755E4B"/>
    <w:rsid w:val="00960C9A"/>
    <w:rsid w:val="009E4541"/>
    <w:rsid w:val="009F247C"/>
    <w:rsid w:val="00A92C7D"/>
    <w:rsid w:val="00BF6CEF"/>
    <w:rsid w:val="00D834CE"/>
    <w:rsid w:val="00DA3DB8"/>
    <w:rsid w:val="00E33F0A"/>
    <w:rsid w:val="00F1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050A3-2DCB-4D06-BCE9-578A8A50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EF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0E5A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5AF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5AF4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5A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5AF4"/>
    <w:rPr>
      <w:rFonts w:ascii="Calibri" w:hAnsi="Calibri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AF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A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45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ECD4-E4AD-43DF-BC08-B7364B20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Swegon AB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Pettersson</dc:creator>
  <cp:lastModifiedBy>Satu Palmgren</cp:lastModifiedBy>
  <cp:revision>2</cp:revision>
  <dcterms:created xsi:type="dcterms:W3CDTF">2014-03-11T14:23:00Z</dcterms:created>
  <dcterms:modified xsi:type="dcterms:W3CDTF">2014-03-11T14:23:00Z</dcterms:modified>
</cp:coreProperties>
</file>