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18" w:rsidRPr="00F64E7D" w:rsidRDefault="007F6818" w:rsidP="007F6818">
      <w:pPr>
        <w:rPr>
          <w:rFonts w:ascii="Times-Roman" w:hAnsi="Times-Roman" w:cs="Times-Roman"/>
          <w:b/>
          <w:sz w:val="24"/>
          <w:szCs w:val="24"/>
        </w:rPr>
      </w:pPr>
      <w:proofErr w:type="spellStart"/>
      <w:r w:rsidRPr="00F64E7D">
        <w:rPr>
          <w:rFonts w:ascii="Times-Roman" w:hAnsi="Times-Roman" w:cs="Times-Roman"/>
          <w:b/>
          <w:sz w:val="24"/>
          <w:szCs w:val="24"/>
        </w:rPr>
        <w:t>Norconsults</w:t>
      </w:r>
      <w:proofErr w:type="spellEnd"/>
      <w:r w:rsidRPr="00F64E7D">
        <w:rPr>
          <w:rFonts w:ascii="Times-Roman" w:hAnsi="Times-Roman" w:cs="Times-Roman"/>
          <w:b/>
          <w:sz w:val="24"/>
          <w:szCs w:val="24"/>
        </w:rPr>
        <w:t xml:space="preserve"> </w:t>
      </w:r>
      <w:proofErr w:type="spellStart"/>
      <w:r w:rsidRPr="00F64E7D">
        <w:rPr>
          <w:rFonts w:ascii="Times-Roman" w:hAnsi="Times-Roman" w:cs="Times-Roman"/>
          <w:b/>
          <w:sz w:val="24"/>
          <w:szCs w:val="24"/>
        </w:rPr>
        <w:t>broteam</w:t>
      </w:r>
      <w:proofErr w:type="spellEnd"/>
      <w:r w:rsidRPr="00F64E7D">
        <w:rPr>
          <w:rFonts w:ascii="Times-Roman" w:hAnsi="Times-Roman" w:cs="Times-Roman"/>
          <w:b/>
          <w:sz w:val="24"/>
          <w:szCs w:val="24"/>
        </w:rPr>
        <w:t xml:space="preserve"> vinner uppdrag för Hisingsbron</w:t>
      </w:r>
    </w:p>
    <w:p w:rsidR="007F6818" w:rsidRPr="00F64E7D" w:rsidRDefault="007F6818" w:rsidP="007F6818">
      <w:pPr>
        <w:rPr>
          <w:rFonts w:ascii="Times-Roman" w:hAnsi="Times-Roman" w:cs="Times-Roman"/>
          <w:b/>
          <w:sz w:val="24"/>
          <w:szCs w:val="24"/>
        </w:rPr>
      </w:pPr>
      <w:r w:rsidRPr="00F64E7D">
        <w:rPr>
          <w:rFonts w:ascii="Times-Roman" w:hAnsi="Times-Roman" w:cs="Times-Roman"/>
          <w:b/>
          <w:sz w:val="24"/>
          <w:szCs w:val="24"/>
        </w:rPr>
        <w:t xml:space="preserve">Vårt nya </w:t>
      </w:r>
      <w:proofErr w:type="spellStart"/>
      <w:r w:rsidRPr="00F64E7D">
        <w:rPr>
          <w:rFonts w:ascii="Times-Roman" w:hAnsi="Times-Roman" w:cs="Times-Roman"/>
          <w:b/>
          <w:sz w:val="24"/>
          <w:szCs w:val="24"/>
        </w:rPr>
        <w:t>broteam</w:t>
      </w:r>
      <w:proofErr w:type="spellEnd"/>
      <w:r w:rsidRPr="00F64E7D">
        <w:rPr>
          <w:rFonts w:ascii="Times-Roman" w:hAnsi="Times-Roman" w:cs="Times-Roman"/>
          <w:b/>
          <w:sz w:val="24"/>
          <w:szCs w:val="24"/>
        </w:rPr>
        <w:t xml:space="preserve"> får en flygande start genom att vi har vunnit uppdraget för granskning av konstruktionshandlingar inom bro och geoteknik för Hisingsbron i Göteborg.</w:t>
      </w:r>
    </w:p>
    <w:p w:rsidR="007F6818" w:rsidRDefault="007F6818" w:rsidP="007F68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Uppdraget gäller konstruktionsgranskning samt teknikstöd för projekt Hisingsbron och projektet kommer att pågå mellan 2017 till 2020.</w:t>
      </w:r>
    </w:p>
    <w:p w:rsidR="007F6818" w:rsidRDefault="007F6818" w:rsidP="007F68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Huvudparten av uppdraget består av att utföra konstruktionsgranskning. Dessutom  ingår även att agera teknikstöd åt beställaren i bro- och geoteknikfrågor under entreprenadtiden. </w:t>
      </w:r>
    </w:p>
    <w:p w:rsidR="007F6818" w:rsidRDefault="007F6818" w:rsidP="007F68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F6818" w:rsidRDefault="007F6818" w:rsidP="007F6818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Det är kul att få jobba vidare med Hisingsbron då vi varit med och tagit fram tillståndshandlingar samt gjort vind och bullerstudier, berättar Johan Sivengård, affärsområdeschef Väg &amp; Bana.</w:t>
      </w:r>
    </w:p>
    <w:p w:rsidR="007F6818" w:rsidRDefault="007F6818" w:rsidP="007F6818">
      <w:pPr>
        <w:rPr>
          <w:rFonts w:ascii="Times-Roman" w:hAnsi="Times-Roman" w:cs="Times-Roman"/>
          <w:sz w:val="24"/>
          <w:szCs w:val="24"/>
        </w:rPr>
      </w:pPr>
    </w:p>
    <w:p w:rsidR="00D30888" w:rsidRDefault="00D30888" w:rsidP="00D30888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För mer information kontakta:</w:t>
      </w:r>
    </w:p>
    <w:p w:rsidR="00D30888" w:rsidRPr="002044A7" w:rsidRDefault="00D30888" w:rsidP="00D30888">
      <w:pPr>
        <w:rPr>
          <w:rFonts w:ascii="Times-Roman" w:hAnsi="Times-Roman" w:cs="Times-Roman"/>
          <w:sz w:val="24"/>
          <w:szCs w:val="24"/>
        </w:rPr>
      </w:pPr>
      <w:r w:rsidRPr="002044A7">
        <w:rPr>
          <w:rFonts w:ascii="Times-Roman" w:hAnsi="Times-Roman" w:cs="Times-Roman"/>
          <w:sz w:val="24"/>
          <w:szCs w:val="24"/>
        </w:rPr>
        <w:t>Johan Sivengård</w:t>
      </w:r>
      <w:r>
        <w:rPr>
          <w:rFonts w:ascii="Times-Roman" w:hAnsi="Times-Roman" w:cs="Times-Roman"/>
          <w:sz w:val="24"/>
          <w:szCs w:val="24"/>
        </w:rPr>
        <w:br/>
      </w:r>
      <w:r w:rsidRPr="002044A7">
        <w:rPr>
          <w:rFonts w:ascii="Times-Roman" w:hAnsi="Times-Roman" w:cs="Times-Roman"/>
          <w:sz w:val="24"/>
          <w:szCs w:val="24"/>
        </w:rPr>
        <w:t xml:space="preserve">Affärsområdeschef </w:t>
      </w:r>
      <w:r>
        <w:rPr>
          <w:rFonts w:ascii="Times-Roman" w:hAnsi="Times-Roman" w:cs="Times-Roman"/>
          <w:sz w:val="24"/>
          <w:szCs w:val="24"/>
        </w:rPr>
        <w:t>Väg</w:t>
      </w:r>
      <w:r w:rsidRPr="002044A7">
        <w:rPr>
          <w:rFonts w:ascii="Times-Roman" w:hAnsi="Times-Roman" w:cs="Times-Roman"/>
          <w:sz w:val="24"/>
          <w:szCs w:val="24"/>
        </w:rPr>
        <w:t xml:space="preserve"> &amp; Bana</w:t>
      </w:r>
      <w:r>
        <w:rPr>
          <w:rFonts w:ascii="Times-Roman" w:hAnsi="Times-Roman" w:cs="Times-Roman"/>
          <w:sz w:val="24"/>
          <w:szCs w:val="24"/>
        </w:rPr>
        <w:br/>
        <w:t xml:space="preserve">Telefon:  +46 31507165 </w:t>
      </w:r>
      <w:r>
        <w:rPr>
          <w:rFonts w:ascii="Times-Roman" w:hAnsi="Times-Roman" w:cs="Times-Roman"/>
          <w:sz w:val="24"/>
          <w:szCs w:val="24"/>
        </w:rPr>
        <w:br/>
      </w:r>
      <w:r w:rsidRPr="002044A7">
        <w:rPr>
          <w:rFonts w:ascii="Times-Roman" w:hAnsi="Times-Roman" w:cs="Times-Roman"/>
          <w:sz w:val="24"/>
          <w:szCs w:val="24"/>
        </w:rPr>
        <w:t xml:space="preserve">E-post:   Johan.Sivengard@norconsult.com  </w:t>
      </w:r>
    </w:p>
    <w:p w:rsidR="00D30888" w:rsidRPr="002044A7" w:rsidRDefault="00D30888" w:rsidP="00D30888"/>
    <w:p w:rsidR="00EF7F37" w:rsidRPr="00EF7F37" w:rsidRDefault="00EF7F37" w:rsidP="00410E92">
      <w:bookmarkStart w:id="0" w:name="_GoBack"/>
      <w:bookmarkEnd w:id="0"/>
    </w:p>
    <w:p w:rsidR="00EF7F37" w:rsidRPr="00EF7F37" w:rsidRDefault="00EF7F37" w:rsidP="00410E92"/>
    <w:p w:rsidR="00EF7F37" w:rsidRPr="00EF7F37" w:rsidRDefault="00EF7F37" w:rsidP="00410E92"/>
    <w:p w:rsidR="00EF7F37" w:rsidRPr="00EF7F37" w:rsidRDefault="00EF7F37" w:rsidP="00410E92"/>
    <w:p w:rsidR="00E30DEE" w:rsidRPr="007F6818" w:rsidRDefault="00E30DEE" w:rsidP="00713E6B">
      <w:pPr>
        <w:rPr>
          <w:rFonts w:cs="Arial"/>
        </w:rPr>
      </w:pPr>
    </w:p>
    <w:p w:rsidR="00E30DEE" w:rsidRPr="007F6818" w:rsidRDefault="00E30DEE" w:rsidP="00713E6B">
      <w:pPr>
        <w:rPr>
          <w:rFonts w:cs="Arial"/>
        </w:rPr>
      </w:pPr>
    </w:p>
    <w:sectPr w:rsidR="00E30DEE" w:rsidRPr="007F6818" w:rsidSect="00DA345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94" w:right="1835" w:bottom="1418" w:left="1843" w:header="709" w:footer="323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18" w:rsidRDefault="007F6818">
      <w:r>
        <w:separator/>
      </w:r>
    </w:p>
  </w:endnote>
  <w:endnote w:type="continuationSeparator" w:id="0">
    <w:p w:rsidR="007F6818" w:rsidRDefault="007F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4A" w:rsidRDefault="00CA714A" w:rsidP="00202B3F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202B3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455" w:rsidRPr="00202B3F" w:rsidRDefault="00DA3455" w:rsidP="00394A2D">
    <w:pPr>
      <w:pStyle w:val="Sidnummerfot"/>
      <w:framePr w:w="510" w:wrap="around" w:x="10332" w:y="16053"/>
      <w:tabs>
        <w:tab w:val="clear" w:pos="1560"/>
        <w:tab w:val="clear" w:pos="2552"/>
        <w:tab w:val="clear" w:pos="3402"/>
        <w:tab w:val="clear" w:pos="5103"/>
      </w:tabs>
      <w:ind w:right="228"/>
    </w:pPr>
    <w:r w:rsidRPr="00202B3F">
      <w:fldChar w:fldCharType="begin"/>
    </w:r>
    <w:r w:rsidRPr="00202B3F">
      <w:instrText xml:space="preserve">PAGE  </w:instrText>
    </w:r>
    <w:r w:rsidRPr="00202B3F">
      <w:fldChar w:fldCharType="separate"/>
    </w:r>
    <w:r w:rsidR="00394A2D">
      <w:rPr>
        <w:noProof/>
      </w:rPr>
      <w:t>2</w:t>
    </w:r>
    <w:r w:rsidRPr="00202B3F">
      <w:fldChar w:fldCharType="end"/>
    </w:r>
    <w:r w:rsidRPr="00202B3F">
      <w:t xml:space="preserve"> (</w:t>
    </w:r>
    <w:r w:rsidR="00D30888">
      <w:fldChar w:fldCharType="begin"/>
    </w:r>
    <w:r w:rsidR="00D30888">
      <w:instrText xml:space="preserve"> NUMPAGES  \* LOWER </w:instrText>
    </w:r>
    <w:r w:rsidR="00D30888">
      <w:fldChar w:fldCharType="separate"/>
    </w:r>
    <w:r w:rsidR="007F6818">
      <w:rPr>
        <w:noProof/>
      </w:rPr>
      <w:t>1</w:t>
    </w:r>
    <w:r w:rsidR="00D30888">
      <w:rPr>
        <w:noProof/>
      </w:rPr>
      <w:fldChar w:fldCharType="end"/>
    </w:r>
    <w:r w:rsidRPr="00202B3F">
      <w:t>)</w:t>
    </w:r>
  </w:p>
  <w:p w:rsidR="00CA714A" w:rsidRPr="004E0011" w:rsidRDefault="00CA714A" w:rsidP="00202B3F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B36746" id="Rectangle 6" o:spid="_x0000_s1026" style="position:absolute;margin-left:-154.05pt;margin-top:-11.25pt;width:153pt;height: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4E0011">
      <w:br/>
    </w:r>
  </w:p>
  <w:p w:rsidR="00CA714A" w:rsidRDefault="00CA714A" w:rsidP="00202B3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EE" w:rsidRPr="00D74567" w:rsidRDefault="00E30DEE" w:rsidP="00D74567">
    <w:pPr>
      <w:pStyle w:val="Sidnummerfot"/>
      <w:framePr w:wrap="around"/>
    </w:pPr>
    <w:r w:rsidRPr="00D74567">
      <w:fldChar w:fldCharType="begin"/>
    </w:r>
    <w:r w:rsidRPr="00D74567">
      <w:instrText xml:space="preserve">PAGE  </w:instrText>
    </w:r>
    <w:r w:rsidRPr="00D74567">
      <w:fldChar w:fldCharType="separate"/>
    </w:r>
    <w:r w:rsidR="00D30888">
      <w:rPr>
        <w:noProof/>
      </w:rPr>
      <w:t>1</w:t>
    </w:r>
    <w:r w:rsidRPr="00D74567">
      <w:fldChar w:fldCharType="end"/>
    </w:r>
    <w:r w:rsidRPr="00D74567">
      <w:t xml:space="preserve"> (</w:t>
    </w:r>
    <w:fldSimple w:instr=" NUMPAGES  \* LOWER ">
      <w:r w:rsidR="00D30888">
        <w:rPr>
          <w:noProof/>
        </w:rPr>
        <w:t>1</w:t>
      </w:r>
    </w:fldSimple>
    <w:r w:rsidRPr="00D74567">
      <w:t>)</w:t>
    </w:r>
  </w:p>
  <w:p w:rsidR="00CA714A" w:rsidRPr="0046158D" w:rsidRDefault="00CA714A" w:rsidP="00D74567">
    <w:pPr>
      <w:pStyle w:val="Sparadress"/>
    </w:pPr>
    <w:r w:rsidRPr="00FE2125">
      <w:rPr>
        <w:szCs w:val="18"/>
      </w:rPr>
      <w:br/>
    </w:r>
    <w:fldSimple w:instr=" FILENAME  \* Lower \p  \* MERGEFORMAT ">
      <w:r w:rsidR="007F6818">
        <w:t>dokument2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18" w:rsidRDefault="007F6818">
      <w:r>
        <w:separator/>
      </w:r>
    </w:p>
  </w:footnote>
  <w:footnote w:type="continuationSeparator" w:id="0">
    <w:p w:rsidR="007F6818" w:rsidRDefault="007F6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5CEE5729" wp14:editId="3E92A63F">
          <wp:extent cx="1409700" cy="304800"/>
          <wp:effectExtent l="0" t="0" r="0" b="0"/>
          <wp:docPr id="8" name="Bild 4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4A" w:rsidRPr="007F6818" w:rsidRDefault="00CA714A" w:rsidP="00410E92">
    <w:pPr>
      <w:pStyle w:val="Sidhuvud"/>
      <w:rPr>
        <w:rFonts w:ascii="Arial" w:hAnsi="Arial" w:cs="Arial"/>
        <w:sz w:val="20"/>
        <w:szCs w:val="20"/>
      </w:rPr>
    </w:pPr>
    <w:r>
      <w:rPr>
        <w:noProof/>
        <w:lang w:eastAsia="sv-SE"/>
      </w:rPr>
      <w:drawing>
        <wp:inline distT="0" distB="0" distL="0" distR="0" wp14:anchorId="6E4F229F" wp14:editId="6CF0239F">
          <wp:extent cx="1409700" cy="304800"/>
          <wp:effectExtent l="0" t="0" r="0" b="0"/>
          <wp:docPr id="9" name="Bild 1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6818">
      <w:tab/>
    </w:r>
    <w:r w:rsidR="007F6818">
      <w:tab/>
    </w:r>
    <w:r w:rsidR="007F6818">
      <w:tab/>
    </w:r>
    <w:r w:rsidR="007F6818">
      <w:tab/>
    </w:r>
    <w:r w:rsidR="007F6818" w:rsidRPr="007F6818">
      <w:rPr>
        <w:rFonts w:ascii="Arial" w:hAnsi="Arial" w:cs="Arial"/>
        <w:sz w:val="20"/>
        <w:szCs w:val="20"/>
      </w:rPr>
      <w:t>Pressrelease</w:t>
    </w:r>
  </w:p>
  <w:p w:rsidR="007F6818" w:rsidRPr="007F6818" w:rsidRDefault="007F6818" w:rsidP="00410E92">
    <w:pPr>
      <w:pStyle w:val="Sidhuvud"/>
      <w:rPr>
        <w:rFonts w:ascii="Arial" w:hAnsi="Arial" w:cs="Arial"/>
        <w:sz w:val="20"/>
        <w:szCs w:val="20"/>
      </w:rPr>
    </w:pPr>
  </w:p>
  <w:p w:rsidR="007F6818" w:rsidRPr="007F6818" w:rsidRDefault="007F6818" w:rsidP="00410E92">
    <w:pPr>
      <w:pStyle w:val="Sidhuvud"/>
      <w:rPr>
        <w:rFonts w:ascii="Arial" w:hAnsi="Arial" w:cs="Arial"/>
        <w:sz w:val="20"/>
        <w:szCs w:val="20"/>
      </w:rPr>
    </w:pPr>
    <w:r w:rsidRPr="007F6818">
      <w:rPr>
        <w:rFonts w:ascii="Arial" w:hAnsi="Arial" w:cs="Arial"/>
        <w:sz w:val="20"/>
        <w:szCs w:val="20"/>
      </w:rPr>
      <w:tab/>
    </w:r>
    <w:r w:rsidRPr="007F6818">
      <w:rPr>
        <w:rFonts w:ascii="Arial" w:hAnsi="Arial" w:cs="Arial"/>
        <w:sz w:val="20"/>
        <w:szCs w:val="20"/>
      </w:rPr>
      <w:tab/>
    </w:r>
    <w:r w:rsidRPr="007F6818">
      <w:rPr>
        <w:rFonts w:ascii="Arial" w:hAnsi="Arial" w:cs="Arial"/>
        <w:sz w:val="20"/>
        <w:szCs w:val="20"/>
      </w:rPr>
      <w:tab/>
    </w:r>
    <w:r w:rsidRPr="007F6818">
      <w:rPr>
        <w:rFonts w:ascii="Arial" w:hAnsi="Arial" w:cs="Arial"/>
        <w:sz w:val="20"/>
        <w:szCs w:val="20"/>
      </w:rPr>
      <w:tab/>
    </w:r>
    <w:r w:rsidRPr="007F6818">
      <w:rPr>
        <w:rFonts w:ascii="Arial" w:hAnsi="Arial" w:cs="Arial"/>
        <w:sz w:val="20"/>
        <w:szCs w:val="20"/>
      </w:rPr>
      <w:tab/>
      <w:t>161212</w:t>
    </w:r>
  </w:p>
  <w:p w:rsidR="00CA714A" w:rsidRDefault="00CA714A" w:rsidP="00410E92">
    <w:pPr>
      <w:pStyle w:val="Sidhuvud"/>
    </w:pPr>
  </w:p>
  <w:p w:rsidR="00CA714A" w:rsidRDefault="00CA714A" w:rsidP="008A69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18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D25D2"/>
    <w:rsid w:val="002E3078"/>
    <w:rsid w:val="003227EC"/>
    <w:rsid w:val="00394A2D"/>
    <w:rsid w:val="003C3AD5"/>
    <w:rsid w:val="003D09A4"/>
    <w:rsid w:val="00410E92"/>
    <w:rsid w:val="004237B3"/>
    <w:rsid w:val="0046158D"/>
    <w:rsid w:val="00490DE9"/>
    <w:rsid w:val="004A73FD"/>
    <w:rsid w:val="004D6D88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7F6818"/>
    <w:rsid w:val="00843470"/>
    <w:rsid w:val="008A69B7"/>
    <w:rsid w:val="008D2864"/>
    <w:rsid w:val="009B02AE"/>
    <w:rsid w:val="009B77C9"/>
    <w:rsid w:val="009F719A"/>
    <w:rsid w:val="00AA2435"/>
    <w:rsid w:val="00B01626"/>
    <w:rsid w:val="00B63495"/>
    <w:rsid w:val="00B755BD"/>
    <w:rsid w:val="00BA4B17"/>
    <w:rsid w:val="00BD53F5"/>
    <w:rsid w:val="00C90235"/>
    <w:rsid w:val="00CA714A"/>
    <w:rsid w:val="00CC0DD5"/>
    <w:rsid w:val="00D13F8D"/>
    <w:rsid w:val="00D27B19"/>
    <w:rsid w:val="00D30888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605E8240-EA01-43F0-A115-26DFBFC8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rödtext"/>
    <w:qFormat/>
    <w:rsid w:val="007F681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D413E8"/>
    <w:pPr>
      <w:keepNext/>
      <w:spacing w:after="200"/>
      <w:outlineLvl w:val="1"/>
    </w:pPr>
    <w:rPr>
      <w:rFonts w:ascii="Rockwell" w:hAnsi="Rockwell"/>
      <w:b/>
      <w:sz w:val="23"/>
    </w:rPr>
  </w:style>
  <w:style w:type="paragraph" w:styleId="Rubrik3">
    <w:name w:val="heading 3"/>
    <w:basedOn w:val="Normal"/>
    <w:next w:val="Normal"/>
    <w:link w:val="Rubrik3Char"/>
    <w:qFormat/>
    <w:rsid w:val="00D413E8"/>
    <w:pPr>
      <w:keepNext/>
      <w:spacing w:after="200"/>
      <w:outlineLvl w:val="2"/>
    </w:pPr>
    <w:rPr>
      <w:rFonts w:ascii="Rockwell" w:hAnsi="Rockwell"/>
      <w:b/>
      <w:sz w:val="20"/>
    </w:rPr>
  </w:style>
  <w:style w:type="paragraph" w:styleId="Rubrik4">
    <w:name w:val="heading 4"/>
    <w:basedOn w:val="Normal"/>
    <w:next w:val="Normal"/>
    <w:link w:val="Rubrik4Char"/>
    <w:qFormat/>
    <w:rsid w:val="00D413E8"/>
    <w:pPr>
      <w:keepNext/>
      <w:spacing w:after="200"/>
      <w:outlineLvl w:val="3"/>
    </w:pPr>
    <w:rPr>
      <w:rFonts w:ascii="Rockwell" w:eastAsia="Times New Roman" w:hAnsi="Rockwell"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D413E8"/>
    <w:rPr>
      <w:rFonts w:ascii="Rockwell" w:hAnsi="Rockwell"/>
      <w:b/>
      <w:sz w:val="23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qFormat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qFormat/>
    <w:rsid w:val="00544E64"/>
    <w:pPr>
      <w:spacing w:line="190" w:lineRule="exact"/>
    </w:pPr>
    <w:rPr>
      <w:i/>
      <w:sz w:val="13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qFormat/>
    <w:rsid w:val="00202B3F"/>
    <w:pPr>
      <w:spacing w:before="20" w:after="120" w:line="190" w:lineRule="exact"/>
    </w:pPr>
    <w:rPr>
      <w:rFonts w:ascii="Rockwell" w:hAnsi="Rockwell"/>
      <w:sz w:val="20"/>
    </w:rPr>
  </w:style>
  <w:style w:type="paragraph" w:customStyle="1" w:styleId="Yrkestitel">
    <w:name w:val="Yrkestitel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D413E8"/>
    <w:pPr>
      <w:keepNext/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D413E8"/>
    <w:rPr>
      <w:rFonts w:asciiTheme="majorHAnsi" w:eastAsiaTheme="majorEastAsia" w:hAnsiTheme="majorHAnsi" w:cstheme="majorBidi"/>
      <w:b/>
      <w:spacing w:val="5"/>
      <w:kern w:val="28"/>
      <w:sz w:val="32"/>
      <w:szCs w:val="52"/>
      <w:lang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  <w:lang w:val="en-US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qFormat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 w:cs="Arial"/>
      <w:sz w:val="13"/>
    </w:rPr>
  </w:style>
  <w:style w:type="paragraph" w:styleId="Underrubrik">
    <w:name w:val="Subtitle"/>
    <w:basedOn w:val="Normal"/>
    <w:next w:val="Normal"/>
    <w:link w:val="UnderrubrikChar"/>
    <w:qFormat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qFormat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qFormat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joh\Appdata\Roaming\Microsoft\Templates\1%20Allm&#228;nt\Tomt%20dokument%20Norconsul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Norconsult.dotx</Template>
  <TotalTime>6</TotalTime>
  <Pages>1</Pages>
  <Words>115</Words>
  <Characters>759</Characters>
  <Application>Microsoft Office Word</Application>
  <DocSecurity>0</DocSecurity>
  <Lines>6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Johansson, Catharina</dc:creator>
  <cp:lastModifiedBy>Catharina Johansson</cp:lastModifiedBy>
  <cp:revision>2</cp:revision>
  <cp:lastPrinted>2012-04-12T07:51:00Z</cp:lastPrinted>
  <dcterms:created xsi:type="dcterms:W3CDTF">2016-12-12T14:08:00Z</dcterms:created>
  <dcterms:modified xsi:type="dcterms:W3CDTF">2016-12-12T14:14:00Z</dcterms:modified>
</cp:coreProperties>
</file>