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AF" w:rsidRDefault="00511C76" w:rsidP="00C670D0">
      <w:pPr>
        <w:rPr>
          <w:rFonts w:eastAsia="Times New Roman" w:cs="Times New Roman"/>
          <w:b/>
          <w:sz w:val="32"/>
          <w:lang w:val="sv-SE"/>
        </w:rPr>
      </w:pPr>
      <w:r w:rsidRPr="00511C76">
        <w:rPr>
          <w:rFonts w:eastAsia="Times New Roman" w:cs="Times New Roman"/>
          <w:b/>
          <w:noProof/>
          <w:sz w:val="32"/>
          <w:lang w:val="sv-SE" w:eastAsia="sv-SE"/>
        </w:rPr>
        <w:drawing>
          <wp:anchor distT="0" distB="0" distL="114300" distR="114300" simplePos="0" relativeHeight="251659264" behindDoc="0" locked="0" layoutInCell="1" allowOverlap="1">
            <wp:simplePos x="0" y="0"/>
            <wp:positionH relativeFrom="column">
              <wp:posOffset>4134307</wp:posOffset>
            </wp:positionH>
            <wp:positionV relativeFrom="paragraph">
              <wp:posOffset>-1131341</wp:posOffset>
            </wp:positionV>
            <wp:extent cx="2057197" cy="1243584"/>
            <wp:effectExtent l="19050" t="0" r="1829" b="0"/>
            <wp:wrapNone/>
            <wp:docPr id="1" name="Picture 8" descr="Janssen_3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nssen_3c_RGB"/>
                    <pic:cNvPicPr>
                      <a:picLocks noChangeAspect="1" noChangeArrowheads="1"/>
                    </pic:cNvPicPr>
                  </pic:nvPicPr>
                  <pic:blipFill>
                    <a:blip r:embed="rId8" cstate="print"/>
                    <a:srcRect b="19260"/>
                    <a:stretch>
                      <a:fillRect/>
                    </a:stretch>
                  </pic:blipFill>
                  <pic:spPr bwMode="auto">
                    <a:xfrm>
                      <a:off x="0" y="0"/>
                      <a:ext cx="2055571" cy="1246219"/>
                    </a:xfrm>
                    <a:prstGeom prst="rect">
                      <a:avLst/>
                    </a:prstGeom>
                    <a:noFill/>
                    <a:ln w="9525">
                      <a:noFill/>
                      <a:miter lim="800000"/>
                      <a:headEnd/>
                      <a:tailEnd/>
                    </a:ln>
                  </pic:spPr>
                </pic:pic>
              </a:graphicData>
            </a:graphic>
          </wp:anchor>
        </w:drawing>
      </w:r>
    </w:p>
    <w:p w:rsidR="00FF5E54" w:rsidRPr="00FF5E54" w:rsidRDefault="00FF5E54" w:rsidP="00FF5E54">
      <w:pPr>
        <w:pStyle w:val="NormalWeb"/>
        <w:spacing w:line="276" w:lineRule="auto"/>
        <w:jc w:val="center"/>
        <w:rPr>
          <w:b/>
          <w:bCs/>
          <w:sz w:val="32"/>
          <w:szCs w:val="32"/>
          <w:lang w:val="en-US" w:eastAsia="ko-KR"/>
        </w:rPr>
      </w:pPr>
      <w:proofErr w:type="spellStart"/>
      <w:r w:rsidRPr="00FF5E54">
        <w:rPr>
          <w:b/>
          <w:bCs/>
          <w:sz w:val="32"/>
          <w:szCs w:val="32"/>
          <w:lang w:val="en-US" w:eastAsia="ko-KR"/>
        </w:rPr>
        <w:t>Pressinbjudan</w:t>
      </w:r>
      <w:proofErr w:type="spellEnd"/>
      <w:r w:rsidRPr="00FF5E54">
        <w:rPr>
          <w:b/>
          <w:bCs/>
          <w:sz w:val="32"/>
          <w:szCs w:val="32"/>
          <w:lang w:val="en-US" w:eastAsia="ko-KR"/>
        </w:rPr>
        <w:t xml:space="preserve"> ESMO/ECCO: </w:t>
      </w:r>
      <w:r w:rsidRPr="00FF5E54">
        <w:rPr>
          <w:b/>
          <w:bCs/>
          <w:sz w:val="32"/>
          <w:szCs w:val="32"/>
          <w:lang w:val="en-US" w:eastAsia="ko-KR"/>
        </w:rPr>
        <w:br/>
        <w:t>Prostate cancer and the unmet medical need</w:t>
      </w:r>
    </w:p>
    <w:p w:rsidR="00FF5E54" w:rsidRPr="00FF5E54" w:rsidRDefault="00FF5E54" w:rsidP="00FF5E54">
      <w:pPr>
        <w:pStyle w:val="NormalWeb"/>
        <w:spacing w:line="276" w:lineRule="auto"/>
        <w:rPr>
          <w:b/>
          <w:bCs/>
          <w:lang w:eastAsia="ko-KR"/>
        </w:rPr>
      </w:pPr>
      <w:r w:rsidRPr="00FF5E54">
        <w:rPr>
          <w:color w:val="333333"/>
        </w:rPr>
        <w:t xml:space="preserve">Under </w:t>
      </w:r>
      <w:proofErr w:type="spellStart"/>
      <w:r w:rsidRPr="00FF5E54">
        <w:rPr>
          <w:color w:val="333333"/>
        </w:rPr>
        <w:t>European</w:t>
      </w:r>
      <w:proofErr w:type="spellEnd"/>
      <w:r w:rsidRPr="00FF5E54">
        <w:rPr>
          <w:color w:val="333333"/>
        </w:rPr>
        <w:t xml:space="preserve"> </w:t>
      </w:r>
      <w:proofErr w:type="spellStart"/>
      <w:r w:rsidRPr="00FF5E54">
        <w:rPr>
          <w:color w:val="333333"/>
        </w:rPr>
        <w:t>Society</w:t>
      </w:r>
      <w:proofErr w:type="spellEnd"/>
      <w:r w:rsidRPr="00FF5E54">
        <w:rPr>
          <w:color w:val="333333"/>
        </w:rPr>
        <w:t xml:space="preserve"> for Medical </w:t>
      </w:r>
      <w:proofErr w:type="spellStart"/>
      <w:r w:rsidRPr="00FF5E54">
        <w:rPr>
          <w:color w:val="333333"/>
        </w:rPr>
        <w:t>Oncology</w:t>
      </w:r>
      <w:proofErr w:type="spellEnd"/>
      <w:r w:rsidRPr="00FF5E54">
        <w:rPr>
          <w:color w:val="333333"/>
        </w:rPr>
        <w:t xml:space="preserve"> (ESMO) som börjar om några dagar kommer det vara ett pressmöte på söndagen den 25 september där ledande professorer inom onkologi kommer diskutera prostatacancer och vikten av att få möjlighet till en behandling. Det kommer finnas möjlighet att intervjua föreläsarna.</w:t>
      </w:r>
    </w:p>
    <w:p w:rsidR="00FF5E54" w:rsidRPr="00FF5E54" w:rsidRDefault="00FF5E54" w:rsidP="00FF5E54">
      <w:pPr>
        <w:pStyle w:val="NormalWeb"/>
        <w:spacing w:line="276" w:lineRule="auto"/>
        <w:rPr>
          <w:color w:val="333333"/>
          <w:lang w:val="en-US"/>
        </w:rPr>
      </w:pPr>
      <w:r w:rsidRPr="00FF5E54">
        <w:rPr>
          <w:color w:val="333333"/>
        </w:rPr>
        <w:t xml:space="preserve">Nedan finner du programmet. Om du är intresserad av att delta kontakta då gärna Anna Käll, Public </w:t>
      </w:r>
      <w:proofErr w:type="spellStart"/>
      <w:r w:rsidRPr="00FF5E54">
        <w:rPr>
          <w:color w:val="333333"/>
        </w:rPr>
        <w:t>Affairs</w:t>
      </w:r>
      <w:proofErr w:type="spellEnd"/>
      <w:r w:rsidRPr="00FF5E54">
        <w:rPr>
          <w:color w:val="333333"/>
        </w:rPr>
        <w:t xml:space="preserve"> </w:t>
      </w:r>
      <w:proofErr w:type="spellStart"/>
      <w:r w:rsidRPr="00FF5E54">
        <w:rPr>
          <w:color w:val="333333"/>
        </w:rPr>
        <w:t>Leader</w:t>
      </w:r>
      <w:proofErr w:type="spellEnd"/>
      <w:r w:rsidRPr="00FF5E54">
        <w:rPr>
          <w:color w:val="333333"/>
        </w:rPr>
        <w:t xml:space="preserve"> på Janssen. </w:t>
      </w:r>
      <w:hyperlink r:id="rId9" w:history="1">
        <w:proofErr w:type="gramStart"/>
        <w:r w:rsidRPr="00FF5E54">
          <w:rPr>
            <w:rStyle w:val="Hyperlink"/>
            <w:lang w:val="en-US"/>
          </w:rPr>
          <w:t>akall@its.jnj.com</w:t>
        </w:r>
      </w:hyperlink>
      <w:r w:rsidRPr="00FF5E54">
        <w:rPr>
          <w:color w:val="333333"/>
          <w:lang w:val="en-US"/>
        </w:rPr>
        <w:t xml:space="preserve"> </w:t>
      </w:r>
      <w:proofErr w:type="spellStart"/>
      <w:r w:rsidRPr="00FF5E54">
        <w:rPr>
          <w:color w:val="333333"/>
          <w:lang w:val="en-US"/>
        </w:rPr>
        <w:t>eller</w:t>
      </w:r>
      <w:proofErr w:type="spellEnd"/>
      <w:r w:rsidRPr="00FF5E54">
        <w:rPr>
          <w:color w:val="333333"/>
          <w:lang w:val="en-US"/>
        </w:rPr>
        <w:t xml:space="preserve"> 08-626 5029.</w:t>
      </w:r>
      <w:proofErr w:type="gramEnd"/>
    </w:p>
    <w:p w:rsidR="00FF5E54" w:rsidRPr="00FF5E54" w:rsidRDefault="00FF5E54" w:rsidP="00FF5E54">
      <w:pPr>
        <w:pStyle w:val="NormalWeb"/>
        <w:spacing w:line="276" w:lineRule="auto"/>
        <w:rPr>
          <w:color w:val="333333"/>
          <w:lang w:val="en-US"/>
        </w:rPr>
      </w:pPr>
      <w:r w:rsidRPr="00FF5E54">
        <w:rPr>
          <w:rStyle w:val="Strong"/>
          <w:sz w:val="24"/>
          <w:szCs w:val="24"/>
          <w:lang w:val="en-US"/>
        </w:rPr>
        <w:t>Datum</w:t>
      </w:r>
      <w:r>
        <w:rPr>
          <w:color w:val="333333"/>
          <w:lang w:val="en-US"/>
        </w:rPr>
        <w:t>: </w:t>
      </w:r>
      <w:proofErr w:type="spellStart"/>
      <w:r>
        <w:rPr>
          <w:color w:val="333333"/>
          <w:lang w:val="en-US"/>
        </w:rPr>
        <w:t>s</w:t>
      </w:r>
      <w:r w:rsidRPr="00FF5E54">
        <w:rPr>
          <w:color w:val="333333"/>
          <w:lang w:val="en-US"/>
        </w:rPr>
        <w:t>öndag</w:t>
      </w:r>
      <w:proofErr w:type="spellEnd"/>
      <w:r w:rsidRPr="00FF5E54">
        <w:rPr>
          <w:color w:val="333333"/>
          <w:lang w:val="en-US"/>
        </w:rPr>
        <w:t xml:space="preserve"> den 25 </w:t>
      </w:r>
      <w:proofErr w:type="spellStart"/>
      <w:r w:rsidRPr="00FF5E54">
        <w:rPr>
          <w:color w:val="333333"/>
          <w:lang w:val="en-US"/>
        </w:rPr>
        <w:t>september</w:t>
      </w:r>
      <w:proofErr w:type="spellEnd"/>
      <w:r w:rsidRPr="00FF5E54">
        <w:rPr>
          <w:color w:val="333333"/>
          <w:lang w:val="en-US"/>
        </w:rPr>
        <w:br/>
      </w:r>
      <w:proofErr w:type="spellStart"/>
      <w:r w:rsidRPr="00FF5E54">
        <w:rPr>
          <w:rStyle w:val="Strong"/>
          <w:sz w:val="24"/>
          <w:szCs w:val="24"/>
          <w:lang w:val="en-US"/>
        </w:rPr>
        <w:t>Tid</w:t>
      </w:r>
      <w:proofErr w:type="spellEnd"/>
      <w:r w:rsidRPr="00FF5E54">
        <w:rPr>
          <w:color w:val="333333"/>
          <w:lang w:val="en-US"/>
        </w:rPr>
        <w:t>: 17:30-18:30</w:t>
      </w:r>
      <w:r w:rsidRPr="00FF5E54">
        <w:rPr>
          <w:color w:val="333333"/>
          <w:lang w:val="en-US"/>
        </w:rPr>
        <w:br/>
      </w:r>
      <w:r w:rsidRPr="00FF5E54">
        <w:rPr>
          <w:rStyle w:val="Strong"/>
          <w:sz w:val="24"/>
          <w:szCs w:val="24"/>
          <w:lang w:val="en-US"/>
        </w:rPr>
        <w:t>Plats</w:t>
      </w:r>
      <w:r w:rsidRPr="00FF5E54">
        <w:rPr>
          <w:color w:val="333333"/>
          <w:lang w:val="en-US"/>
        </w:rPr>
        <w:t xml:space="preserve">: Sheraton Hotel, </w:t>
      </w:r>
      <w:proofErr w:type="spellStart"/>
      <w:r w:rsidRPr="00FF5E54">
        <w:rPr>
          <w:color w:val="333333"/>
          <w:lang w:val="en-US"/>
        </w:rPr>
        <w:t>Tegelbacken</w:t>
      </w:r>
      <w:proofErr w:type="spellEnd"/>
      <w:r w:rsidRPr="00FF5E54">
        <w:rPr>
          <w:color w:val="333333"/>
          <w:lang w:val="en-US"/>
        </w:rPr>
        <w:t xml:space="preserve"> 6, Stockholm </w:t>
      </w:r>
      <w:r w:rsidRPr="00FF5E54">
        <w:rPr>
          <w:color w:val="333333"/>
          <w:lang w:val="en-US"/>
        </w:rPr>
        <w:br/>
      </w:r>
      <w:proofErr w:type="spellStart"/>
      <w:r w:rsidRPr="00FF5E54">
        <w:rPr>
          <w:rStyle w:val="Strong"/>
          <w:sz w:val="24"/>
          <w:szCs w:val="24"/>
          <w:lang w:val="en-US"/>
        </w:rPr>
        <w:t>Talare</w:t>
      </w:r>
      <w:proofErr w:type="spellEnd"/>
      <w:r w:rsidRPr="00FF5E54">
        <w:rPr>
          <w:color w:val="333333"/>
          <w:lang w:val="en-US"/>
        </w:rPr>
        <w:t xml:space="preserve">: Professor </w:t>
      </w:r>
      <w:proofErr w:type="spellStart"/>
      <w:r w:rsidRPr="00FF5E54">
        <w:rPr>
          <w:color w:val="333333"/>
          <w:lang w:val="en-US"/>
        </w:rPr>
        <w:t>Karim</w:t>
      </w:r>
      <w:proofErr w:type="spellEnd"/>
      <w:r w:rsidRPr="00FF5E54">
        <w:rPr>
          <w:color w:val="333333"/>
          <w:lang w:val="en-US"/>
        </w:rPr>
        <w:t xml:space="preserve"> </w:t>
      </w:r>
      <w:proofErr w:type="spellStart"/>
      <w:r w:rsidRPr="00FF5E54">
        <w:rPr>
          <w:color w:val="333333"/>
          <w:lang w:val="en-US"/>
        </w:rPr>
        <w:t>Fizazi</w:t>
      </w:r>
      <w:proofErr w:type="spellEnd"/>
      <w:r w:rsidRPr="00FF5E54">
        <w:rPr>
          <w:color w:val="333333"/>
          <w:lang w:val="en-US"/>
        </w:rPr>
        <w:t xml:space="preserve"> MD, PhD Head of the Department of Cancer Medicine </w:t>
      </w:r>
      <w:proofErr w:type="spellStart"/>
      <w:r w:rsidRPr="00FF5E54">
        <w:rPr>
          <w:color w:val="333333"/>
          <w:lang w:val="en-US"/>
        </w:rPr>
        <w:t>Institut</w:t>
      </w:r>
      <w:proofErr w:type="spellEnd"/>
      <w:r w:rsidRPr="00FF5E54">
        <w:rPr>
          <w:color w:val="333333"/>
          <w:lang w:val="en-US"/>
        </w:rPr>
        <w:t xml:space="preserve"> </w:t>
      </w:r>
      <w:proofErr w:type="spellStart"/>
      <w:r w:rsidRPr="00FF5E54">
        <w:rPr>
          <w:color w:val="333333"/>
          <w:lang w:val="en-US"/>
        </w:rPr>
        <w:t>Gustave</w:t>
      </w:r>
      <w:proofErr w:type="spellEnd"/>
      <w:r w:rsidRPr="00FF5E54">
        <w:rPr>
          <w:color w:val="333333"/>
          <w:lang w:val="en-US"/>
        </w:rPr>
        <w:t xml:space="preserve"> </w:t>
      </w:r>
      <w:proofErr w:type="spellStart"/>
      <w:r w:rsidRPr="00FF5E54">
        <w:rPr>
          <w:color w:val="333333"/>
          <w:lang w:val="en-US"/>
        </w:rPr>
        <w:t>Roussy</w:t>
      </w:r>
      <w:proofErr w:type="spellEnd"/>
      <w:r w:rsidRPr="00FF5E54">
        <w:rPr>
          <w:color w:val="333333"/>
          <w:lang w:val="en-US"/>
        </w:rPr>
        <w:t xml:space="preserve">, University of Paris, France </w:t>
      </w:r>
      <w:proofErr w:type="spellStart"/>
      <w:r w:rsidRPr="00FF5E54">
        <w:rPr>
          <w:color w:val="333333"/>
          <w:lang w:val="en-US"/>
        </w:rPr>
        <w:t>samt</w:t>
      </w:r>
      <w:proofErr w:type="spellEnd"/>
      <w:r w:rsidRPr="00FF5E54">
        <w:rPr>
          <w:color w:val="333333"/>
          <w:lang w:val="en-US"/>
        </w:rPr>
        <w:t xml:space="preserve"> professor </w:t>
      </w:r>
      <w:proofErr w:type="spellStart"/>
      <w:r w:rsidRPr="00FF5E54">
        <w:rPr>
          <w:color w:val="333333"/>
          <w:lang w:val="en-US"/>
        </w:rPr>
        <w:t>Joaquim</w:t>
      </w:r>
      <w:proofErr w:type="spellEnd"/>
      <w:r w:rsidRPr="00FF5E54">
        <w:rPr>
          <w:color w:val="333333"/>
          <w:lang w:val="en-US"/>
        </w:rPr>
        <w:t xml:space="preserve"> </w:t>
      </w:r>
      <w:proofErr w:type="spellStart"/>
      <w:r w:rsidRPr="00FF5E54">
        <w:rPr>
          <w:color w:val="333333"/>
          <w:lang w:val="en-US"/>
        </w:rPr>
        <w:t>Bellmunt</w:t>
      </w:r>
      <w:proofErr w:type="spellEnd"/>
      <w:r w:rsidRPr="00FF5E54">
        <w:rPr>
          <w:color w:val="333333"/>
          <w:lang w:val="en-US"/>
        </w:rPr>
        <w:t>, Medical Oncology, Hospital del Mar, Barcelona, Spain.</w:t>
      </w:r>
      <w:bookmarkStart w:id="0" w:name="_GoBack"/>
      <w:bookmarkEnd w:id="0"/>
      <w:r>
        <w:rPr>
          <w:color w:val="333333"/>
          <w:lang w:val="en-US"/>
        </w:rPr>
        <w:br/>
      </w:r>
      <w:r w:rsidRPr="00FF5E54">
        <w:rPr>
          <w:color w:val="333333"/>
          <w:lang w:val="en-US"/>
        </w:rPr>
        <w:br/>
      </w:r>
      <w:r w:rsidRPr="00FF5E54">
        <w:rPr>
          <w:rStyle w:val="Strong"/>
          <w:sz w:val="24"/>
          <w:szCs w:val="24"/>
          <w:lang w:val="en-US"/>
        </w:rPr>
        <w:t>Program</w:t>
      </w:r>
      <w:proofErr w:type="gramStart"/>
      <w:r w:rsidRPr="00FF5E54">
        <w:rPr>
          <w:color w:val="333333"/>
          <w:lang w:val="en-US"/>
        </w:rPr>
        <w:t>:</w:t>
      </w:r>
      <w:proofErr w:type="gramEnd"/>
      <w:r w:rsidRPr="00FF5E54">
        <w:rPr>
          <w:color w:val="333333"/>
          <w:lang w:val="en-US"/>
        </w:rPr>
        <w:br/>
      </w:r>
      <w:r w:rsidRPr="00FF5E54">
        <w:rPr>
          <w:rStyle w:val="Strong"/>
          <w:sz w:val="24"/>
          <w:szCs w:val="24"/>
          <w:lang w:val="en-US"/>
        </w:rPr>
        <w:t xml:space="preserve">Prostate cancer and the unmet medical need - </w:t>
      </w:r>
      <w:r w:rsidRPr="00FF5E54">
        <w:rPr>
          <w:color w:val="333333"/>
          <w:lang w:val="en-US"/>
        </w:rPr>
        <w:t xml:space="preserve">Professor </w:t>
      </w:r>
      <w:proofErr w:type="spellStart"/>
      <w:r w:rsidRPr="00FF5E54">
        <w:rPr>
          <w:color w:val="333333"/>
          <w:lang w:val="en-US"/>
        </w:rPr>
        <w:t>Joaquim</w:t>
      </w:r>
      <w:proofErr w:type="spellEnd"/>
      <w:r w:rsidRPr="00FF5E54">
        <w:rPr>
          <w:color w:val="333333"/>
          <w:lang w:val="en-US"/>
        </w:rPr>
        <w:t xml:space="preserve"> </w:t>
      </w:r>
      <w:proofErr w:type="spellStart"/>
      <w:r w:rsidRPr="00FF5E54">
        <w:rPr>
          <w:color w:val="333333"/>
          <w:lang w:val="en-US"/>
        </w:rPr>
        <w:t>Bellmunt</w:t>
      </w:r>
      <w:proofErr w:type="spellEnd"/>
    </w:p>
    <w:p w:rsidR="00FF5E54" w:rsidRPr="00FF5E54" w:rsidRDefault="00FF5E54" w:rsidP="00FF5E54">
      <w:pPr>
        <w:numPr>
          <w:ilvl w:val="0"/>
          <w:numId w:val="2"/>
        </w:numPr>
        <w:spacing w:before="100" w:beforeAutospacing="1" w:after="100" w:afterAutospacing="1" w:line="276" w:lineRule="auto"/>
        <w:rPr>
          <w:rFonts w:cs="Times New Roman"/>
          <w:color w:val="333333"/>
        </w:rPr>
      </w:pPr>
      <w:r w:rsidRPr="00FF5E54">
        <w:rPr>
          <w:rFonts w:cs="Times New Roman"/>
          <w:color w:val="333333"/>
        </w:rPr>
        <w:t xml:space="preserve">Introduction to prostate cancer, incidence, evolution of the disease, different stages and treatment options </w:t>
      </w:r>
    </w:p>
    <w:p w:rsidR="00FF5E54" w:rsidRPr="00FF5E54" w:rsidRDefault="00FF5E54" w:rsidP="00FF5E54">
      <w:pPr>
        <w:numPr>
          <w:ilvl w:val="0"/>
          <w:numId w:val="2"/>
        </w:numPr>
        <w:spacing w:before="100" w:beforeAutospacing="1" w:after="100" w:afterAutospacing="1" w:line="276" w:lineRule="auto"/>
        <w:rPr>
          <w:rFonts w:cs="Times New Roman"/>
          <w:color w:val="333333"/>
        </w:rPr>
      </w:pPr>
      <w:r w:rsidRPr="00FF5E54">
        <w:rPr>
          <w:rFonts w:cs="Times New Roman"/>
          <w:color w:val="333333"/>
        </w:rPr>
        <w:t xml:space="preserve">The role of androgens in prostate cancer growth </w:t>
      </w:r>
    </w:p>
    <w:p w:rsidR="00FF5E54" w:rsidRPr="00FF5E54" w:rsidRDefault="00FF5E54" w:rsidP="00FF5E54">
      <w:pPr>
        <w:numPr>
          <w:ilvl w:val="0"/>
          <w:numId w:val="2"/>
        </w:numPr>
        <w:spacing w:before="100" w:beforeAutospacing="1" w:after="100" w:afterAutospacing="1" w:line="276" w:lineRule="auto"/>
        <w:rPr>
          <w:rFonts w:cs="Times New Roman"/>
          <w:color w:val="333333"/>
        </w:rPr>
      </w:pPr>
      <w:r w:rsidRPr="00FF5E54">
        <w:rPr>
          <w:rFonts w:cs="Times New Roman"/>
          <w:color w:val="333333"/>
        </w:rPr>
        <w:t>Focus on metastatic castration resistant prostate cancer, treatment challenges/options and unmet need with current treatment options</w:t>
      </w:r>
    </w:p>
    <w:p w:rsidR="00FF5E54" w:rsidRPr="00FF5E54" w:rsidRDefault="00FF5E54" w:rsidP="00FF5E54">
      <w:pPr>
        <w:numPr>
          <w:ilvl w:val="0"/>
          <w:numId w:val="2"/>
        </w:numPr>
        <w:spacing w:before="100" w:beforeAutospacing="1" w:after="100" w:afterAutospacing="1" w:line="276" w:lineRule="auto"/>
        <w:rPr>
          <w:rFonts w:cs="Times New Roman"/>
          <w:color w:val="333333"/>
        </w:rPr>
      </w:pPr>
      <w:r w:rsidRPr="00FF5E54">
        <w:rPr>
          <w:rFonts w:cs="Times New Roman"/>
          <w:color w:val="333333"/>
        </w:rPr>
        <w:t>The impact of advanced prostate cancer and treatment on the lives of patients with the disease</w:t>
      </w:r>
    </w:p>
    <w:p w:rsidR="00FF5E54" w:rsidRPr="00FF5E54" w:rsidRDefault="00FF5E54" w:rsidP="00FF5E54">
      <w:pPr>
        <w:pStyle w:val="NormalWeb"/>
        <w:spacing w:line="276" w:lineRule="auto"/>
        <w:rPr>
          <w:color w:val="333333"/>
          <w:lang w:val="en-US"/>
        </w:rPr>
      </w:pPr>
      <w:proofErr w:type="spellStart"/>
      <w:r w:rsidRPr="00FF5E54">
        <w:rPr>
          <w:rStyle w:val="Strong"/>
          <w:sz w:val="24"/>
          <w:szCs w:val="24"/>
          <w:lang w:val="en-US"/>
        </w:rPr>
        <w:t>Abiraterone</w:t>
      </w:r>
      <w:proofErr w:type="spellEnd"/>
      <w:r w:rsidRPr="00FF5E54">
        <w:rPr>
          <w:rStyle w:val="Strong"/>
          <w:sz w:val="24"/>
          <w:szCs w:val="24"/>
          <w:lang w:val="en-US"/>
        </w:rPr>
        <w:t xml:space="preserve"> and a data update - </w:t>
      </w:r>
      <w:r w:rsidRPr="00FF5E54">
        <w:rPr>
          <w:color w:val="333333"/>
          <w:lang w:val="en-US"/>
        </w:rPr>
        <w:t xml:space="preserve">Professor </w:t>
      </w:r>
      <w:proofErr w:type="spellStart"/>
      <w:r w:rsidRPr="00FF5E54">
        <w:rPr>
          <w:color w:val="333333"/>
          <w:lang w:val="en-US"/>
        </w:rPr>
        <w:t>Karim</w:t>
      </w:r>
      <w:proofErr w:type="spellEnd"/>
      <w:r w:rsidRPr="00FF5E54">
        <w:rPr>
          <w:color w:val="333333"/>
          <w:lang w:val="en-US"/>
        </w:rPr>
        <w:t xml:space="preserve"> </w:t>
      </w:r>
      <w:proofErr w:type="spellStart"/>
      <w:r w:rsidRPr="00FF5E54">
        <w:rPr>
          <w:color w:val="333333"/>
          <w:lang w:val="en-US"/>
        </w:rPr>
        <w:t>Fizazi</w:t>
      </w:r>
      <w:proofErr w:type="spellEnd"/>
    </w:p>
    <w:p w:rsidR="00FF5E54" w:rsidRPr="00FF5E54" w:rsidRDefault="00FF5E54" w:rsidP="00FF5E54">
      <w:pPr>
        <w:numPr>
          <w:ilvl w:val="0"/>
          <w:numId w:val="3"/>
        </w:numPr>
        <w:spacing w:before="100" w:beforeAutospacing="1" w:after="100" w:afterAutospacing="1" w:line="276" w:lineRule="auto"/>
        <w:rPr>
          <w:rFonts w:cs="Times New Roman"/>
          <w:color w:val="333333"/>
        </w:rPr>
      </w:pPr>
      <w:r w:rsidRPr="00FF5E54">
        <w:rPr>
          <w:rFonts w:cs="Times New Roman"/>
          <w:color w:val="333333"/>
        </w:rPr>
        <w:t xml:space="preserve">Introduction to </w:t>
      </w:r>
      <w:proofErr w:type="spellStart"/>
      <w:r w:rsidRPr="00FF5E54">
        <w:rPr>
          <w:rFonts w:cs="Times New Roman"/>
          <w:color w:val="333333"/>
        </w:rPr>
        <w:t>abiraterone</w:t>
      </w:r>
      <w:proofErr w:type="spellEnd"/>
      <w:r w:rsidRPr="00FF5E54">
        <w:rPr>
          <w:rFonts w:cs="Times New Roman"/>
          <w:color w:val="333333"/>
        </w:rPr>
        <w:t xml:space="preserve"> acetate and its novel mode of action</w:t>
      </w:r>
    </w:p>
    <w:p w:rsidR="00FF5E54" w:rsidRPr="00FF5E54" w:rsidRDefault="00FF5E54" w:rsidP="00FF5E54">
      <w:pPr>
        <w:numPr>
          <w:ilvl w:val="0"/>
          <w:numId w:val="3"/>
        </w:numPr>
        <w:spacing w:before="100" w:beforeAutospacing="1" w:after="100" w:afterAutospacing="1" w:line="276" w:lineRule="auto"/>
        <w:rPr>
          <w:rFonts w:cs="Times New Roman"/>
          <w:color w:val="333333"/>
        </w:rPr>
      </w:pPr>
      <w:proofErr w:type="spellStart"/>
      <w:r w:rsidRPr="00FF5E54">
        <w:rPr>
          <w:rFonts w:cs="Times New Roman"/>
          <w:color w:val="333333"/>
        </w:rPr>
        <w:t>Abiratarone</w:t>
      </w:r>
      <w:proofErr w:type="spellEnd"/>
      <w:r w:rsidRPr="00FF5E54">
        <w:rPr>
          <w:rFonts w:cs="Times New Roman"/>
          <w:color w:val="333333"/>
        </w:rPr>
        <w:t xml:space="preserve"> data update on:</w:t>
      </w:r>
    </w:p>
    <w:p w:rsidR="00FF5E54" w:rsidRPr="00FF5E54" w:rsidRDefault="00FF5E54" w:rsidP="00FF5E54">
      <w:pPr>
        <w:numPr>
          <w:ilvl w:val="1"/>
          <w:numId w:val="3"/>
        </w:numPr>
        <w:spacing w:before="100" w:beforeAutospacing="1" w:after="100" w:afterAutospacing="1" w:line="276" w:lineRule="auto"/>
        <w:rPr>
          <w:rFonts w:cs="Times New Roman"/>
          <w:color w:val="333333"/>
        </w:rPr>
      </w:pPr>
      <w:r w:rsidRPr="00FF5E54">
        <w:rPr>
          <w:rFonts w:cs="Times New Roman"/>
          <w:color w:val="333333"/>
        </w:rPr>
        <w:t>overall survival results</w:t>
      </w:r>
    </w:p>
    <w:p w:rsidR="00FF5E54" w:rsidRPr="00FF5E54" w:rsidRDefault="00FF5E54" w:rsidP="00FF5E54">
      <w:pPr>
        <w:numPr>
          <w:ilvl w:val="1"/>
          <w:numId w:val="3"/>
        </w:numPr>
        <w:spacing w:before="100" w:beforeAutospacing="1" w:after="100" w:afterAutospacing="1" w:line="276" w:lineRule="auto"/>
        <w:rPr>
          <w:rFonts w:cs="Times New Roman"/>
          <w:color w:val="333333"/>
        </w:rPr>
      </w:pPr>
      <w:r w:rsidRPr="00FF5E54">
        <w:rPr>
          <w:rFonts w:cs="Times New Roman"/>
          <w:color w:val="333333"/>
        </w:rPr>
        <w:t>pain</w:t>
      </w:r>
    </w:p>
    <w:p w:rsidR="00FF5E54" w:rsidRPr="00FF5E54" w:rsidRDefault="00FF5E54" w:rsidP="00FF5E54">
      <w:pPr>
        <w:numPr>
          <w:ilvl w:val="1"/>
          <w:numId w:val="3"/>
        </w:numPr>
        <w:spacing w:before="100" w:beforeAutospacing="1" w:after="100" w:afterAutospacing="1" w:line="276" w:lineRule="auto"/>
        <w:rPr>
          <w:rFonts w:cs="Times New Roman"/>
          <w:color w:val="333333"/>
        </w:rPr>
      </w:pPr>
      <w:r w:rsidRPr="00FF5E54">
        <w:rPr>
          <w:rFonts w:cs="Times New Roman"/>
          <w:color w:val="333333"/>
        </w:rPr>
        <w:t>skeletal-related events</w:t>
      </w:r>
    </w:p>
    <w:p w:rsidR="00FF5E54" w:rsidRPr="00FF5E54" w:rsidRDefault="00FF5E54" w:rsidP="00FF5E54">
      <w:pPr>
        <w:numPr>
          <w:ilvl w:val="1"/>
          <w:numId w:val="3"/>
        </w:numPr>
        <w:spacing w:before="100" w:beforeAutospacing="1" w:after="100" w:afterAutospacing="1" w:line="276" w:lineRule="auto"/>
        <w:rPr>
          <w:rFonts w:cs="Times New Roman"/>
          <w:color w:val="333333"/>
        </w:rPr>
      </w:pPr>
      <w:r w:rsidRPr="00FF5E54">
        <w:rPr>
          <w:rFonts w:cs="Times New Roman"/>
          <w:color w:val="333333"/>
        </w:rPr>
        <w:t>efficacy /tolerability / Ease of use</w:t>
      </w:r>
    </w:p>
    <w:p w:rsidR="00FF5E54" w:rsidRPr="00FF5E54" w:rsidRDefault="00FF5E54" w:rsidP="00FF5E54">
      <w:pPr>
        <w:numPr>
          <w:ilvl w:val="1"/>
          <w:numId w:val="3"/>
        </w:numPr>
        <w:spacing w:before="100" w:beforeAutospacing="1" w:after="100" w:afterAutospacing="1" w:line="276" w:lineRule="auto"/>
        <w:rPr>
          <w:rFonts w:cs="Times New Roman"/>
          <w:color w:val="333333"/>
        </w:rPr>
      </w:pPr>
      <w:r w:rsidRPr="00FF5E54">
        <w:rPr>
          <w:rFonts w:cs="Times New Roman"/>
          <w:color w:val="333333"/>
        </w:rPr>
        <w:t xml:space="preserve">How it should be administered  </w:t>
      </w:r>
      <w:r w:rsidRPr="00FF5E54">
        <w:rPr>
          <w:rStyle w:val="Strong"/>
          <w:rFonts w:cs="Times New Roman"/>
          <w:sz w:val="24"/>
          <w:szCs w:val="24"/>
        </w:rPr>
        <w:t> </w:t>
      </w:r>
    </w:p>
    <w:p w:rsidR="003127E4" w:rsidRPr="00FF5E54" w:rsidRDefault="00FF5E54" w:rsidP="00FF5E54">
      <w:pPr>
        <w:pStyle w:val="NormalWeb"/>
        <w:spacing w:line="276" w:lineRule="auto"/>
        <w:rPr>
          <w:color w:val="333333"/>
          <w:lang w:val="en-US"/>
        </w:rPr>
      </w:pPr>
      <w:r w:rsidRPr="00FF5E54">
        <w:rPr>
          <w:rStyle w:val="Strong"/>
          <w:sz w:val="24"/>
          <w:szCs w:val="24"/>
          <w:lang w:val="en-US"/>
        </w:rPr>
        <w:t>Q&amp;A, closing remarks, one-to-one interview opportunities</w:t>
      </w:r>
    </w:p>
    <w:p w:rsidR="00C9798B" w:rsidRPr="00FF5E54" w:rsidRDefault="00C9798B" w:rsidP="009B0C3F">
      <w:pPr>
        <w:spacing w:line="276" w:lineRule="auto"/>
        <w:rPr>
          <w:rFonts w:cs="Times New Roman"/>
          <w:lang w:val="en-US"/>
        </w:rPr>
      </w:pPr>
    </w:p>
    <w:p w:rsidR="00AE2BA3" w:rsidRPr="00FF5E54" w:rsidRDefault="00AE2BA3" w:rsidP="009B0C3F">
      <w:pPr>
        <w:spacing w:line="276" w:lineRule="auto"/>
        <w:rPr>
          <w:rFonts w:cs="Times New Roman"/>
          <w:lang w:val="sv-SE"/>
        </w:rPr>
      </w:pPr>
      <w:r w:rsidRPr="009B0C3F">
        <w:rPr>
          <w:rFonts w:cs="Times New Roman"/>
          <w:b/>
          <w:lang w:val="sv-SE"/>
        </w:rPr>
        <w:t>För mer information kontakta:</w:t>
      </w:r>
      <w:r w:rsidRPr="009B0C3F">
        <w:rPr>
          <w:rFonts w:cs="Times New Roman"/>
          <w:lang w:val="sv-SE"/>
        </w:rPr>
        <w:br/>
      </w:r>
      <w:r w:rsidR="003A24FD" w:rsidRPr="00FF5E54">
        <w:rPr>
          <w:rFonts w:cs="Times New Roman"/>
          <w:lang w:val="sv-SE"/>
        </w:rPr>
        <w:t xml:space="preserve">Anna Käll, </w:t>
      </w:r>
      <w:r w:rsidRPr="00FF5E54">
        <w:rPr>
          <w:rFonts w:cs="Times New Roman"/>
          <w:lang w:val="sv-SE"/>
        </w:rPr>
        <w:t xml:space="preserve">Public </w:t>
      </w:r>
      <w:proofErr w:type="spellStart"/>
      <w:r w:rsidRPr="00FF5E54">
        <w:rPr>
          <w:rFonts w:cs="Times New Roman"/>
          <w:lang w:val="sv-SE"/>
        </w:rPr>
        <w:t>Affairs</w:t>
      </w:r>
      <w:proofErr w:type="spellEnd"/>
      <w:r w:rsidRPr="00FF5E54">
        <w:rPr>
          <w:rFonts w:cs="Times New Roman"/>
          <w:lang w:val="sv-SE"/>
        </w:rPr>
        <w:t xml:space="preserve"> </w:t>
      </w:r>
      <w:proofErr w:type="spellStart"/>
      <w:r w:rsidRPr="00FF5E54">
        <w:rPr>
          <w:rFonts w:cs="Times New Roman"/>
          <w:lang w:val="sv-SE"/>
        </w:rPr>
        <w:t>Leader</w:t>
      </w:r>
      <w:proofErr w:type="spellEnd"/>
      <w:r w:rsidR="003A24FD" w:rsidRPr="00FF5E54">
        <w:rPr>
          <w:rFonts w:cs="Times New Roman"/>
          <w:lang w:val="sv-SE"/>
        </w:rPr>
        <w:t xml:space="preserve">, </w:t>
      </w:r>
      <w:hyperlink r:id="rId10" w:history="1">
        <w:r w:rsidRPr="00FF5E54">
          <w:rPr>
            <w:rStyle w:val="Hyperlink"/>
            <w:rFonts w:cs="Times New Roman"/>
            <w:color w:val="auto"/>
            <w:u w:val="none"/>
            <w:lang w:val="sv-SE"/>
          </w:rPr>
          <w:t>akall@its.jnj.com</w:t>
        </w:r>
      </w:hyperlink>
      <w:r w:rsidR="003A24FD" w:rsidRPr="00FF5E54">
        <w:rPr>
          <w:rFonts w:cs="Times New Roman"/>
          <w:lang w:val="sv-SE"/>
        </w:rPr>
        <w:t>, 08-626 50 29</w:t>
      </w:r>
      <w:r w:rsidR="003A24FD" w:rsidRPr="00FF5E54">
        <w:rPr>
          <w:rFonts w:cs="Times New Roman"/>
          <w:lang w:val="sv-SE"/>
        </w:rPr>
        <w:tab/>
      </w:r>
      <w:r w:rsidR="003A24FD" w:rsidRPr="00FF5E54">
        <w:rPr>
          <w:rFonts w:cs="Times New Roman"/>
          <w:lang w:val="sv-SE"/>
        </w:rPr>
        <w:tab/>
      </w:r>
    </w:p>
    <w:p w:rsidR="00AE2BA3" w:rsidRPr="009B0C3F" w:rsidRDefault="00AE2BA3" w:rsidP="009B0C3F">
      <w:pPr>
        <w:spacing w:line="276" w:lineRule="auto"/>
        <w:rPr>
          <w:rFonts w:cs="Times New Roman"/>
          <w:b/>
          <w:lang w:val="fi-FI"/>
        </w:rPr>
      </w:pPr>
    </w:p>
    <w:p w:rsidR="00AE2BA3" w:rsidRPr="009B0C3F" w:rsidRDefault="00AE2BA3" w:rsidP="009B0C3F">
      <w:pPr>
        <w:spacing w:line="276" w:lineRule="auto"/>
        <w:rPr>
          <w:rFonts w:cs="Times New Roman"/>
          <w:lang w:val="fi-FI"/>
        </w:rPr>
      </w:pPr>
      <w:proofErr w:type="spellStart"/>
      <w:r w:rsidRPr="009B0C3F">
        <w:rPr>
          <w:rFonts w:cs="Times New Roman"/>
          <w:b/>
          <w:lang w:val="fi-FI"/>
        </w:rPr>
        <w:t>Om</w:t>
      </w:r>
      <w:proofErr w:type="spellEnd"/>
      <w:r w:rsidRPr="009B0C3F">
        <w:rPr>
          <w:rFonts w:cs="Times New Roman"/>
          <w:b/>
          <w:lang w:val="fi-FI"/>
        </w:rPr>
        <w:t xml:space="preserve"> </w:t>
      </w:r>
      <w:proofErr w:type="spellStart"/>
      <w:r w:rsidRPr="009B0C3F">
        <w:rPr>
          <w:rFonts w:cs="Times New Roman"/>
          <w:b/>
          <w:lang w:val="fi-FI"/>
        </w:rPr>
        <w:t>Janssen</w:t>
      </w:r>
      <w:proofErr w:type="spellEnd"/>
      <w:r w:rsidRPr="009B0C3F">
        <w:rPr>
          <w:rFonts w:cs="Times New Roman"/>
          <w:lang w:val="fi-FI"/>
        </w:rPr>
        <w:br/>
      </w:r>
      <w:r w:rsidRPr="009B0C3F">
        <w:rPr>
          <w:rFonts w:cs="Times New Roman"/>
          <w:lang w:val="sv-SE"/>
        </w:rPr>
        <w:t xml:space="preserve">Läkemedelsbolaget Janssen strävar oavbrutet mot att fylla de största och mest angelägna medicinska behoven som finns idag. </w:t>
      </w:r>
      <w:proofErr w:type="spellStart"/>
      <w:r w:rsidRPr="009B0C3F">
        <w:rPr>
          <w:rFonts w:cs="Times New Roman"/>
          <w:lang w:val="fi-FI"/>
        </w:rPr>
        <w:t>Våra</w:t>
      </w:r>
      <w:proofErr w:type="spellEnd"/>
      <w:r w:rsidRPr="009B0C3F">
        <w:rPr>
          <w:rFonts w:cs="Times New Roman"/>
          <w:lang w:val="fi-FI"/>
        </w:rPr>
        <w:t xml:space="preserve"> </w:t>
      </w:r>
      <w:proofErr w:type="spellStart"/>
      <w:r w:rsidRPr="009B0C3F">
        <w:rPr>
          <w:rFonts w:cs="Times New Roman"/>
          <w:lang w:val="fi-FI"/>
        </w:rPr>
        <w:t>medarbetare</w:t>
      </w:r>
      <w:proofErr w:type="spellEnd"/>
      <w:r w:rsidRPr="009B0C3F">
        <w:rPr>
          <w:rFonts w:cs="Times New Roman"/>
          <w:lang w:val="fi-FI"/>
        </w:rPr>
        <w:t xml:space="preserve"> </w:t>
      </w:r>
      <w:proofErr w:type="spellStart"/>
      <w:r w:rsidRPr="009B0C3F">
        <w:rPr>
          <w:rFonts w:cs="Times New Roman"/>
          <w:lang w:val="fi-FI"/>
        </w:rPr>
        <w:t>förenas</w:t>
      </w:r>
      <w:proofErr w:type="spellEnd"/>
      <w:r w:rsidRPr="009B0C3F">
        <w:rPr>
          <w:rFonts w:cs="Times New Roman"/>
          <w:lang w:val="fi-FI"/>
        </w:rPr>
        <w:t xml:space="preserve"> av </w:t>
      </w:r>
      <w:proofErr w:type="spellStart"/>
      <w:r w:rsidRPr="009B0C3F">
        <w:rPr>
          <w:rFonts w:cs="Times New Roman"/>
          <w:lang w:val="fi-FI"/>
        </w:rPr>
        <w:t>sin</w:t>
      </w:r>
      <w:proofErr w:type="spellEnd"/>
      <w:r w:rsidRPr="009B0C3F">
        <w:rPr>
          <w:rFonts w:cs="Times New Roman"/>
          <w:lang w:val="fi-FI"/>
        </w:rPr>
        <w:t xml:space="preserve"> </w:t>
      </w:r>
      <w:proofErr w:type="spellStart"/>
      <w:r w:rsidRPr="009B0C3F">
        <w:rPr>
          <w:rFonts w:cs="Times New Roman"/>
          <w:lang w:val="fi-FI"/>
        </w:rPr>
        <w:t>passionerade</w:t>
      </w:r>
      <w:proofErr w:type="spellEnd"/>
      <w:r w:rsidRPr="009B0C3F">
        <w:rPr>
          <w:rFonts w:cs="Times New Roman"/>
          <w:lang w:val="fi-FI"/>
        </w:rPr>
        <w:t xml:space="preserve"> </w:t>
      </w:r>
      <w:proofErr w:type="spellStart"/>
      <w:r w:rsidRPr="009B0C3F">
        <w:rPr>
          <w:rFonts w:cs="Times New Roman"/>
          <w:lang w:val="fi-FI"/>
        </w:rPr>
        <w:t>drivkraft</w:t>
      </w:r>
      <w:proofErr w:type="spellEnd"/>
      <w:r w:rsidRPr="009B0C3F">
        <w:rPr>
          <w:rFonts w:cs="Times New Roman"/>
          <w:lang w:val="fi-FI"/>
        </w:rPr>
        <w:t xml:space="preserve"> </w:t>
      </w:r>
      <w:proofErr w:type="spellStart"/>
      <w:r w:rsidRPr="009B0C3F">
        <w:rPr>
          <w:rFonts w:cs="Times New Roman"/>
          <w:lang w:val="fi-FI"/>
        </w:rPr>
        <w:t>bakom</w:t>
      </w:r>
      <w:proofErr w:type="spellEnd"/>
      <w:r w:rsidRPr="009B0C3F">
        <w:rPr>
          <w:rFonts w:cs="Times New Roman"/>
          <w:lang w:val="fi-FI"/>
        </w:rPr>
        <w:t xml:space="preserve"> </w:t>
      </w:r>
      <w:proofErr w:type="spellStart"/>
      <w:r w:rsidRPr="009B0C3F">
        <w:rPr>
          <w:rFonts w:cs="Times New Roman"/>
          <w:lang w:val="fi-FI"/>
        </w:rPr>
        <w:t>forskning</w:t>
      </w:r>
      <w:proofErr w:type="spellEnd"/>
      <w:r w:rsidRPr="009B0C3F">
        <w:rPr>
          <w:rFonts w:cs="Times New Roman"/>
          <w:lang w:val="fi-FI"/>
        </w:rPr>
        <w:t xml:space="preserve"> </w:t>
      </w:r>
      <w:proofErr w:type="spellStart"/>
      <w:r w:rsidRPr="009B0C3F">
        <w:rPr>
          <w:rFonts w:cs="Times New Roman"/>
          <w:lang w:val="fi-FI"/>
        </w:rPr>
        <w:t>och</w:t>
      </w:r>
      <w:proofErr w:type="spellEnd"/>
      <w:r w:rsidRPr="009B0C3F">
        <w:rPr>
          <w:rFonts w:cs="Times New Roman"/>
          <w:lang w:val="fi-FI"/>
        </w:rPr>
        <w:t xml:space="preserve"> </w:t>
      </w:r>
      <w:proofErr w:type="spellStart"/>
      <w:r w:rsidRPr="009B0C3F">
        <w:rPr>
          <w:rFonts w:cs="Times New Roman"/>
          <w:lang w:val="fi-FI"/>
        </w:rPr>
        <w:t>utveckling</w:t>
      </w:r>
      <w:proofErr w:type="spellEnd"/>
      <w:r w:rsidRPr="009B0C3F">
        <w:rPr>
          <w:rFonts w:cs="Times New Roman"/>
          <w:lang w:val="fi-FI"/>
        </w:rPr>
        <w:t xml:space="preserve"> för </w:t>
      </w:r>
      <w:proofErr w:type="spellStart"/>
      <w:r w:rsidRPr="009B0C3F">
        <w:rPr>
          <w:rFonts w:cs="Times New Roman"/>
          <w:lang w:val="fi-FI"/>
        </w:rPr>
        <w:t>patienternas</w:t>
      </w:r>
      <w:proofErr w:type="spellEnd"/>
      <w:r w:rsidRPr="009B0C3F">
        <w:rPr>
          <w:rFonts w:cs="Times New Roman"/>
          <w:lang w:val="fi-FI"/>
        </w:rPr>
        <w:t xml:space="preserve"> </w:t>
      </w:r>
      <w:proofErr w:type="spellStart"/>
      <w:r w:rsidRPr="009B0C3F">
        <w:rPr>
          <w:rFonts w:cs="Times New Roman"/>
          <w:lang w:val="fi-FI"/>
        </w:rPr>
        <w:t>bästa</w:t>
      </w:r>
      <w:proofErr w:type="spellEnd"/>
      <w:r w:rsidRPr="009B0C3F">
        <w:rPr>
          <w:rFonts w:cs="Times New Roman"/>
          <w:lang w:val="fi-FI"/>
        </w:rPr>
        <w:t xml:space="preserve">. </w:t>
      </w:r>
      <w:proofErr w:type="spellStart"/>
      <w:r w:rsidRPr="009B0C3F">
        <w:rPr>
          <w:rFonts w:cs="Times New Roman"/>
          <w:lang w:val="fi-FI"/>
        </w:rPr>
        <w:t>Med</w:t>
      </w:r>
      <w:proofErr w:type="spellEnd"/>
      <w:r w:rsidRPr="009B0C3F">
        <w:rPr>
          <w:rFonts w:cs="Times New Roman"/>
          <w:lang w:val="fi-FI"/>
        </w:rPr>
        <w:t xml:space="preserve"> </w:t>
      </w:r>
      <w:proofErr w:type="spellStart"/>
      <w:r w:rsidRPr="009B0C3F">
        <w:rPr>
          <w:rFonts w:cs="Times New Roman"/>
          <w:lang w:val="fi-FI"/>
        </w:rPr>
        <w:t>anställda</w:t>
      </w:r>
      <w:proofErr w:type="spellEnd"/>
      <w:r w:rsidRPr="009B0C3F">
        <w:rPr>
          <w:rFonts w:cs="Times New Roman"/>
          <w:lang w:val="fi-FI"/>
        </w:rPr>
        <w:t xml:space="preserve"> i </w:t>
      </w:r>
      <w:proofErr w:type="spellStart"/>
      <w:r w:rsidRPr="009B0C3F">
        <w:rPr>
          <w:rFonts w:cs="Times New Roman"/>
          <w:lang w:val="fi-FI"/>
        </w:rPr>
        <w:t>över</w:t>
      </w:r>
      <w:proofErr w:type="spellEnd"/>
      <w:r w:rsidRPr="009B0C3F">
        <w:rPr>
          <w:rFonts w:cs="Times New Roman"/>
          <w:lang w:val="fi-FI"/>
        </w:rPr>
        <w:t xml:space="preserve"> 50 </w:t>
      </w:r>
      <w:proofErr w:type="spellStart"/>
      <w:r w:rsidRPr="009B0C3F">
        <w:rPr>
          <w:rFonts w:cs="Times New Roman"/>
          <w:lang w:val="fi-FI"/>
        </w:rPr>
        <w:t>länder</w:t>
      </w:r>
      <w:proofErr w:type="spellEnd"/>
      <w:r w:rsidRPr="009B0C3F">
        <w:rPr>
          <w:rFonts w:cs="Times New Roman"/>
          <w:lang w:val="fi-FI"/>
        </w:rPr>
        <w:t xml:space="preserve"> </w:t>
      </w:r>
      <w:proofErr w:type="spellStart"/>
      <w:r w:rsidRPr="009B0C3F">
        <w:rPr>
          <w:rFonts w:cs="Times New Roman"/>
          <w:lang w:val="fi-FI"/>
        </w:rPr>
        <w:t>arbetar</w:t>
      </w:r>
      <w:proofErr w:type="spellEnd"/>
      <w:r w:rsidRPr="009B0C3F">
        <w:rPr>
          <w:rFonts w:cs="Times New Roman"/>
          <w:lang w:val="fi-FI"/>
        </w:rPr>
        <w:t xml:space="preserve"> vi för </w:t>
      </w:r>
      <w:proofErr w:type="spellStart"/>
      <w:r w:rsidRPr="009B0C3F">
        <w:rPr>
          <w:rFonts w:cs="Times New Roman"/>
          <w:lang w:val="fi-FI"/>
        </w:rPr>
        <w:t>att</w:t>
      </w:r>
      <w:proofErr w:type="spellEnd"/>
      <w:r w:rsidRPr="009B0C3F">
        <w:rPr>
          <w:rFonts w:cs="Times New Roman"/>
          <w:lang w:val="fi-FI"/>
        </w:rPr>
        <w:t xml:space="preserve"> </w:t>
      </w:r>
      <w:proofErr w:type="spellStart"/>
      <w:r w:rsidRPr="009B0C3F">
        <w:rPr>
          <w:rFonts w:cs="Times New Roman"/>
          <w:lang w:val="fi-FI"/>
        </w:rPr>
        <w:t>kunna</w:t>
      </w:r>
      <w:proofErr w:type="spellEnd"/>
      <w:r w:rsidRPr="009B0C3F">
        <w:rPr>
          <w:rFonts w:cs="Times New Roman"/>
          <w:lang w:val="fi-FI"/>
        </w:rPr>
        <w:t xml:space="preserve"> </w:t>
      </w:r>
      <w:proofErr w:type="spellStart"/>
      <w:r w:rsidRPr="009B0C3F">
        <w:rPr>
          <w:rFonts w:cs="Times New Roman"/>
          <w:lang w:val="fi-FI"/>
        </w:rPr>
        <w:t>erbjuda</w:t>
      </w:r>
      <w:proofErr w:type="spellEnd"/>
      <w:r w:rsidRPr="009B0C3F">
        <w:rPr>
          <w:rFonts w:cs="Times New Roman"/>
          <w:lang w:val="fi-FI"/>
        </w:rPr>
        <w:t xml:space="preserve"> </w:t>
      </w:r>
      <w:proofErr w:type="spellStart"/>
      <w:r w:rsidRPr="009B0C3F">
        <w:rPr>
          <w:rFonts w:cs="Times New Roman"/>
          <w:lang w:val="fi-FI"/>
        </w:rPr>
        <w:t>patienter</w:t>
      </w:r>
      <w:proofErr w:type="spellEnd"/>
      <w:r w:rsidRPr="009B0C3F">
        <w:rPr>
          <w:rFonts w:cs="Times New Roman"/>
          <w:lang w:val="fi-FI"/>
        </w:rPr>
        <w:t xml:space="preserve"> i hela </w:t>
      </w:r>
      <w:proofErr w:type="spellStart"/>
      <w:r w:rsidRPr="009B0C3F">
        <w:rPr>
          <w:rFonts w:cs="Times New Roman"/>
          <w:lang w:val="fi-FI"/>
        </w:rPr>
        <w:t>världen</w:t>
      </w:r>
      <w:proofErr w:type="spellEnd"/>
      <w:r w:rsidRPr="009B0C3F">
        <w:rPr>
          <w:rFonts w:cs="Times New Roman"/>
          <w:lang w:val="fi-FI"/>
        </w:rPr>
        <w:t xml:space="preserve"> </w:t>
      </w:r>
      <w:proofErr w:type="spellStart"/>
      <w:r w:rsidRPr="009B0C3F">
        <w:rPr>
          <w:rFonts w:cs="Times New Roman"/>
          <w:lang w:val="fi-FI"/>
        </w:rPr>
        <w:t>innovativa</w:t>
      </w:r>
      <w:proofErr w:type="spellEnd"/>
      <w:r w:rsidRPr="009B0C3F">
        <w:rPr>
          <w:rFonts w:cs="Times New Roman"/>
          <w:lang w:val="fi-FI"/>
        </w:rPr>
        <w:t xml:space="preserve"> </w:t>
      </w:r>
      <w:proofErr w:type="spellStart"/>
      <w:r w:rsidRPr="009B0C3F">
        <w:rPr>
          <w:rFonts w:cs="Times New Roman"/>
          <w:lang w:val="fi-FI"/>
        </w:rPr>
        <w:t>idéer</w:t>
      </w:r>
      <w:proofErr w:type="spellEnd"/>
      <w:r w:rsidRPr="009B0C3F">
        <w:rPr>
          <w:rFonts w:cs="Times New Roman"/>
          <w:lang w:val="fi-FI"/>
        </w:rPr>
        <w:t xml:space="preserve">, </w:t>
      </w:r>
      <w:proofErr w:type="spellStart"/>
      <w:r w:rsidRPr="009B0C3F">
        <w:rPr>
          <w:rFonts w:cs="Times New Roman"/>
          <w:lang w:val="fi-FI"/>
        </w:rPr>
        <w:t>produkter</w:t>
      </w:r>
      <w:proofErr w:type="spellEnd"/>
      <w:r w:rsidRPr="009B0C3F">
        <w:rPr>
          <w:rFonts w:cs="Times New Roman"/>
          <w:lang w:val="fi-FI"/>
        </w:rPr>
        <w:t xml:space="preserve"> </w:t>
      </w:r>
      <w:proofErr w:type="spellStart"/>
      <w:r w:rsidRPr="009B0C3F">
        <w:rPr>
          <w:rFonts w:cs="Times New Roman"/>
          <w:lang w:val="fi-FI"/>
        </w:rPr>
        <w:t>och</w:t>
      </w:r>
      <w:proofErr w:type="spellEnd"/>
      <w:r w:rsidRPr="009B0C3F">
        <w:rPr>
          <w:rFonts w:cs="Times New Roman"/>
          <w:lang w:val="fi-FI"/>
        </w:rPr>
        <w:t xml:space="preserve"> </w:t>
      </w:r>
      <w:proofErr w:type="spellStart"/>
      <w:r w:rsidRPr="009B0C3F">
        <w:rPr>
          <w:rFonts w:cs="Times New Roman"/>
          <w:lang w:val="fi-FI"/>
        </w:rPr>
        <w:t>tjänster</w:t>
      </w:r>
      <w:proofErr w:type="spellEnd"/>
      <w:r w:rsidRPr="009B0C3F">
        <w:rPr>
          <w:rFonts w:cs="Times New Roman"/>
          <w:lang w:val="fi-FI"/>
        </w:rPr>
        <w:t>.</w:t>
      </w:r>
    </w:p>
    <w:p w:rsidR="003414A7" w:rsidRPr="009B0C3F" w:rsidRDefault="003414A7" w:rsidP="009B0C3F">
      <w:pPr>
        <w:spacing w:line="276" w:lineRule="auto"/>
        <w:rPr>
          <w:rFonts w:cs="Times New Roman"/>
          <w:lang w:val="fi-FI"/>
        </w:rPr>
      </w:pPr>
    </w:p>
    <w:sectPr w:rsidR="003414A7" w:rsidRPr="009B0C3F" w:rsidSect="00F455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A3" w:rsidRDefault="00AE2BA3" w:rsidP="00AE2BA3">
      <w:r>
        <w:separator/>
      </w:r>
    </w:p>
  </w:endnote>
  <w:endnote w:type="continuationSeparator" w:id="0">
    <w:p w:rsidR="00AE2BA3" w:rsidRDefault="00AE2BA3" w:rsidP="00AE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A3" w:rsidRDefault="00AE2BA3" w:rsidP="00AE2BA3">
      <w:r>
        <w:separator/>
      </w:r>
    </w:p>
  </w:footnote>
  <w:footnote w:type="continuationSeparator" w:id="0">
    <w:p w:rsidR="00AE2BA3" w:rsidRDefault="00AE2BA3" w:rsidP="00AE2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1E4A"/>
    <w:multiLevelType w:val="hybridMultilevel"/>
    <w:tmpl w:val="D780D89E"/>
    <w:lvl w:ilvl="0" w:tplc="99FAA052">
      <w:numFmt w:val="bullet"/>
      <w:lvlText w:val="-"/>
      <w:lvlJc w:val="left"/>
      <w:pPr>
        <w:ind w:left="1664" w:hanging="360"/>
      </w:pPr>
      <w:rPr>
        <w:rFonts w:ascii="Times New Roman" w:eastAsia="Batang" w:hAnsi="Times New Roman" w:cs="Times New Roman"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
    <w:nsid w:val="2B64455D"/>
    <w:multiLevelType w:val="multilevel"/>
    <w:tmpl w:val="6CCA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E0773A"/>
    <w:multiLevelType w:val="multilevel"/>
    <w:tmpl w:val="9C22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27E4"/>
    <w:rsid w:val="000407AD"/>
    <w:rsid w:val="000A4FF1"/>
    <w:rsid w:val="001657C5"/>
    <w:rsid w:val="001F5CFB"/>
    <w:rsid w:val="00211204"/>
    <w:rsid w:val="00220BCB"/>
    <w:rsid w:val="0022352E"/>
    <w:rsid w:val="00240942"/>
    <w:rsid w:val="00251F62"/>
    <w:rsid w:val="003127E4"/>
    <w:rsid w:val="003414A7"/>
    <w:rsid w:val="00361F1A"/>
    <w:rsid w:val="003A24FD"/>
    <w:rsid w:val="003C47AF"/>
    <w:rsid w:val="00425513"/>
    <w:rsid w:val="00436DF3"/>
    <w:rsid w:val="004E3DFC"/>
    <w:rsid w:val="004F606C"/>
    <w:rsid w:val="00511C76"/>
    <w:rsid w:val="005E5758"/>
    <w:rsid w:val="005E7CA5"/>
    <w:rsid w:val="00732B23"/>
    <w:rsid w:val="00782D8B"/>
    <w:rsid w:val="00884A1C"/>
    <w:rsid w:val="008A1ECD"/>
    <w:rsid w:val="008D5EA6"/>
    <w:rsid w:val="00937156"/>
    <w:rsid w:val="009436F9"/>
    <w:rsid w:val="009B0C3F"/>
    <w:rsid w:val="00A71C8A"/>
    <w:rsid w:val="00AE2BA3"/>
    <w:rsid w:val="00B61145"/>
    <w:rsid w:val="00B7659D"/>
    <w:rsid w:val="00C670D0"/>
    <w:rsid w:val="00C90C6F"/>
    <w:rsid w:val="00C9798B"/>
    <w:rsid w:val="00CB689F"/>
    <w:rsid w:val="00D04982"/>
    <w:rsid w:val="00D2083A"/>
    <w:rsid w:val="00D82AE1"/>
    <w:rsid w:val="00E30798"/>
    <w:rsid w:val="00F45528"/>
    <w:rsid w:val="00F83938"/>
    <w:rsid w:val="00F862E4"/>
    <w:rsid w:val="00FB16BC"/>
    <w:rsid w:val="00FB3175"/>
    <w:rsid w:val="00FF5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E4"/>
    <w:pPr>
      <w:spacing w:after="0" w:line="240" w:lineRule="auto"/>
    </w:pPr>
    <w:rPr>
      <w:rFonts w:ascii="Times New Roman" w:eastAsia="Batang" w:hAnsi="Times New Roman" w:cs="Arial"/>
      <w:sz w:val="24"/>
      <w:szCs w:val="24"/>
      <w:lang w:val="en-GB" w:eastAsia="ko-KR"/>
    </w:rPr>
  </w:style>
  <w:style w:type="paragraph" w:styleId="Heading1">
    <w:name w:val="heading 1"/>
    <w:basedOn w:val="Normal"/>
    <w:next w:val="Normal"/>
    <w:link w:val="Heading1Char"/>
    <w:uiPriority w:val="9"/>
    <w:qFormat/>
    <w:rsid w:val="003C47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uiPriority w:val="99"/>
    <w:rsid w:val="00C670D0"/>
    <w:rPr>
      <w:rFonts w:ascii="Courier New" w:hAnsi="Courier New"/>
      <w:vanish/>
      <w:color w:val="800080"/>
      <w:vertAlign w:val="subscript"/>
    </w:rPr>
  </w:style>
  <w:style w:type="paragraph" w:styleId="BalloonText">
    <w:name w:val="Balloon Text"/>
    <w:basedOn w:val="Normal"/>
    <w:link w:val="BalloonTextChar"/>
    <w:uiPriority w:val="99"/>
    <w:semiHidden/>
    <w:unhideWhenUsed/>
    <w:rsid w:val="00F83938"/>
    <w:rPr>
      <w:rFonts w:ascii="Tahoma" w:hAnsi="Tahoma" w:cs="Tahoma"/>
      <w:sz w:val="16"/>
      <w:szCs w:val="16"/>
    </w:rPr>
  </w:style>
  <w:style w:type="character" w:customStyle="1" w:styleId="BalloonTextChar">
    <w:name w:val="Balloon Text Char"/>
    <w:basedOn w:val="DefaultParagraphFont"/>
    <w:link w:val="BalloonText"/>
    <w:uiPriority w:val="99"/>
    <w:semiHidden/>
    <w:rsid w:val="00F83938"/>
    <w:rPr>
      <w:rFonts w:ascii="Tahoma" w:eastAsia="Batang" w:hAnsi="Tahoma" w:cs="Tahoma"/>
      <w:sz w:val="16"/>
      <w:szCs w:val="16"/>
      <w:lang w:val="en-GB" w:eastAsia="ko-KR"/>
    </w:rPr>
  </w:style>
  <w:style w:type="character" w:customStyle="1" w:styleId="Heading1Char">
    <w:name w:val="Heading 1 Char"/>
    <w:basedOn w:val="DefaultParagraphFont"/>
    <w:link w:val="Heading1"/>
    <w:uiPriority w:val="9"/>
    <w:rsid w:val="003C47AF"/>
    <w:rPr>
      <w:rFonts w:asciiTheme="majorHAnsi" w:eastAsiaTheme="majorEastAsia" w:hAnsiTheme="majorHAnsi" w:cstheme="majorBidi"/>
      <w:b/>
      <w:bCs/>
      <w:color w:val="365F91" w:themeColor="accent1" w:themeShade="BF"/>
      <w:sz w:val="28"/>
      <w:szCs w:val="28"/>
      <w:lang w:val="en-GB" w:eastAsia="ko-KR"/>
    </w:rPr>
  </w:style>
  <w:style w:type="paragraph" w:styleId="EndnoteText">
    <w:name w:val="endnote text"/>
    <w:basedOn w:val="Normal"/>
    <w:link w:val="EndnoteTextChar"/>
    <w:semiHidden/>
    <w:rsid w:val="00AE2BA3"/>
    <w:rPr>
      <w:rFonts w:cs="Times New Roman"/>
      <w:sz w:val="20"/>
      <w:szCs w:val="20"/>
      <w:lang w:val="en-US"/>
    </w:rPr>
  </w:style>
  <w:style w:type="character" w:customStyle="1" w:styleId="EndnoteTextChar">
    <w:name w:val="Endnote Text Char"/>
    <w:basedOn w:val="DefaultParagraphFont"/>
    <w:link w:val="EndnoteText"/>
    <w:semiHidden/>
    <w:rsid w:val="00AE2BA3"/>
    <w:rPr>
      <w:rFonts w:ascii="Times New Roman" w:eastAsia="Batang" w:hAnsi="Times New Roman" w:cs="Times New Roman"/>
      <w:sz w:val="20"/>
      <w:szCs w:val="20"/>
      <w:lang w:val="en-US" w:eastAsia="ko-KR"/>
    </w:rPr>
  </w:style>
  <w:style w:type="character" w:styleId="EndnoteReference">
    <w:name w:val="endnote reference"/>
    <w:basedOn w:val="DefaultParagraphFont"/>
    <w:semiHidden/>
    <w:rsid w:val="00AE2BA3"/>
    <w:rPr>
      <w:vertAlign w:val="superscript"/>
    </w:rPr>
  </w:style>
  <w:style w:type="character" w:styleId="Hyperlink">
    <w:name w:val="Hyperlink"/>
    <w:basedOn w:val="DefaultParagraphFont"/>
    <w:rsid w:val="00AE2BA3"/>
    <w:rPr>
      <w:color w:val="0000FF"/>
      <w:u w:val="single"/>
    </w:rPr>
  </w:style>
  <w:style w:type="paragraph" w:styleId="ListParagraph">
    <w:name w:val="List Paragraph"/>
    <w:basedOn w:val="Normal"/>
    <w:uiPriority w:val="34"/>
    <w:qFormat/>
    <w:rsid w:val="00D04982"/>
    <w:pPr>
      <w:ind w:left="720"/>
      <w:contextualSpacing/>
    </w:pPr>
  </w:style>
  <w:style w:type="character" w:styleId="Strong">
    <w:name w:val="Strong"/>
    <w:basedOn w:val="DefaultParagraphFont"/>
    <w:uiPriority w:val="22"/>
    <w:qFormat/>
    <w:rsid w:val="00FF5E54"/>
    <w:rPr>
      <w:b/>
      <w:bCs/>
      <w:color w:val="333333"/>
      <w:sz w:val="20"/>
      <w:szCs w:val="20"/>
    </w:rPr>
  </w:style>
  <w:style w:type="paragraph" w:styleId="NormalWeb">
    <w:name w:val="Normal (Web)"/>
    <w:basedOn w:val="Normal"/>
    <w:uiPriority w:val="99"/>
    <w:unhideWhenUsed/>
    <w:rsid w:val="00FF5E54"/>
    <w:pPr>
      <w:spacing w:before="100" w:beforeAutospacing="1" w:after="100" w:afterAutospacing="1"/>
    </w:pPr>
    <w:rPr>
      <w:rFonts w:eastAsia="Times New Roman" w:cs="Times New Roman"/>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5177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kall@its.jnj.com" TargetMode="External"/><Relationship Id="rId4" Type="http://schemas.openxmlformats.org/officeDocument/2006/relationships/settings" Target="settings.xml"/><Relationship Id="rId9" Type="http://schemas.openxmlformats.org/officeDocument/2006/relationships/hyperlink" Target="mailto:akall@its.jnj.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352</Words>
  <Characters>1867</Characters>
  <Application>Microsoft Office Word</Application>
  <DocSecurity>0</DocSecurity>
  <Lines>15</Lines>
  <Paragraphs>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Nimborn</dc:creator>
  <cp:lastModifiedBy>Rita Nimborn</cp:lastModifiedBy>
  <cp:revision>8</cp:revision>
  <cp:lastPrinted>2011-09-02T12:29:00Z</cp:lastPrinted>
  <dcterms:created xsi:type="dcterms:W3CDTF">2011-09-06T09:40:00Z</dcterms:created>
  <dcterms:modified xsi:type="dcterms:W3CDTF">2011-09-18T11:05:00Z</dcterms:modified>
</cp:coreProperties>
</file>