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C69CD" w14:textId="77777777" w:rsidR="00717D2A" w:rsidRPr="00941310" w:rsidRDefault="00717D2A" w:rsidP="00717D2A">
      <w:pPr>
        <w:spacing w:after="0" w:line="240" w:lineRule="auto"/>
        <w:ind w:right="284"/>
        <w:rPr>
          <w:lang w:val="en-US"/>
        </w:rPr>
      </w:pPr>
      <w:bookmarkStart w:id="0" w:name="OLE_LINK1"/>
      <w:bookmarkStart w:id="1" w:name="OLE_LINK2"/>
    </w:p>
    <w:p w14:paraId="3BFFC02E" w14:textId="77777777" w:rsidR="00BD74A5" w:rsidRPr="00475E17" w:rsidRDefault="00BD74A5" w:rsidP="00BD74A5">
      <w:pPr>
        <w:ind w:right="284"/>
        <w:rPr>
          <w:lang w:val="de-DE"/>
        </w:rPr>
      </w:pPr>
      <w:bookmarkStart w:id="2" w:name="_Hlk532369572"/>
      <w:r w:rsidRPr="00475E17">
        <w:rPr>
          <w:lang w:val="de-DE"/>
        </w:rPr>
        <w:t>28. Mai 2019</w:t>
      </w:r>
    </w:p>
    <w:p w14:paraId="5D7C8597" w14:textId="77777777" w:rsidR="00BD74A5" w:rsidRPr="00475E17" w:rsidRDefault="00BD74A5" w:rsidP="00BD74A5">
      <w:pPr>
        <w:rPr>
          <w:b/>
          <w:sz w:val="22"/>
          <w:lang w:val="de-DE"/>
        </w:rPr>
      </w:pPr>
    </w:p>
    <w:p w14:paraId="372587AC" w14:textId="77777777" w:rsidR="00BD74A5" w:rsidRPr="008E0450" w:rsidRDefault="00BD74A5" w:rsidP="00BD74A5">
      <w:pPr>
        <w:rPr>
          <w:b/>
          <w:bCs/>
          <w:szCs w:val="24"/>
          <w:lang w:val="de-DE"/>
        </w:rPr>
      </w:pPr>
      <w:r w:rsidRPr="008E0450">
        <w:rPr>
          <w:b/>
          <w:bCs/>
          <w:szCs w:val="24"/>
          <w:lang w:val="de-DE"/>
        </w:rPr>
        <w:t>Mit dem neuen digitalen Tool von AkzoNobel können Schiffseigner die Effizienz beim Trockendocken verbessern</w:t>
      </w:r>
    </w:p>
    <w:p w14:paraId="35D2A9D3" w14:textId="77777777" w:rsidR="00BD74A5" w:rsidRPr="008E0450" w:rsidRDefault="00BD74A5" w:rsidP="00BD74A5">
      <w:pPr>
        <w:rPr>
          <w:bCs/>
          <w:szCs w:val="24"/>
          <w:lang w:val="de-DE"/>
        </w:rPr>
      </w:pPr>
    </w:p>
    <w:p w14:paraId="6DC9E369" w14:textId="77777777" w:rsidR="00BD74A5" w:rsidRPr="008E0450" w:rsidRDefault="00BD74A5" w:rsidP="00BD74A5">
      <w:pPr>
        <w:rPr>
          <w:bCs/>
          <w:szCs w:val="24"/>
          <w:lang w:val="de-DE"/>
        </w:rPr>
      </w:pPr>
      <w:r w:rsidRPr="008E0450">
        <w:rPr>
          <w:bCs/>
          <w:szCs w:val="24"/>
          <w:lang w:val="de-DE"/>
        </w:rPr>
        <w:t>Besitzer und Betreiber von Schifffahrtsflotten können jetzt ihre Trockendockkosten mit einem von AkzoNobel entwickelten, genialen neuen digitalen Tool besser kontrollieren.</w:t>
      </w:r>
    </w:p>
    <w:p w14:paraId="7526123A" w14:textId="77777777" w:rsidR="00BD74A5" w:rsidRPr="008E0450" w:rsidRDefault="00BD74A5" w:rsidP="00BD74A5">
      <w:pPr>
        <w:rPr>
          <w:bCs/>
          <w:szCs w:val="24"/>
          <w:lang w:val="de-DE"/>
        </w:rPr>
      </w:pPr>
    </w:p>
    <w:p w14:paraId="5096283D" w14:textId="77777777" w:rsidR="00BD74A5" w:rsidRPr="008E0450" w:rsidRDefault="00BD74A5" w:rsidP="00BD74A5">
      <w:pPr>
        <w:rPr>
          <w:bCs/>
          <w:szCs w:val="24"/>
          <w:lang w:val="de-DE"/>
        </w:rPr>
      </w:pPr>
      <w:r>
        <w:rPr>
          <w:bCs/>
          <w:szCs w:val="24"/>
          <w:lang w:val="de-DE"/>
        </w:rPr>
        <w:t>Das Tool mit dem Namen</w:t>
      </w:r>
      <w:r w:rsidRPr="008E0450">
        <w:rPr>
          <w:bCs/>
          <w:szCs w:val="24"/>
          <w:lang w:val="de-DE"/>
        </w:rPr>
        <w:t xml:space="preserve"> </w:t>
      </w:r>
      <w:proofErr w:type="spellStart"/>
      <w:r w:rsidRPr="008E0450">
        <w:rPr>
          <w:bCs/>
          <w:szCs w:val="24"/>
          <w:lang w:val="de-DE"/>
        </w:rPr>
        <w:t>DryDoQ</w:t>
      </w:r>
      <w:proofErr w:type="spellEnd"/>
      <w:r w:rsidRPr="008E0450">
        <w:rPr>
          <w:bCs/>
          <w:szCs w:val="24"/>
          <w:lang w:val="de-DE"/>
        </w:rPr>
        <w:t xml:space="preserve"> </w:t>
      </w:r>
      <w:proofErr w:type="spellStart"/>
      <w:r w:rsidRPr="008E0450">
        <w:rPr>
          <w:bCs/>
          <w:szCs w:val="24"/>
          <w:lang w:val="de-DE"/>
        </w:rPr>
        <w:t>Insights</w:t>
      </w:r>
      <w:proofErr w:type="spellEnd"/>
      <w:r w:rsidRPr="008E0450">
        <w:rPr>
          <w:bCs/>
          <w:szCs w:val="24"/>
          <w:lang w:val="de-DE"/>
        </w:rPr>
        <w:t xml:space="preserve"> gibt einen genauen Überblick über den Zustand des </w:t>
      </w:r>
      <w:r>
        <w:rPr>
          <w:bCs/>
          <w:szCs w:val="24"/>
          <w:lang w:val="de-DE"/>
        </w:rPr>
        <w:t>Schiffskörpers unter Wasser</w:t>
      </w:r>
      <w:r w:rsidRPr="008E0450">
        <w:rPr>
          <w:bCs/>
          <w:szCs w:val="24"/>
          <w:lang w:val="de-DE"/>
        </w:rPr>
        <w:t>, ohne dass eine Sichtprüfung erforderlich ist. Mithilfe der Datenanalyse kann auf einzigartige Weise ein vollständiges Bild der Korrosion und Verschmutzung auf der Oberfläche erstellt werden, wodurch die Wartungsplanung verbessert und die Effizienz gesteigert werden kann.</w:t>
      </w:r>
    </w:p>
    <w:p w14:paraId="2B929F07" w14:textId="77777777" w:rsidR="00BD74A5" w:rsidRPr="008E0450" w:rsidRDefault="00BD74A5" w:rsidP="00BD74A5">
      <w:pPr>
        <w:rPr>
          <w:bCs/>
          <w:szCs w:val="24"/>
          <w:lang w:val="de-DE"/>
        </w:rPr>
      </w:pPr>
    </w:p>
    <w:p w14:paraId="32EB947A" w14:textId="77777777" w:rsidR="00BD74A5" w:rsidRPr="008E0450" w:rsidRDefault="00BD74A5" w:rsidP="00BD74A5">
      <w:pPr>
        <w:rPr>
          <w:bCs/>
          <w:szCs w:val="24"/>
          <w:lang w:val="de-DE"/>
        </w:rPr>
      </w:pPr>
      <w:r w:rsidRPr="008E0450">
        <w:rPr>
          <w:bCs/>
          <w:szCs w:val="24"/>
          <w:lang w:val="de-DE"/>
        </w:rPr>
        <w:t>Die Technologie wurde einem der weltweit größten Flottenbetreiber als</w:t>
      </w:r>
      <w:r>
        <w:rPr>
          <w:bCs/>
          <w:szCs w:val="24"/>
          <w:lang w:val="de-DE"/>
        </w:rPr>
        <w:t xml:space="preserve"> „minimal </w:t>
      </w:r>
      <w:r w:rsidRPr="00F10B27">
        <w:rPr>
          <w:bCs/>
          <w:color w:val="000000"/>
          <w:szCs w:val="24"/>
          <w:lang w:val="de-DE"/>
        </w:rPr>
        <w:t>ü</w:t>
      </w:r>
      <w:r w:rsidRPr="00F10B27">
        <w:rPr>
          <w:rFonts w:cs="Arial"/>
          <w:bCs/>
          <w:color w:val="000000"/>
          <w:szCs w:val="24"/>
          <w:lang w:val="de-DE"/>
        </w:rPr>
        <w:t>berlebensfähiges Produkt</w:t>
      </w:r>
      <w:r>
        <w:rPr>
          <w:bCs/>
          <w:szCs w:val="24"/>
          <w:lang w:val="de-DE"/>
        </w:rPr>
        <w:t xml:space="preserve">“ (minimal viable </w:t>
      </w:r>
      <w:proofErr w:type="spellStart"/>
      <w:r>
        <w:rPr>
          <w:bCs/>
          <w:szCs w:val="24"/>
          <w:lang w:val="de-DE"/>
        </w:rPr>
        <w:t>product</w:t>
      </w:r>
      <w:proofErr w:type="spellEnd"/>
      <w:r>
        <w:rPr>
          <w:bCs/>
          <w:szCs w:val="24"/>
          <w:lang w:val="de-DE"/>
        </w:rPr>
        <w:t>, MVP)</w:t>
      </w:r>
      <w:r w:rsidRPr="008E0450">
        <w:rPr>
          <w:bCs/>
          <w:szCs w:val="24"/>
          <w:lang w:val="de-DE"/>
        </w:rPr>
        <w:t xml:space="preserve"> vorgestellt, der Tests durchführen und ein kontinuierliches Feedback geben wird, damit weitere Entwicklungen und Verbesserungen vorgenommen werden können. Gleichzeitig steht das System auch dem breiteren Markt zur Verfügung.</w:t>
      </w:r>
    </w:p>
    <w:p w14:paraId="12ABEA5C" w14:textId="26A88359" w:rsidR="00BD74A5" w:rsidRDefault="00BD74A5" w:rsidP="00BD74A5">
      <w:pPr>
        <w:rPr>
          <w:bCs/>
          <w:szCs w:val="24"/>
          <w:lang w:val="de-DE"/>
        </w:rPr>
      </w:pPr>
    </w:p>
    <w:p w14:paraId="29C3BA6F" w14:textId="0784C4F0" w:rsidR="00475E17" w:rsidRDefault="00475E17" w:rsidP="00BD74A5">
      <w:pPr>
        <w:rPr>
          <w:bCs/>
          <w:szCs w:val="24"/>
          <w:lang w:val="de-DE"/>
        </w:rPr>
      </w:pPr>
      <w:r w:rsidRPr="00475E17">
        <w:rPr>
          <w:bCs/>
          <w:szCs w:val="24"/>
          <w:lang w:val="de-DE"/>
        </w:rPr>
        <w:t xml:space="preserve">Es ist das jüngste Beispiel für </w:t>
      </w:r>
      <w:proofErr w:type="spellStart"/>
      <w:r w:rsidRPr="00475E17">
        <w:rPr>
          <w:bCs/>
          <w:szCs w:val="24"/>
          <w:lang w:val="de-DE"/>
        </w:rPr>
        <w:t>AkzoNobel</w:t>
      </w:r>
      <w:r w:rsidR="00B164B0">
        <w:rPr>
          <w:bCs/>
          <w:szCs w:val="24"/>
          <w:lang w:val="de-DE"/>
        </w:rPr>
        <w:t>s</w:t>
      </w:r>
      <w:proofErr w:type="spellEnd"/>
      <w:r w:rsidR="00B164B0">
        <w:rPr>
          <w:bCs/>
          <w:szCs w:val="24"/>
          <w:lang w:val="de-DE"/>
        </w:rPr>
        <w:t xml:space="preserve"> </w:t>
      </w:r>
      <w:hyperlink r:id="rId12" w:history="1">
        <w:r w:rsidR="00B164B0" w:rsidRPr="00B164B0">
          <w:rPr>
            <w:rStyle w:val="Hyperlink"/>
            <w:bCs/>
            <w:szCs w:val="24"/>
            <w:lang w:val="de-DE"/>
          </w:rPr>
          <w:t>Vision zu Innovationen</w:t>
        </w:r>
      </w:hyperlink>
      <w:r w:rsidRPr="00475E17">
        <w:rPr>
          <w:bCs/>
          <w:szCs w:val="24"/>
          <w:lang w:val="de-DE"/>
        </w:rPr>
        <w:t xml:space="preserve">, mit der </w:t>
      </w:r>
      <w:r w:rsidR="00AA753B">
        <w:rPr>
          <w:bCs/>
          <w:szCs w:val="24"/>
          <w:lang w:val="de-DE"/>
        </w:rPr>
        <w:t>Lösungen gesucht werden</w:t>
      </w:r>
      <w:r w:rsidRPr="00475E17">
        <w:rPr>
          <w:bCs/>
          <w:szCs w:val="24"/>
          <w:lang w:val="de-DE"/>
        </w:rPr>
        <w:t>, die die Erwartungen und Vorstellungen der Kunden übertreffen.</w:t>
      </w:r>
    </w:p>
    <w:p w14:paraId="65A91902" w14:textId="77777777" w:rsidR="00475E17" w:rsidRPr="008E0450" w:rsidRDefault="00475E17" w:rsidP="00BD74A5">
      <w:pPr>
        <w:rPr>
          <w:bCs/>
          <w:szCs w:val="24"/>
          <w:lang w:val="de-DE"/>
        </w:rPr>
      </w:pPr>
    </w:p>
    <w:p w14:paraId="684A7D52" w14:textId="77777777" w:rsidR="00BD74A5" w:rsidRPr="008E0450" w:rsidRDefault="00BD74A5" w:rsidP="00BD74A5">
      <w:pPr>
        <w:rPr>
          <w:bCs/>
          <w:szCs w:val="24"/>
          <w:lang w:val="de-DE"/>
        </w:rPr>
      </w:pPr>
      <w:r>
        <w:rPr>
          <w:bCs/>
          <w:szCs w:val="24"/>
          <w:lang w:val="de-DE"/>
        </w:rPr>
        <w:t>„</w:t>
      </w:r>
      <w:r w:rsidRPr="008E0450">
        <w:rPr>
          <w:bCs/>
          <w:szCs w:val="24"/>
          <w:lang w:val="de-DE"/>
        </w:rPr>
        <w:t>Als Premium-Lösungs- und Servic</w:t>
      </w:r>
      <w:bookmarkStart w:id="3" w:name="_GoBack"/>
      <w:bookmarkEnd w:id="3"/>
      <w:r w:rsidRPr="008E0450">
        <w:rPr>
          <w:bCs/>
          <w:szCs w:val="24"/>
          <w:lang w:val="de-DE"/>
        </w:rPr>
        <w:t>eanbieter für die Schifffahrtsbranche sind wir stets auf der Suche nach Möglichkeiten, unseren Kunden einen Wettbewerbsvorteil zu verschaffen</w:t>
      </w:r>
      <w:r>
        <w:rPr>
          <w:bCs/>
          <w:szCs w:val="24"/>
          <w:lang w:val="de-DE"/>
        </w:rPr>
        <w:t>“</w:t>
      </w:r>
      <w:r w:rsidRPr="008E0450">
        <w:rPr>
          <w:bCs/>
          <w:szCs w:val="24"/>
          <w:lang w:val="de-DE"/>
        </w:rPr>
        <w:t xml:space="preserve">, erklärt Michael </w:t>
      </w:r>
      <w:proofErr w:type="spellStart"/>
      <w:r w:rsidRPr="008E0450">
        <w:rPr>
          <w:bCs/>
          <w:szCs w:val="24"/>
          <w:lang w:val="de-DE"/>
        </w:rPr>
        <w:t>Hindmarsh</w:t>
      </w:r>
      <w:proofErr w:type="spellEnd"/>
      <w:r w:rsidRPr="008E0450">
        <w:rPr>
          <w:bCs/>
          <w:szCs w:val="24"/>
          <w:lang w:val="de-DE"/>
        </w:rPr>
        <w:t xml:space="preserve">, der AkzoNobel </w:t>
      </w:r>
      <w:proofErr w:type="spellStart"/>
      <w:r w:rsidRPr="008E0450">
        <w:rPr>
          <w:bCs/>
          <w:szCs w:val="24"/>
          <w:lang w:val="de-DE"/>
        </w:rPr>
        <w:t>Incubator</w:t>
      </w:r>
      <w:proofErr w:type="spellEnd"/>
      <w:r w:rsidRPr="008E0450">
        <w:rPr>
          <w:bCs/>
          <w:szCs w:val="24"/>
          <w:lang w:val="de-DE"/>
        </w:rPr>
        <w:t xml:space="preserve"> Lead für Großbritannien. </w:t>
      </w:r>
      <w:r>
        <w:rPr>
          <w:bCs/>
          <w:szCs w:val="24"/>
          <w:lang w:val="de-DE"/>
        </w:rPr>
        <w:t>„</w:t>
      </w:r>
      <w:r w:rsidRPr="008E0450">
        <w:rPr>
          <w:bCs/>
          <w:szCs w:val="24"/>
          <w:lang w:val="de-DE"/>
        </w:rPr>
        <w:t xml:space="preserve">Mit </w:t>
      </w:r>
      <w:proofErr w:type="spellStart"/>
      <w:r w:rsidRPr="008E0450">
        <w:rPr>
          <w:bCs/>
          <w:szCs w:val="24"/>
          <w:lang w:val="de-DE"/>
        </w:rPr>
        <w:t>DryDoQ</w:t>
      </w:r>
      <w:proofErr w:type="spellEnd"/>
      <w:r w:rsidRPr="008E0450">
        <w:rPr>
          <w:bCs/>
          <w:szCs w:val="24"/>
          <w:lang w:val="de-DE"/>
        </w:rPr>
        <w:t xml:space="preserve"> </w:t>
      </w:r>
      <w:proofErr w:type="spellStart"/>
      <w:r w:rsidRPr="008E0450">
        <w:rPr>
          <w:bCs/>
          <w:szCs w:val="24"/>
          <w:lang w:val="de-DE"/>
        </w:rPr>
        <w:t>Insights</w:t>
      </w:r>
      <w:proofErr w:type="spellEnd"/>
      <w:r w:rsidRPr="008E0450">
        <w:rPr>
          <w:bCs/>
          <w:szCs w:val="24"/>
          <w:lang w:val="de-DE"/>
        </w:rPr>
        <w:t xml:space="preserve"> können Schiffseigner fundiertere Entscheidungen über anstehende Trockendockanforderungen treffen, wodurch sie ihre Wartungskosten besser kontrollieren können.</w:t>
      </w:r>
      <w:r>
        <w:rPr>
          <w:bCs/>
          <w:szCs w:val="24"/>
          <w:lang w:val="de-DE"/>
        </w:rPr>
        <w:t>“</w:t>
      </w:r>
    </w:p>
    <w:p w14:paraId="0CB6B1F2" w14:textId="77777777" w:rsidR="00BD74A5" w:rsidRPr="008E0450" w:rsidRDefault="00BD74A5" w:rsidP="00BD74A5">
      <w:pPr>
        <w:rPr>
          <w:bCs/>
          <w:szCs w:val="24"/>
          <w:lang w:val="de-DE"/>
        </w:rPr>
      </w:pPr>
    </w:p>
    <w:p w14:paraId="57D54DC1" w14:textId="77777777" w:rsidR="00BD74A5" w:rsidRPr="008E0450" w:rsidRDefault="00BD74A5" w:rsidP="00BD74A5">
      <w:pPr>
        <w:rPr>
          <w:bCs/>
          <w:szCs w:val="24"/>
          <w:lang w:val="de-DE"/>
        </w:rPr>
      </w:pPr>
      <w:r w:rsidRPr="008E0450">
        <w:rPr>
          <w:bCs/>
          <w:szCs w:val="24"/>
          <w:lang w:val="de-DE"/>
        </w:rPr>
        <w:t xml:space="preserve">Massimo </w:t>
      </w:r>
      <w:proofErr w:type="spellStart"/>
      <w:r w:rsidRPr="008E0450">
        <w:rPr>
          <w:bCs/>
          <w:szCs w:val="24"/>
          <w:lang w:val="de-DE"/>
        </w:rPr>
        <w:t>Rubesa</w:t>
      </w:r>
      <w:proofErr w:type="spellEnd"/>
      <w:r w:rsidRPr="008E0450">
        <w:rPr>
          <w:bCs/>
          <w:szCs w:val="24"/>
          <w:lang w:val="de-DE"/>
        </w:rPr>
        <w:t xml:space="preserve">, Spezialist für Beschichtungen und Materialien bei Stolt Tankers </w:t>
      </w:r>
      <w:proofErr w:type="spellStart"/>
      <w:r w:rsidRPr="008E0450">
        <w:rPr>
          <w:bCs/>
          <w:szCs w:val="24"/>
          <w:lang w:val="de-DE"/>
        </w:rPr>
        <w:t>Shipowning</w:t>
      </w:r>
      <w:proofErr w:type="spellEnd"/>
      <w:r w:rsidRPr="008E0450">
        <w:rPr>
          <w:bCs/>
          <w:szCs w:val="24"/>
          <w:lang w:val="de-DE"/>
        </w:rPr>
        <w:t xml:space="preserve">, fügt hinzu: „Als Unternehmen, das den Wert der Erforschung der neuesten Innovationen in Bezug auf Produkte und Dienstleistungen zur Verbesserung der Schiffseffizienz sieht, freuen wir uns, Teil des Konzepts von </w:t>
      </w:r>
      <w:proofErr w:type="spellStart"/>
      <w:r w:rsidRPr="008E0450">
        <w:rPr>
          <w:bCs/>
          <w:szCs w:val="24"/>
          <w:lang w:val="de-DE"/>
        </w:rPr>
        <w:t>DryDoQ</w:t>
      </w:r>
      <w:proofErr w:type="spellEnd"/>
      <w:r w:rsidRPr="008E0450">
        <w:rPr>
          <w:bCs/>
          <w:szCs w:val="24"/>
          <w:lang w:val="de-DE"/>
        </w:rPr>
        <w:t xml:space="preserve"> </w:t>
      </w:r>
      <w:proofErr w:type="spellStart"/>
      <w:r w:rsidRPr="008E0450">
        <w:rPr>
          <w:bCs/>
          <w:szCs w:val="24"/>
          <w:lang w:val="de-DE"/>
        </w:rPr>
        <w:t>Insights</w:t>
      </w:r>
      <w:proofErr w:type="spellEnd"/>
      <w:r w:rsidRPr="008E0450">
        <w:rPr>
          <w:bCs/>
          <w:szCs w:val="24"/>
          <w:lang w:val="de-DE"/>
        </w:rPr>
        <w:t xml:space="preserve"> zu sein. Wir freuen uns darauf, das Tool weiterzuentwickeln, das der Branche deutliche Vorteile bringen kann. “</w:t>
      </w:r>
    </w:p>
    <w:p w14:paraId="2D14D1D6" w14:textId="77777777" w:rsidR="00BD74A5" w:rsidRPr="008E0450" w:rsidRDefault="00BD74A5" w:rsidP="00BD74A5">
      <w:pPr>
        <w:rPr>
          <w:bCs/>
          <w:szCs w:val="24"/>
          <w:lang w:val="de-DE"/>
        </w:rPr>
      </w:pPr>
    </w:p>
    <w:p w14:paraId="12C2C7BA" w14:textId="77777777" w:rsidR="00BD74A5" w:rsidRPr="008E0450" w:rsidRDefault="00BD74A5" w:rsidP="00BD74A5">
      <w:pPr>
        <w:rPr>
          <w:bCs/>
          <w:szCs w:val="24"/>
          <w:lang w:val="de-DE"/>
        </w:rPr>
      </w:pPr>
      <w:r w:rsidRPr="008E0450">
        <w:rPr>
          <w:bCs/>
          <w:szCs w:val="24"/>
          <w:lang w:val="de-DE"/>
        </w:rPr>
        <w:t xml:space="preserve">Das neue Tool erstellt seine Vorhersagen basierend auf proprietären Daten, die mit mehreren externen Datenquellen angereichert sind. Es werden bestimmte Bereiche </w:t>
      </w:r>
      <w:r>
        <w:rPr>
          <w:bCs/>
          <w:szCs w:val="24"/>
          <w:lang w:val="de-DE"/>
        </w:rPr>
        <w:t>zur Berücksichtigung hervorgehoben, abgestimmt auf den</w:t>
      </w:r>
      <w:r w:rsidRPr="008E0450">
        <w:rPr>
          <w:bCs/>
          <w:szCs w:val="24"/>
          <w:lang w:val="de-DE"/>
        </w:rPr>
        <w:t xml:space="preserve"> spezifischen Schiffstyp, </w:t>
      </w:r>
      <w:r>
        <w:rPr>
          <w:bCs/>
          <w:szCs w:val="24"/>
          <w:lang w:val="de-DE"/>
        </w:rPr>
        <w:t>das</w:t>
      </w:r>
      <w:r w:rsidRPr="008E0450">
        <w:rPr>
          <w:bCs/>
          <w:szCs w:val="24"/>
          <w:lang w:val="de-DE"/>
        </w:rPr>
        <w:t xml:space="preserve"> Handelsmuster und frühere Dry-Docking-Ereignisse.</w:t>
      </w:r>
    </w:p>
    <w:p w14:paraId="5574DAE6" w14:textId="77777777" w:rsidR="00BD74A5" w:rsidRPr="008E0450" w:rsidRDefault="00BD74A5" w:rsidP="00BD74A5">
      <w:pPr>
        <w:rPr>
          <w:bCs/>
          <w:szCs w:val="24"/>
          <w:lang w:val="de-DE"/>
        </w:rPr>
      </w:pPr>
    </w:p>
    <w:p w14:paraId="7EFE8976" w14:textId="77777777" w:rsidR="00BD74A5" w:rsidRPr="008E0450" w:rsidRDefault="00BD74A5" w:rsidP="00BD74A5">
      <w:pPr>
        <w:rPr>
          <w:bCs/>
          <w:szCs w:val="24"/>
          <w:lang w:val="de-DE"/>
        </w:rPr>
      </w:pPr>
      <w:r w:rsidRPr="008E0450">
        <w:rPr>
          <w:bCs/>
          <w:szCs w:val="24"/>
          <w:lang w:val="de-DE"/>
        </w:rPr>
        <w:t xml:space="preserve">Das Marine- und Schutzbeschichtungsgeschäft von AkzoNobel ist mit mehr als 40 Jahren Erfahrung führend in der Big-Data-Analyse in der Schiffsindustrie. Für Kunden wurde eine Reihe digitaler Tools entwickelt, darunter </w:t>
      </w:r>
      <w:proofErr w:type="spellStart"/>
      <w:r w:rsidRPr="008E0450">
        <w:rPr>
          <w:bCs/>
          <w:szCs w:val="24"/>
          <w:lang w:val="de-DE"/>
        </w:rPr>
        <w:t>Intertrac</w:t>
      </w:r>
      <w:proofErr w:type="spellEnd"/>
      <w:r w:rsidRPr="008E0450">
        <w:rPr>
          <w:bCs/>
          <w:szCs w:val="24"/>
          <w:lang w:val="de-DE"/>
        </w:rPr>
        <w:t xml:space="preserve"> Vision, mit de</w:t>
      </w:r>
      <w:r>
        <w:rPr>
          <w:bCs/>
          <w:szCs w:val="24"/>
          <w:lang w:val="de-DE"/>
        </w:rPr>
        <w:t>m</w:t>
      </w:r>
      <w:r w:rsidRPr="008E0450">
        <w:rPr>
          <w:bCs/>
          <w:szCs w:val="24"/>
          <w:lang w:val="de-DE"/>
        </w:rPr>
        <w:t xml:space="preserve"> die Auswirkungen verschiedener Beschichtungsszenarien auf die Rumpfleistung eines Schiffs projiziert werden, bevor sie</w:t>
      </w:r>
      <w:r>
        <w:rPr>
          <w:bCs/>
          <w:szCs w:val="24"/>
          <w:lang w:val="de-DE"/>
        </w:rPr>
        <w:t xml:space="preserve"> aufgetragen werden</w:t>
      </w:r>
      <w:r w:rsidRPr="008E0450">
        <w:rPr>
          <w:bCs/>
          <w:szCs w:val="24"/>
          <w:lang w:val="de-DE"/>
        </w:rPr>
        <w:t>.</w:t>
      </w:r>
    </w:p>
    <w:p w14:paraId="05EC60E4" w14:textId="77777777" w:rsidR="00BD74A5" w:rsidRPr="008E0450" w:rsidRDefault="00BD74A5" w:rsidP="00BD74A5">
      <w:pPr>
        <w:rPr>
          <w:bCs/>
          <w:szCs w:val="24"/>
          <w:lang w:val="de-DE"/>
        </w:rPr>
      </w:pPr>
    </w:p>
    <w:p w14:paraId="584DC964" w14:textId="370D7318" w:rsidR="00BD74A5" w:rsidRPr="008E0450" w:rsidRDefault="00BD74A5" w:rsidP="00BD74A5">
      <w:pPr>
        <w:rPr>
          <w:bCs/>
          <w:szCs w:val="24"/>
          <w:lang w:val="de-DE"/>
        </w:rPr>
      </w:pPr>
      <w:r w:rsidRPr="008E0450">
        <w:rPr>
          <w:bCs/>
          <w:szCs w:val="24"/>
          <w:lang w:val="de-DE"/>
        </w:rPr>
        <w:t xml:space="preserve">Weitere Informationen zu </w:t>
      </w:r>
      <w:proofErr w:type="spellStart"/>
      <w:r w:rsidRPr="008E0450">
        <w:rPr>
          <w:bCs/>
          <w:szCs w:val="24"/>
          <w:lang w:val="de-DE"/>
        </w:rPr>
        <w:t>DryDoQ</w:t>
      </w:r>
      <w:proofErr w:type="spellEnd"/>
      <w:r w:rsidRPr="008E0450">
        <w:rPr>
          <w:bCs/>
          <w:szCs w:val="24"/>
          <w:lang w:val="de-DE"/>
        </w:rPr>
        <w:t xml:space="preserve"> </w:t>
      </w:r>
      <w:proofErr w:type="spellStart"/>
      <w:r w:rsidRPr="008E0450">
        <w:rPr>
          <w:bCs/>
          <w:szCs w:val="24"/>
          <w:lang w:val="de-DE"/>
        </w:rPr>
        <w:t>Insights</w:t>
      </w:r>
      <w:proofErr w:type="spellEnd"/>
      <w:r w:rsidRPr="008E0450">
        <w:rPr>
          <w:bCs/>
          <w:szCs w:val="24"/>
          <w:lang w:val="de-DE"/>
        </w:rPr>
        <w:t xml:space="preserve"> finden Sie unter </w:t>
      </w:r>
      <w:hyperlink r:id="rId13" w:history="1">
        <w:r w:rsidRPr="00726372">
          <w:rPr>
            <w:rStyle w:val="Hyperlink"/>
            <w:bCs/>
            <w:szCs w:val="24"/>
            <w:lang w:val="de-DE"/>
          </w:rPr>
          <w:t>www.drydoqinsights.com</w:t>
        </w:r>
      </w:hyperlink>
    </w:p>
    <w:p w14:paraId="376455EC" w14:textId="430899C4" w:rsidR="003333CE" w:rsidRPr="00CA5B33" w:rsidRDefault="003333CE" w:rsidP="003333CE">
      <w:pPr>
        <w:rPr>
          <w:rFonts w:cs="Arial"/>
          <w:szCs w:val="20"/>
          <w:lang w:val="de-DE"/>
        </w:rPr>
      </w:pPr>
    </w:p>
    <w:bookmarkEnd w:id="0"/>
    <w:bookmarkEnd w:id="1"/>
    <w:bookmarkEnd w:id="2"/>
    <w:p w14:paraId="5F8DD8FF" w14:textId="77777777" w:rsidR="00EB2504" w:rsidRPr="00CA5B33" w:rsidRDefault="00EB2504" w:rsidP="0057027B">
      <w:pPr>
        <w:pStyle w:val="ANNote"/>
        <w:rPr>
          <w:b/>
          <w:bCs/>
          <w:szCs w:val="20"/>
          <w:u w:val="single"/>
          <w:lang w:val="de-DE"/>
        </w:rPr>
      </w:pPr>
    </w:p>
    <w:p w14:paraId="1C519543" w14:textId="77777777" w:rsidR="00BD74A5" w:rsidRDefault="00BD74A5">
      <w:pPr>
        <w:spacing w:after="200" w:line="276" w:lineRule="auto"/>
        <w:rPr>
          <w:b/>
          <w:bCs/>
          <w:sz w:val="14"/>
          <w:u w:val="single"/>
          <w:lang w:val="de-DE"/>
        </w:rPr>
      </w:pPr>
      <w:r>
        <w:rPr>
          <w:b/>
          <w:bCs/>
          <w:sz w:val="14"/>
          <w:u w:val="single"/>
          <w:lang w:val="de-DE"/>
        </w:rPr>
        <w:br w:type="page"/>
      </w:r>
    </w:p>
    <w:p w14:paraId="1491368F" w14:textId="424641A8" w:rsidR="00CC7D43" w:rsidRPr="0051640A" w:rsidRDefault="00CC7D43" w:rsidP="00CC7D43">
      <w:pPr>
        <w:spacing w:before="90" w:line="240" w:lineRule="auto"/>
        <w:jc w:val="both"/>
        <w:rPr>
          <w:b/>
          <w:bCs/>
          <w:sz w:val="14"/>
          <w:u w:val="single"/>
          <w:lang w:val="de-DE"/>
        </w:rPr>
      </w:pPr>
      <w:r w:rsidRPr="0051640A">
        <w:rPr>
          <w:b/>
          <w:bCs/>
          <w:sz w:val="14"/>
          <w:u w:val="single"/>
          <w:lang w:val="de-DE"/>
        </w:rPr>
        <w:lastRenderedPageBreak/>
        <w:t>Über AkzoNobel</w:t>
      </w:r>
    </w:p>
    <w:p w14:paraId="21E6BC48" w14:textId="77777777" w:rsidR="00CC7D43" w:rsidRPr="0051640A" w:rsidRDefault="00CC7D43" w:rsidP="00CC7D43">
      <w:pPr>
        <w:spacing w:before="90" w:line="240" w:lineRule="auto"/>
        <w:jc w:val="both"/>
        <w:rPr>
          <w:rFonts w:eastAsia="Arial"/>
          <w:spacing w:val="2"/>
          <w:sz w:val="14"/>
          <w:szCs w:val="14"/>
          <w:lang w:val="de-DE"/>
        </w:rPr>
      </w:pPr>
      <w:r w:rsidRPr="0051640A">
        <w:rPr>
          <w:bCs/>
          <w:sz w:val="14"/>
          <w:lang w:val="de-DE"/>
        </w:rPr>
        <w:t xml:space="preserve">AkzoNobel hat eine Leidenschaft für Farben. Wir sind Experten in der Herstellung von Farben und Lacken und sind seit 1792 wegweisend in Farbe und Beschichtung. Unser erstklassiges Markenportfolio, u.a. </w:t>
      </w:r>
      <w:proofErr w:type="spellStart"/>
      <w:r w:rsidRPr="0051640A">
        <w:rPr>
          <w:bCs/>
          <w:sz w:val="14"/>
          <w:lang w:val="de-DE"/>
        </w:rPr>
        <w:t>Dulux</w:t>
      </w:r>
      <w:proofErr w:type="spellEnd"/>
      <w:r w:rsidRPr="0051640A">
        <w:rPr>
          <w:bCs/>
          <w:sz w:val="14"/>
          <w:lang w:val="de-DE"/>
        </w:rPr>
        <w:t xml:space="preserve">, International, </w:t>
      </w:r>
      <w:proofErr w:type="spellStart"/>
      <w:r w:rsidRPr="0051640A">
        <w:rPr>
          <w:bCs/>
          <w:sz w:val="14"/>
          <w:lang w:val="de-DE"/>
        </w:rPr>
        <w:t>Sikkens</w:t>
      </w:r>
      <w:proofErr w:type="spellEnd"/>
      <w:r w:rsidRPr="0051640A">
        <w:rPr>
          <w:bCs/>
          <w:sz w:val="14"/>
          <w:lang w:val="de-DE"/>
        </w:rPr>
        <w:t xml:space="preserve"> und </w:t>
      </w:r>
      <w:proofErr w:type="spellStart"/>
      <w:r w:rsidRPr="0051640A">
        <w:rPr>
          <w:bCs/>
          <w:sz w:val="14"/>
          <w:lang w:val="de-DE"/>
        </w:rPr>
        <w:t>Interpon</w:t>
      </w:r>
      <w:proofErr w:type="spellEnd"/>
      <w:r w:rsidRPr="0051640A">
        <w:rPr>
          <w:bCs/>
          <w:sz w:val="14"/>
          <w:lang w:val="de-DE"/>
        </w:rPr>
        <w:t>, genießt das Vertrauen von Kunden weltweit. Von unserem Firmensitz in den Niederlanden sind wir in über 150 Ländern tätig und beschäftigen circa 34.500 qualifizierte Mitarbeiter, die mit großem Engagement die ausgezeichneten Produkte und Dienstleistungen liefern, die unsere Kunden von uns erwarten.</w:t>
      </w:r>
    </w:p>
    <w:p w14:paraId="2BD1CFB4" w14:textId="77777777" w:rsidR="00CC7D43" w:rsidRPr="0051640A" w:rsidRDefault="00CC7D43" w:rsidP="00CC7D43">
      <w:pPr>
        <w:spacing w:before="90" w:line="240" w:lineRule="auto"/>
        <w:jc w:val="both"/>
        <w:rPr>
          <w:rFonts w:eastAsia="Arial"/>
          <w:b/>
          <w:spacing w:val="2"/>
          <w:sz w:val="14"/>
          <w:szCs w:val="14"/>
          <w:u w:val="single"/>
          <w:lang w:val="de-DE"/>
        </w:rPr>
      </w:pPr>
    </w:p>
    <w:p w14:paraId="2B19F30D" w14:textId="77777777" w:rsidR="00CC7D43" w:rsidRPr="00941310" w:rsidRDefault="00CC7D43" w:rsidP="00CC7D43">
      <w:pPr>
        <w:spacing w:before="90" w:line="240" w:lineRule="auto"/>
        <w:jc w:val="both"/>
        <w:rPr>
          <w:rFonts w:eastAsia="Arial"/>
          <w:b/>
          <w:spacing w:val="2"/>
          <w:sz w:val="14"/>
          <w:szCs w:val="14"/>
          <w:u w:val="single"/>
        </w:rPr>
      </w:pPr>
      <w:r>
        <w:rPr>
          <w:rFonts w:eastAsia="Arial"/>
          <w:b/>
          <w:spacing w:val="2"/>
          <w:sz w:val="14"/>
          <w:szCs w:val="14"/>
          <w:u w:val="single"/>
        </w:rPr>
        <w:t xml:space="preserve">Nicht </w:t>
      </w:r>
      <w:proofErr w:type="spellStart"/>
      <w:r>
        <w:rPr>
          <w:rFonts w:eastAsia="Arial"/>
          <w:b/>
          <w:spacing w:val="2"/>
          <w:sz w:val="14"/>
          <w:szCs w:val="14"/>
          <w:u w:val="single"/>
        </w:rPr>
        <w:t>zur</w:t>
      </w:r>
      <w:proofErr w:type="spellEnd"/>
      <w:r>
        <w:rPr>
          <w:rFonts w:eastAsia="Arial"/>
          <w:b/>
          <w:spacing w:val="2"/>
          <w:sz w:val="14"/>
          <w:szCs w:val="14"/>
          <w:u w:val="single"/>
        </w:rPr>
        <w:t xml:space="preserve"> </w:t>
      </w:r>
      <w:proofErr w:type="spellStart"/>
      <w:r>
        <w:rPr>
          <w:rFonts w:eastAsia="Arial"/>
          <w:b/>
          <w:spacing w:val="2"/>
          <w:sz w:val="14"/>
          <w:szCs w:val="14"/>
          <w:u w:val="single"/>
        </w:rPr>
        <w:t>Veröffentlichung</w:t>
      </w:r>
      <w:proofErr w:type="spellEnd"/>
    </w:p>
    <w:p w14:paraId="1D8DF837" w14:textId="77777777" w:rsidR="00CC7D43" w:rsidRPr="00941310" w:rsidRDefault="00CC7D43" w:rsidP="00CC7D43">
      <w:pPr>
        <w:widowControl w:val="0"/>
        <w:spacing w:line="240" w:lineRule="auto"/>
        <w:rPr>
          <w:rFonts w:eastAsia="Times New Roman"/>
          <w:b/>
          <w:bCs/>
          <w:sz w:val="14"/>
          <w:szCs w:val="14"/>
          <w:u w:val="single"/>
        </w:rPr>
      </w:pPr>
    </w:p>
    <w:tbl>
      <w:tblPr>
        <w:tblW w:w="0" w:type="auto"/>
        <w:tblLayout w:type="fixed"/>
        <w:tblLook w:val="00A0" w:firstRow="1" w:lastRow="0" w:firstColumn="1" w:lastColumn="0" w:noHBand="0" w:noVBand="0"/>
      </w:tblPr>
      <w:tblGrid>
        <w:gridCol w:w="4502"/>
        <w:gridCol w:w="4503"/>
      </w:tblGrid>
      <w:tr w:rsidR="00CC7D43" w:rsidRPr="00941310" w14:paraId="151DC368" w14:textId="77777777" w:rsidTr="00AC098E">
        <w:tc>
          <w:tcPr>
            <w:tcW w:w="4502" w:type="dxa"/>
          </w:tcPr>
          <w:p w14:paraId="6A781C30" w14:textId="77777777" w:rsidR="00CC7D43" w:rsidRPr="00941310" w:rsidRDefault="00CC7D43" w:rsidP="00AC098E">
            <w:pPr>
              <w:widowControl w:val="0"/>
              <w:spacing w:line="240" w:lineRule="auto"/>
              <w:rPr>
                <w:rFonts w:eastAsia="Times New Roman"/>
                <w:sz w:val="14"/>
                <w:szCs w:val="14"/>
              </w:rPr>
            </w:pPr>
            <w:r>
              <w:rPr>
                <w:rFonts w:eastAsia="Times New Roman"/>
                <w:noProof/>
                <w:sz w:val="14"/>
                <w:szCs w:val="14"/>
              </w:rPr>
              <w:t>Unternehmenskommunikation DACH</w:t>
            </w:r>
          </w:p>
        </w:tc>
        <w:tc>
          <w:tcPr>
            <w:tcW w:w="4503" w:type="dxa"/>
          </w:tcPr>
          <w:p w14:paraId="1CDE3ED9" w14:textId="77777777" w:rsidR="00CC7D43" w:rsidRPr="00941310" w:rsidRDefault="00CC7D43" w:rsidP="00AC098E">
            <w:pPr>
              <w:widowControl w:val="0"/>
              <w:spacing w:line="240" w:lineRule="auto"/>
              <w:rPr>
                <w:rFonts w:eastAsia="Times New Roman"/>
                <w:sz w:val="14"/>
                <w:szCs w:val="14"/>
                <w:vertAlign w:val="subscript"/>
              </w:rPr>
            </w:pPr>
          </w:p>
        </w:tc>
      </w:tr>
      <w:tr w:rsidR="00CC7D43" w:rsidRPr="00941310" w14:paraId="6BD1F8EE" w14:textId="77777777" w:rsidTr="00AC098E">
        <w:tc>
          <w:tcPr>
            <w:tcW w:w="4502" w:type="dxa"/>
            <w:shd w:val="clear" w:color="auto" w:fill="auto"/>
          </w:tcPr>
          <w:p w14:paraId="31DE2594" w14:textId="77777777" w:rsidR="00CC7D43" w:rsidRPr="00941310" w:rsidRDefault="00CC7D43" w:rsidP="00AC098E">
            <w:pPr>
              <w:widowControl w:val="0"/>
              <w:spacing w:line="240" w:lineRule="auto"/>
              <w:rPr>
                <w:rFonts w:eastAsia="Times New Roman"/>
                <w:noProof/>
                <w:sz w:val="14"/>
                <w:szCs w:val="14"/>
              </w:rPr>
            </w:pPr>
            <w:r w:rsidRPr="00941310">
              <w:rPr>
                <w:rFonts w:eastAsia="Times New Roman"/>
                <w:noProof/>
                <w:sz w:val="14"/>
                <w:szCs w:val="14"/>
              </w:rPr>
              <w:t>T +</w:t>
            </w:r>
            <w:r>
              <w:rPr>
                <w:rFonts w:eastAsia="Times New Roman"/>
                <w:noProof/>
                <w:sz w:val="14"/>
                <w:szCs w:val="14"/>
              </w:rPr>
              <w:t>49 221 99 585 863</w:t>
            </w:r>
          </w:p>
        </w:tc>
        <w:tc>
          <w:tcPr>
            <w:tcW w:w="4503" w:type="dxa"/>
            <w:shd w:val="clear" w:color="auto" w:fill="auto"/>
          </w:tcPr>
          <w:p w14:paraId="32546C78" w14:textId="77777777" w:rsidR="00CC7D43" w:rsidRPr="00941310" w:rsidRDefault="00CC7D43" w:rsidP="00AC098E">
            <w:pPr>
              <w:widowControl w:val="0"/>
              <w:spacing w:line="240" w:lineRule="auto"/>
              <w:rPr>
                <w:rFonts w:eastAsia="Times New Roman"/>
                <w:noProof/>
                <w:sz w:val="14"/>
                <w:szCs w:val="14"/>
              </w:rPr>
            </w:pPr>
          </w:p>
        </w:tc>
      </w:tr>
      <w:tr w:rsidR="00CC7D43" w:rsidRPr="00B53E4F" w14:paraId="700E636B" w14:textId="77777777" w:rsidTr="00AC098E">
        <w:tc>
          <w:tcPr>
            <w:tcW w:w="4502" w:type="dxa"/>
            <w:shd w:val="clear" w:color="auto" w:fill="auto"/>
          </w:tcPr>
          <w:p w14:paraId="7147AB48" w14:textId="77777777" w:rsidR="00CC7D43" w:rsidRPr="00B53E4F" w:rsidRDefault="00CC7D43" w:rsidP="00AC098E">
            <w:pPr>
              <w:widowControl w:val="0"/>
              <w:spacing w:line="240" w:lineRule="auto"/>
              <w:rPr>
                <w:rFonts w:eastAsia="Times New Roman"/>
                <w:sz w:val="14"/>
                <w:szCs w:val="14"/>
                <w:lang w:val="de-DE"/>
              </w:rPr>
            </w:pPr>
            <w:r w:rsidRPr="00B53E4F">
              <w:rPr>
                <w:rFonts w:eastAsia="Times New Roman"/>
                <w:noProof/>
                <w:sz w:val="14"/>
                <w:szCs w:val="14"/>
                <w:lang w:val="de-DE"/>
              </w:rPr>
              <w:t>Ansprechperson:</w:t>
            </w:r>
            <w:r w:rsidRPr="00B53E4F">
              <w:rPr>
                <w:rFonts w:eastAsia="Times New Roman"/>
                <w:sz w:val="14"/>
                <w:szCs w:val="14"/>
                <w:lang w:val="de-DE"/>
              </w:rPr>
              <w:t xml:space="preserve"> Ba</w:t>
            </w:r>
            <w:r>
              <w:rPr>
                <w:rFonts w:eastAsia="Times New Roman"/>
                <w:sz w:val="14"/>
                <w:szCs w:val="14"/>
                <w:lang w:val="de-DE"/>
              </w:rPr>
              <w:t>rbara Jenni</w:t>
            </w:r>
          </w:p>
          <w:p w14:paraId="6582EDDA" w14:textId="7B8F5D36" w:rsidR="00CC7D43" w:rsidRPr="00B53E4F" w:rsidRDefault="00935DDD" w:rsidP="00AC098E">
            <w:pPr>
              <w:widowControl w:val="0"/>
              <w:spacing w:line="240" w:lineRule="auto"/>
              <w:rPr>
                <w:rFonts w:eastAsia="Times New Roman"/>
                <w:sz w:val="14"/>
                <w:szCs w:val="14"/>
                <w:lang w:val="de-DE"/>
              </w:rPr>
            </w:pPr>
            <w:hyperlink r:id="rId14" w:history="1">
              <w:r w:rsidR="00FD4A50" w:rsidRPr="00E71D17">
                <w:rPr>
                  <w:rStyle w:val="Hyperlink"/>
                  <w:rFonts w:eastAsia="Times New Roman"/>
                  <w:sz w:val="14"/>
                  <w:szCs w:val="14"/>
                  <w:lang w:val="de-DE"/>
                </w:rPr>
                <w:t>barbara.jenni@akzonobel.com</w:t>
              </w:r>
            </w:hyperlink>
          </w:p>
        </w:tc>
        <w:tc>
          <w:tcPr>
            <w:tcW w:w="4503" w:type="dxa"/>
            <w:shd w:val="clear" w:color="auto" w:fill="auto"/>
          </w:tcPr>
          <w:p w14:paraId="6AEBB868" w14:textId="77777777" w:rsidR="00CC7D43" w:rsidRPr="00B53E4F" w:rsidRDefault="00CC7D43" w:rsidP="00AC098E">
            <w:pPr>
              <w:widowControl w:val="0"/>
              <w:spacing w:line="240" w:lineRule="auto"/>
              <w:rPr>
                <w:rFonts w:eastAsia="Times New Roman"/>
                <w:sz w:val="14"/>
                <w:szCs w:val="14"/>
                <w:lang w:val="de-DE"/>
              </w:rPr>
            </w:pPr>
          </w:p>
        </w:tc>
      </w:tr>
    </w:tbl>
    <w:p w14:paraId="7308E09A" w14:textId="77777777" w:rsidR="00CC7D43" w:rsidRPr="00B7649F" w:rsidRDefault="00CC7D43" w:rsidP="00CC7D43">
      <w:pPr>
        <w:pStyle w:val="ANNote"/>
        <w:rPr>
          <w:lang w:val="de-DE"/>
        </w:rPr>
      </w:pPr>
    </w:p>
    <w:sectPr w:rsidR="00CC7D43" w:rsidRPr="00B7649F" w:rsidSect="003A053F">
      <w:headerReference w:type="default" r:id="rId15"/>
      <w:footerReference w:type="default" r:id="rId16"/>
      <w:headerReference w:type="first" r:id="rId17"/>
      <w:footerReference w:type="first" r:id="rId18"/>
      <w:pgSz w:w="11906" w:h="16838" w:code="9"/>
      <w:pgMar w:top="2430" w:right="1196" w:bottom="1080" w:left="1701"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035B9" w14:textId="77777777" w:rsidR="00935DDD" w:rsidRDefault="00935DDD" w:rsidP="002E6499">
      <w:pPr>
        <w:spacing w:after="0"/>
      </w:pPr>
      <w:r>
        <w:separator/>
      </w:r>
    </w:p>
  </w:endnote>
  <w:endnote w:type="continuationSeparator" w:id="0">
    <w:p w14:paraId="07901761" w14:textId="77777777" w:rsidR="00935DDD" w:rsidRDefault="00935DDD" w:rsidP="002E6499">
      <w:pPr>
        <w:spacing w:after="0"/>
      </w:pPr>
      <w:r>
        <w:continuationSeparator/>
      </w:r>
    </w:p>
  </w:endnote>
  <w:endnote w:type="continuationNotice" w:id="1">
    <w:p w14:paraId="77E446BA" w14:textId="77777777" w:rsidR="00935DDD" w:rsidRDefault="00935D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NeueLT Std">
    <w:charset w:val="00"/>
    <w:family w:val="swiss"/>
    <w:pitch w:val="variable"/>
    <w:sig w:usb0="800000AF" w:usb1="4000204A" w:usb2="00000000" w:usb3="00000000" w:csb0="00000001" w:csb1="00000000"/>
  </w:font>
  <w:font w:name="HelveticaNeueLT Std Lt">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76334"/>
      <w:docPartObj>
        <w:docPartGallery w:val="Page Numbers (Bottom of Page)"/>
        <w:docPartUnique/>
      </w:docPartObj>
    </w:sdtPr>
    <w:sdtEndPr/>
    <w:sdtContent>
      <w:p w14:paraId="3CE99140" w14:textId="19CE2803" w:rsidR="005B584F" w:rsidRDefault="005B584F" w:rsidP="00E71A66">
        <w:pPr>
          <w:pStyle w:val="ANPagenumber"/>
          <w:framePr w:wrap="around"/>
        </w:pPr>
        <w:r>
          <w:fldChar w:fldCharType="begin"/>
        </w:r>
        <w:r>
          <w:instrText xml:space="preserve"> PAGE   \* MERGEFORMAT </w:instrText>
        </w:r>
        <w:r>
          <w:fldChar w:fldCharType="separate"/>
        </w:r>
        <w:r>
          <w:rPr>
            <w:noProof/>
          </w:rPr>
          <w:t>2</w:t>
        </w:r>
        <w:r>
          <w:rPr>
            <w:noProof/>
          </w:rPr>
          <w:fldChar w:fldCharType="end"/>
        </w:r>
      </w:p>
    </w:sdtContent>
  </w:sdt>
  <w:p w14:paraId="67761086" w14:textId="77777777" w:rsidR="005B584F" w:rsidRDefault="005B584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0D192" w14:textId="77777777" w:rsidR="005B584F" w:rsidRDefault="005B584F">
    <w:pPr>
      <w:pStyle w:val="Fuzeile"/>
    </w:pPr>
    <w:r w:rsidRPr="008A475D">
      <w:rPr>
        <w:noProof/>
        <w:lang w:val="en-GB" w:eastAsia="zh-CN"/>
      </w:rPr>
      <w:drawing>
        <wp:anchor distT="0" distB="0" distL="114300" distR="114300" simplePos="0" relativeHeight="251658241" behindDoc="1" locked="0" layoutInCell="0" allowOverlap="1" wp14:anchorId="408055D0" wp14:editId="1668D3D2">
          <wp:simplePos x="0" y="0"/>
          <wp:positionH relativeFrom="page">
            <wp:posOffset>-1905</wp:posOffset>
          </wp:positionH>
          <wp:positionV relativeFrom="page">
            <wp:posOffset>552450</wp:posOffset>
          </wp:positionV>
          <wp:extent cx="7561580" cy="572770"/>
          <wp:effectExtent l="0" t="0" r="1270" b="0"/>
          <wp:wrapNone/>
          <wp:docPr id="1" name="Picture 10"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png"/>
                  <pic:cNvPicPr/>
                </pic:nvPicPr>
                <pic:blipFill>
                  <a:blip r:embed="rId1"/>
                  <a:stretch>
                    <a:fillRect/>
                  </a:stretch>
                </pic:blipFill>
                <pic:spPr>
                  <a:xfrm>
                    <a:off x="0" y="0"/>
                    <a:ext cx="7561580" cy="57277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8F297" w14:textId="77777777" w:rsidR="00935DDD" w:rsidRDefault="00935DDD" w:rsidP="002E6499">
      <w:pPr>
        <w:spacing w:after="0"/>
      </w:pPr>
      <w:r>
        <w:separator/>
      </w:r>
    </w:p>
  </w:footnote>
  <w:footnote w:type="continuationSeparator" w:id="0">
    <w:p w14:paraId="2A8775FA" w14:textId="77777777" w:rsidR="00935DDD" w:rsidRDefault="00935DDD" w:rsidP="002E6499">
      <w:pPr>
        <w:spacing w:after="0"/>
      </w:pPr>
      <w:r>
        <w:continuationSeparator/>
      </w:r>
    </w:p>
  </w:footnote>
  <w:footnote w:type="continuationNotice" w:id="1">
    <w:p w14:paraId="20436908" w14:textId="77777777" w:rsidR="00935DDD" w:rsidRDefault="00935D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C941E" w14:textId="4A29D7BD" w:rsidR="005B584F" w:rsidRDefault="005B584F" w:rsidP="007917FF">
    <w:pPr>
      <w:pStyle w:val="Kopfzeile"/>
      <w:tabs>
        <w:tab w:val="clear" w:pos="4536"/>
        <w:tab w:val="clear" w:pos="9072"/>
        <w:tab w:val="left" w:pos="615"/>
        <w:tab w:val="left" w:pos="735"/>
      </w:tabs>
    </w:pPr>
    <w:r w:rsidRPr="008A475D">
      <w:rPr>
        <w:noProof/>
        <w:lang w:val="en-GB" w:eastAsia="zh-CN"/>
      </w:rPr>
      <w:drawing>
        <wp:anchor distT="0" distB="0" distL="114300" distR="114300" simplePos="0" relativeHeight="251658240" behindDoc="1" locked="1" layoutInCell="0" allowOverlap="1" wp14:anchorId="64A4D57B" wp14:editId="229EC88C">
          <wp:simplePos x="0" y="0"/>
          <wp:positionH relativeFrom="page">
            <wp:posOffset>20320</wp:posOffset>
          </wp:positionH>
          <wp:positionV relativeFrom="page">
            <wp:posOffset>558165</wp:posOffset>
          </wp:positionV>
          <wp:extent cx="7561580" cy="572770"/>
          <wp:effectExtent l="0" t="0" r="1270" b="0"/>
          <wp:wrapNone/>
          <wp:docPr id="5" name="Picture 10"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png"/>
                  <pic:cNvPicPr/>
                </pic:nvPicPr>
                <pic:blipFill>
                  <a:blip r:embed="rId1"/>
                  <a:stretch>
                    <a:fillRect/>
                  </a:stretch>
                </pic:blipFill>
                <pic:spPr>
                  <a:xfrm>
                    <a:off x="0" y="0"/>
                    <a:ext cx="7561580" cy="572770"/>
                  </a:xfrm>
                  <a:prstGeom prst="rect">
                    <a:avLst/>
                  </a:prstGeom>
                </pic:spPr>
              </pic:pic>
            </a:graphicData>
          </a:graphic>
        </wp:anchor>
      </w:drawing>
    </w:r>
  </w:p>
  <w:p w14:paraId="309B335E" w14:textId="77777777" w:rsidR="005B584F" w:rsidRDefault="005B58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F3151" w14:textId="77777777" w:rsidR="00F6010F" w:rsidRDefault="00F6010F" w:rsidP="00F6010F">
    <w:pPr>
      <w:pStyle w:val="ANLegalEntity"/>
      <w:framePr w:wrap="around"/>
      <w:rPr>
        <w:noProof/>
      </w:rPr>
    </w:pPr>
    <w:r>
      <w:rPr>
        <w:noProof/>
      </w:rPr>
      <w:t>Akzo Nobel GmbH</w:t>
    </w:r>
  </w:p>
  <w:p w14:paraId="4CE3E71D" w14:textId="77777777" w:rsidR="00F6010F" w:rsidRPr="00F668FD" w:rsidRDefault="00F6010F" w:rsidP="00F6010F">
    <w:pPr>
      <w:pStyle w:val="ANDepartment"/>
      <w:framePr w:wrap="around"/>
      <w:rPr>
        <w:lang w:val="de-DE"/>
      </w:rPr>
    </w:pPr>
    <w:r w:rsidRPr="00F668FD">
      <w:rPr>
        <w:lang w:val="de-DE"/>
      </w:rPr>
      <w:t>Unternehmenskommunikation</w:t>
    </w:r>
  </w:p>
  <w:p w14:paraId="5E261295" w14:textId="77777777" w:rsidR="00F6010F" w:rsidRPr="00F668FD" w:rsidRDefault="00F6010F" w:rsidP="00F6010F">
    <w:pPr>
      <w:pStyle w:val="ANTitle"/>
      <w:framePr w:wrap="around"/>
      <w:rPr>
        <w:rFonts w:eastAsia="Times New Roman"/>
        <w:lang w:val="de-DE"/>
      </w:rPr>
    </w:pPr>
    <w:r w:rsidRPr="00F668FD">
      <w:rPr>
        <w:rFonts w:eastAsia="Times New Roman"/>
        <w:noProof/>
        <w:lang w:val="de-DE"/>
      </w:rPr>
      <w:t>Pressemitteilung</w:t>
    </w:r>
  </w:p>
  <w:p w14:paraId="75A3D02B" w14:textId="77777777" w:rsidR="00F6010F" w:rsidRPr="00EC1375" w:rsidRDefault="00F6010F" w:rsidP="00F6010F">
    <w:pPr>
      <w:pStyle w:val="ANAddress"/>
      <w:framePr w:wrap="around"/>
      <w:rPr>
        <w:rFonts w:ascii="Times New Roman" w:eastAsia="Times New Roman" w:hAnsi="Times New Roman" w:cs="Times New Roman"/>
      </w:rPr>
    </w:pPr>
    <w:r>
      <w:rPr>
        <w:rFonts w:eastAsia="Times New Roman"/>
        <w:noProof/>
      </w:rPr>
      <w:t>Am Coloneum 2</w:t>
    </w:r>
    <w:r w:rsidRPr="00EC1375">
      <w:tab/>
    </w:r>
    <w:r w:rsidRPr="00EC1375">
      <w:rPr>
        <w:rFonts w:eastAsia="Times New Roman"/>
        <w:noProof/>
      </w:rPr>
      <w:t>T</w:t>
    </w:r>
    <w:r w:rsidRPr="00EC1375">
      <w:rPr>
        <w:rFonts w:eastAsia="Times New Roman"/>
      </w:rPr>
      <w:tab/>
      <w:t>+49 (0)221 99 585</w:t>
    </w:r>
    <w:r>
      <w:rPr>
        <w:rFonts w:eastAsia="Times New Roman"/>
      </w:rPr>
      <w:t xml:space="preserve"> 863</w:t>
    </w:r>
  </w:p>
  <w:p w14:paraId="2875ECFF" w14:textId="77777777" w:rsidR="00F6010F" w:rsidRPr="00152497" w:rsidRDefault="00F6010F" w:rsidP="00F6010F">
    <w:pPr>
      <w:pStyle w:val="ANAddress"/>
      <w:framePr w:wrap="around"/>
      <w:rPr>
        <w:rFonts w:ascii="Times New Roman" w:eastAsia="Times New Roman" w:hAnsi="Times New Roman" w:cs="Times New Roman"/>
        <w:lang w:val="pl-PL"/>
      </w:rPr>
    </w:pPr>
    <w:r>
      <w:rPr>
        <w:rFonts w:eastAsia="Times New Roman"/>
        <w:noProof/>
        <w:lang w:val="pl-PL"/>
      </w:rPr>
      <w:t>50829 Köln</w:t>
    </w:r>
    <w:r w:rsidRPr="00152497">
      <w:rPr>
        <w:rFonts w:eastAsia="Times New Roman"/>
        <w:noProof/>
        <w:lang w:val="pl-PL"/>
      </w:rPr>
      <w:tab/>
      <w:t>E</w:t>
    </w:r>
    <w:r w:rsidRPr="00152497">
      <w:rPr>
        <w:rFonts w:eastAsia="Times New Roman"/>
        <w:noProof/>
        <w:lang w:val="pl-PL"/>
      </w:rPr>
      <w:tab/>
    </w:r>
    <w:r>
      <w:rPr>
        <w:rFonts w:eastAsia="Times New Roman"/>
        <w:noProof/>
        <w:lang w:val="pl-PL"/>
      </w:rPr>
      <w:t>kommunikation.dach</w:t>
    </w:r>
    <w:r w:rsidRPr="00152497">
      <w:rPr>
        <w:rFonts w:eastAsia="Times New Roman"/>
        <w:noProof/>
        <w:lang w:val="pl-PL"/>
      </w:rPr>
      <w:t>@akzonobel.com</w:t>
    </w:r>
  </w:p>
  <w:p w14:paraId="4F11B15A" w14:textId="77777777" w:rsidR="00F6010F" w:rsidRDefault="00F6010F" w:rsidP="00F6010F">
    <w:pPr>
      <w:pStyle w:val="ANAddress"/>
      <w:framePr w:wrap="around"/>
      <w:rPr>
        <w:rFonts w:ascii="Times New Roman" w:eastAsia="Times New Roman" w:hAnsi="Times New Roman" w:cs="Times New Roman"/>
      </w:rPr>
    </w:pPr>
    <w:r>
      <w:rPr>
        <w:rFonts w:eastAsia="Times New Roman"/>
        <w:noProof/>
      </w:rPr>
      <w:t>Deutschland</w:t>
    </w:r>
    <w:r>
      <w:rPr>
        <w:rFonts w:eastAsia="Times New Roman"/>
        <w:noProof/>
      </w:rPr>
      <w:tab/>
      <w:t>www.akzonobel.com</w:t>
    </w:r>
  </w:p>
  <w:p w14:paraId="74CDA4CE" w14:textId="77777777" w:rsidR="00F6010F" w:rsidRDefault="00F6010F" w:rsidP="00F6010F">
    <w:pPr>
      <w:pStyle w:val="ANRegister"/>
      <w:framePr w:wrap="around"/>
      <w:rPr>
        <w:rFonts w:ascii="Times New Roman" w:eastAsia="Times New Roman" w:hAnsi="Times New Roman" w:cs="Times New Roman"/>
      </w:rPr>
    </w:pPr>
  </w:p>
  <w:p w14:paraId="020548E7" w14:textId="77777777" w:rsidR="005B584F" w:rsidRPr="00F6010F" w:rsidRDefault="005B584F" w:rsidP="00F6010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3C73"/>
    <w:multiLevelType w:val="hybridMultilevel"/>
    <w:tmpl w:val="8EC0C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66274"/>
    <w:multiLevelType w:val="hybridMultilevel"/>
    <w:tmpl w:val="7A42B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5776E"/>
    <w:multiLevelType w:val="hybridMultilevel"/>
    <w:tmpl w:val="FCFE6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4B70AC"/>
    <w:multiLevelType w:val="hybridMultilevel"/>
    <w:tmpl w:val="45AEA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F32667"/>
    <w:multiLevelType w:val="hybridMultilevel"/>
    <w:tmpl w:val="C588793E"/>
    <w:lvl w:ilvl="0" w:tplc="E20A502A">
      <w:start w:val="10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F4DEE"/>
    <w:multiLevelType w:val="hybridMultilevel"/>
    <w:tmpl w:val="EAA665E2"/>
    <w:lvl w:ilvl="0" w:tplc="2EA84C9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307274"/>
    <w:multiLevelType w:val="hybridMultilevel"/>
    <w:tmpl w:val="383A8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47633D"/>
    <w:multiLevelType w:val="hybridMultilevel"/>
    <w:tmpl w:val="64966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DEF3318"/>
    <w:multiLevelType w:val="hybridMultilevel"/>
    <w:tmpl w:val="A6906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8415F0"/>
    <w:multiLevelType w:val="hybridMultilevel"/>
    <w:tmpl w:val="7CA2C5B6"/>
    <w:lvl w:ilvl="0" w:tplc="04090003">
      <w:start w:val="1"/>
      <w:numFmt w:val="bullet"/>
      <w:lvlText w:val="o"/>
      <w:lvlJc w:val="left"/>
      <w:pPr>
        <w:ind w:left="360" w:hanging="360"/>
      </w:pPr>
      <w:rPr>
        <w:rFonts w:ascii="Courier New" w:hAnsi="Courier New" w:cs="Courier New" w:hint="default"/>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600A4C"/>
    <w:multiLevelType w:val="hybridMultilevel"/>
    <w:tmpl w:val="B4DA9D04"/>
    <w:lvl w:ilvl="0" w:tplc="9DAC4F6E">
      <w:start w:val="3"/>
      <w:numFmt w:val="decimal"/>
      <w:lvlText w:val="%1"/>
      <w:lvlJc w:val="left"/>
      <w:pPr>
        <w:ind w:left="720" w:hanging="360"/>
      </w:pPr>
      <w:rPr>
        <w:rFonts w:eastAsia="Arial" w:hint="default"/>
        <w:i w:val="0"/>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511B22"/>
    <w:multiLevelType w:val="hybridMultilevel"/>
    <w:tmpl w:val="5D4A6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C73E8B"/>
    <w:multiLevelType w:val="hybridMultilevel"/>
    <w:tmpl w:val="88C44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2AA2969"/>
    <w:multiLevelType w:val="hybridMultilevel"/>
    <w:tmpl w:val="5B540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2BF4EFE"/>
    <w:multiLevelType w:val="hybridMultilevel"/>
    <w:tmpl w:val="7BAC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D713B5"/>
    <w:multiLevelType w:val="hybridMultilevel"/>
    <w:tmpl w:val="01543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35269A"/>
    <w:multiLevelType w:val="hybridMultilevel"/>
    <w:tmpl w:val="33327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216D27"/>
    <w:multiLevelType w:val="hybridMultilevel"/>
    <w:tmpl w:val="FA0EB678"/>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C483066"/>
    <w:multiLevelType w:val="hybridMultilevel"/>
    <w:tmpl w:val="418AA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8C322D"/>
    <w:multiLevelType w:val="hybridMultilevel"/>
    <w:tmpl w:val="653C1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391E19"/>
    <w:multiLevelType w:val="hybridMultilevel"/>
    <w:tmpl w:val="A2CFD2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5560D33"/>
    <w:multiLevelType w:val="hybridMultilevel"/>
    <w:tmpl w:val="A02C4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945455"/>
    <w:multiLevelType w:val="hybridMultilevel"/>
    <w:tmpl w:val="B8422ABC"/>
    <w:lvl w:ilvl="0" w:tplc="0409000B">
      <w:start w:val="1"/>
      <w:numFmt w:val="bullet"/>
      <w:lvlText w:val=""/>
      <w:lvlJc w:val="left"/>
      <w:pPr>
        <w:ind w:left="1068" w:hanging="360"/>
      </w:pPr>
      <w:rPr>
        <w:rFonts w:ascii="Wingdings" w:hAnsi="Wingdings" w:hint="default"/>
        <w:b w:val="0"/>
        <w:color w:val="auto"/>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15:restartNumberingAfterBreak="0">
    <w:nsid w:val="339B7C2E"/>
    <w:multiLevelType w:val="hybridMultilevel"/>
    <w:tmpl w:val="8B9432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C76311"/>
    <w:multiLevelType w:val="hybridMultilevel"/>
    <w:tmpl w:val="0A1887D8"/>
    <w:lvl w:ilvl="0" w:tplc="6978C19C">
      <w:start w:val="14"/>
      <w:numFmt w:val="bullet"/>
      <w:lvlText w:val=""/>
      <w:lvlJc w:val="left"/>
      <w:pPr>
        <w:ind w:left="360" w:hanging="360"/>
      </w:pPr>
      <w:rPr>
        <w:rFonts w:ascii="Wingdings" w:eastAsia="Arial Unicode MS" w:hAnsi="Wingding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8474A43"/>
    <w:multiLevelType w:val="hybridMultilevel"/>
    <w:tmpl w:val="2F7283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487D8D"/>
    <w:multiLevelType w:val="hybridMultilevel"/>
    <w:tmpl w:val="9ECA27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1F62CB3"/>
    <w:multiLevelType w:val="hybridMultilevel"/>
    <w:tmpl w:val="25B02B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4B3534C"/>
    <w:multiLevelType w:val="hybridMultilevel"/>
    <w:tmpl w:val="915ABC2C"/>
    <w:lvl w:ilvl="0" w:tplc="9C109630">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193E3D"/>
    <w:multiLevelType w:val="hybridMultilevel"/>
    <w:tmpl w:val="4CBAD6BC"/>
    <w:lvl w:ilvl="0" w:tplc="D850F44A">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F24A89"/>
    <w:multiLevelType w:val="hybridMultilevel"/>
    <w:tmpl w:val="999EB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B21B8A"/>
    <w:multiLevelType w:val="hybridMultilevel"/>
    <w:tmpl w:val="4AD2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363FCB"/>
    <w:multiLevelType w:val="hybridMultilevel"/>
    <w:tmpl w:val="2CD8D2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B836A8"/>
    <w:multiLevelType w:val="hybridMultilevel"/>
    <w:tmpl w:val="65A612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F523AED"/>
    <w:multiLevelType w:val="hybridMultilevel"/>
    <w:tmpl w:val="D5469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F7054BB"/>
    <w:multiLevelType w:val="hybridMultilevel"/>
    <w:tmpl w:val="934EC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283462"/>
    <w:multiLevelType w:val="multilevel"/>
    <w:tmpl w:val="8DCAFE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67C23EA"/>
    <w:multiLevelType w:val="hybridMultilevel"/>
    <w:tmpl w:val="E154E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D2C211D"/>
    <w:multiLevelType w:val="hybridMultilevel"/>
    <w:tmpl w:val="38AA2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E2B6440"/>
    <w:multiLevelType w:val="hybridMultilevel"/>
    <w:tmpl w:val="6B7A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BF1829"/>
    <w:multiLevelType w:val="hybridMultilevel"/>
    <w:tmpl w:val="EBBE9D9C"/>
    <w:lvl w:ilvl="0" w:tplc="44446ADC">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400A77"/>
    <w:multiLevelType w:val="hybridMultilevel"/>
    <w:tmpl w:val="43E0548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7F7C01"/>
    <w:multiLevelType w:val="hybridMultilevel"/>
    <w:tmpl w:val="C5FAB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837BCE"/>
    <w:multiLevelType w:val="hybridMultilevel"/>
    <w:tmpl w:val="B2841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E71C3C"/>
    <w:multiLevelType w:val="hybridMultilevel"/>
    <w:tmpl w:val="45100D12"/>
    <w:lvl w:ilvl="0" w:tplc="E9A05466">
      <w:numFmt w:val="bullet"/>
      <w:lvlText w:val=""/>
      <w:lvlJc w:val="left"/>
      <w:pPr>
        <w:ind w:left="720" w:hanging="360"/>
      </w:pPr>
      <w:rPr>
        <w:rFonts w:ascii="Wingdings" w:eastAsiaTheme="minorHAnsi" w:hAnsi="Wingdings"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583A14"/>
    <w:multiLevelType w:val="hybridMultilevel"/>
    <w:tmpl w:val="818C3C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8D6258"/>
    <w:multiLevelType w:val="hybridMultilevel"/>
    <w:tmpl w:val="2F3C6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B0120D3"/>
    <w:multiLevelType w:val="hybridMultilevel"/>
    <w:tmpl w:val="3C0C1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E84F5D"/>
    <w:multiLevelType w:val="hybridMultilevel"/>
    <w:tmpl w:val="4212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
  </w:num>
  <w:num w:numId="3">
    <w:abstractNumId w:val="40"/>
  </w:num>
  <w:num w:numId="4">
    <w:abstractNumId w:val="46"/>
  </w:num>
  <w:num w:numId="5">
    <w:abstractNumId w:val="37"/>
  </w:num>
  <w:num w:numId="6">
    <w:abstractNumId w:val="12"/>
  </w:num>
  <w:num w:numId="7">
    <w:abstractNumId w:val="1"/>
  </w:num>
  <w:num w:numId="8">
    <w:abstractNumId w:val="43"/>
  </w:num>
  <w:num w:numId="9">
    <w:abstractNumId w:val="48"/>
  </w:num>
  <w:num w:numId="10">
    <w:abstractNumId w:val="25"/>
  </w:num>
  <w:num w:numId="11">
    <w:abstractNumId w:val="47"/>
  </w:num>
  <w:num w:numId="12">
    <w:abstractNumId w:val="30"/>
  </w:num>
  <w:num w:numId="13">
    <w:abstractNumId w:val="3"/>
  </w:num>
  <w:num w:numId="14">
    <w:abstractNumId w:val="26"/>
  </w:num>
  <w:num w:numId="15">
    <w:abstractNumId w:val="27"/>
  </w:num>
  <w:num w:numId="16">
    <w:abstractNumId w:val="6"/>
  </w:num>
  <w:num w:numId="17">
    <w:abstractNumId w:val="45"/>
  </w:num>
  <w:num w:numId="18">
    <w:abstractNumId w:val="31"/>
  </w:num>
  <w:num w:numId="19">
    <w:abstractNumId w:val="24"/>
  </w:num>
  <w:num w:numId="20">
    <w:abstractNumId w:val="29"/>
  </w:num>
  <w:num w:numId="21">
    <w:abstractNumId w:val="16"/>
  </w:num>
  <w:num w:numId="22">
    <w:abstractNumId w:val="7"/>
  </w:num>
  <w:num w:numId="23">
    <w:abstractNumId w:val="23"/>
  </w:num>
  <w:num w:numId="24">
    <w:abstractNumId w:val="18"/>
  </w:num>
  <w:num w:numId="25">
    <w:abstractNumId w:val="9"/>
  </w:num>
  <w:num w:numId="26">
    <w:abstractNumId w:val="20"/>
  </w:num>
  <w:num w:numId="27">
    <w:abstractNumId w:val="33"/>
  </w:num>
  <w:num w:numId="28">
    <w:abstractNumId w:val="10"/>
  </w:num>
  <w:num w:numId="29">
    <w:abstractNumId w:val="28"/>
  </w:num>
  <w:num w:numId="30">
    <w:abstractNumId w:val="15"/>
  </w:num>
  <w:num w:numId="31">
    <w:abstractNumId w:val="19"/>
  </w:num>
  <w:num w:numId="32">
    <w:abstractNumId w:val="11"/>
  </w:num>
  <w:num w:numId="33">
    <w:abstractNumId w:val="0"/>
  </w:num>
  <w:num w:numId="34">
    <w:abstractNumId w:val="21"/>
  </w:num>
  <w:num w:numId="35">
    <w:abstractNumId w:val="14"/>
  </w:num>
  <w:num w:numId="36">
    <w:abstractNumId w:val="8"/>
  </w:num>
  <w:num w:numId="37">
    <w:abstractNumId w:val="35"/>
  </w:num>
  <w:num w:numId="38">
    <w:abstractNumId w:val="38"/>
  </w:num>
  <w:num w:numId="39">
    <w:abstractNumId w:val="22"/>
  </w:num>
  <w:num w:numId="40">
    <w:abstractNumId w:val="44"/>
  </w:num>
  <w:num w:numId="41">
    <w:abstractNumId w:val="41"/>
  </w:num>
  <w:num w:numId="42">
    <w:abstractNumId w:val="32"/>
  </w:num>
  <w:num w:numId="43">
    <w:abstractNumId w:val="42"/>
  </w:num>
  <w:num w:numId="44">
    <w:abstractNumId w:val="39"/>
  </w:num>
  <w:num w:numId="45">
    <w:abstractNumId w:val="13"/>
  </w:num>
  <w:num w:numId="46">
    <w:abstractNumId w:val="34"/>
  </w:num>
  <w:num w:numId="47">
    <w:abstractNumId w:val="5"/>
  </w:num>
  <w:num w:numId="48">
    <w:abstractNumId w:val="2"/>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7D7"/>
    <w:rsid w:val="000020F3"/>
    <w:rsid w:val="0000323A"/>
    <w:rsid w:val="0000616E"/>
    <w:rsid w:val="00007280"/>
    <w:rsid w:val="0001053E"/>
    <w:rsid w:val="00015AF3"/>
    <w:rsid w:val="00020C16"/>
    <w:rsid w:val="00020F0D"/>
    <w:rsid w:val="00021E33"/>
    <w:rsid w:val="00022973"/>
    <w:rsid w:val="00022F5B"/>
    <w:rsid w:val="000266BE"/>
    <w:rsid w:val="00027BA0"/>
    <w:rsid w:val="000305B2"/>
    <w:rsid w:val="0003131C"/>
    <w:rsid w:val="00032B15"/>
    <w:rsid w:val="00032D64"/>
    <w:rsid w:val="00033D84"/>
    <w:rsid w:val="0003438F"/>
    <w:rsid w:val="00034D14"/>
    <w:rsid w:val="00034E5D"/>
    <w:rsid w:val="00035F28"/>
    <w:rsid w:val="00036F7E"/>
    <w:rsid w:val="00040106"/>
    <w:rsid w:val="00040118"/>
    <w:rsid w:val="000424D3"/>
    <w:rsid w:val="000434D5"/>
    <w:rsid w:val="00043B65"/>
    <w:rsid w:val="0004428D"/>
    <w:rsid w:val="000442F7"/>
    <w:rsid w:val="00044569"/>
    <w:rsid w:val="00051AB2"/>
    <w:rsid w:val="00051E21"/>
    <w:rsid w:val="00053333"/>
    <w:rsid w:val="00054312"/>
    <w:rsid w:val="000545BB"/>
    <w:rsid w:val="00056048"/>
    <w:rsid w:val="0005787E"/>
    <w:rsid w:val="00057B34"/>
    <w:rsid w:val="00057EB3"/>
    <w:rsid w:val="00057F9D"/>
    <w:rsid w:val="00061B39"/>
    <w:rsid w:val="00061F00"/>
    <w:rsid w:val="00062EAD"/>
    <w:rsid w:val="0006337C"/>
    <w:rsid w:val="0006356B"/>
    <w:rsid w:val="000646D6"/>
    <w:rsid w:val="000646ED"/>
    <w:rsid w:val="00064A0F"/>
    <w:rsid w:val="00065580"/>
    <w:rsid w:val="000669F9"/>
    <w:rsid w:val="00066A92"/>
    <w:rsid w:val="00066F06"/>
    <w:rsid w:val="00067569"/>
    <w:rsid w:val="00071346"/>
    <w:rsid w:val="000724E7"/>
    <w:rsid w:val="00072526"/>
    <w:rsid w:val="0007314C"/>
    <w:rsid w:val="00073B64"/>
    <w:rsid w:val="00074FC3"/>
    <w:rsid w:val="000751CB"/>
    <w:rsid w:val="00075279"/>
    <w:rsid w:val="0007684C"/>
    <w:rsid w:val="00077D5E"/>
    <w:rsid w:val="00077F8C"/>
    <w:rsid w:val="00080B6F"/>
    <w:rsid w:val="00081684"/>
    <w:rsid w:val="00085BB5"/>
    <w:rsid w:val="00087AD4"/>
    <w:rsid w:val="000922D5"/>
    <w:rsid w:val="0009232A"/>
    <w:rsid w:val="000938DD"/>
    <w:rsid w:val="000951D1"/>
    <w:rsid w:val="000958F2"/>
    <w:rsid w:val="00095A44"/>
    <w:rsid w:val="00095A6D"/>
    <w:rsid w:val="000972FA"/>
    <w:rsid w:val="000A15AC"/>
    <w:rsid w:val="000A25F9"/>
    <w:rsid w:val="000A33A6"/>
    <w:rsid w:val="000A3B2D"/>
    <w:rsid w:val="000A3FA5"/>
    <w:rsid w:val="000A42B9"/>
    <w:rsid w:val="000A4F4A"/>
    <w:rsid w:val="000A506E"/>
    <w:rsid w:val="000B3A31"/>
    <w:rsid w:val="000B3E5C"/>
    <w:rsid w:val="000B4554"/>
    <w:rsid w:val="000B6B43"/>
    <w:rsid w:val="000B6E9F"/>
    <w:rsid w:val="000B7258"/>
    <w:rsid w:val="000C0D40"/>
    <w:rsid w:val="000C178E"/>
    <w:rsid w:val="000C1C62"/>
    <w:rsid w:val="000C1DA8"/>
    <w:rsid w:val="000C1E38"/>
    <w:rsid w:val="000C230D"/>
    <w:rsid w:val="000C461B"/>
    <w:rsid w:val="000C5421"/>
    <w:rsid w:val="000C5DC9"/>
    <w:rsid w:val="000C6782"/>
    <w:rsid w:val="000C6BDC"/>
    <w:rsid w:val="000C7A3F"/>
    <w:rsid w:val="000C7CE9"/>
    <w:rsid w:val="000C7D47"/>
    <w:rsid w:val="000D11B0"/>
    <w:rsid w:val="000D1AEA"/>
    <w:rsid w:val="000D3088"/>
    <w:rsid w:val="000D344C"/>
    <w:rsid w:val="000D3595"/>
    <w:rsid w:val="000D7397"/>
    <w:rsid w:val="000E407C"/>
    <w:rsid w:val="000E5990"/>
    <w:rsid w:val="000E599D"/>
    <w:rsid w:val="000E647C"/>
    <w:rsid w:val="000E6926"/>
    <w:rsid w:val="000E7C62"/>
    <w:rsid w:val="000F0FC8"/>
    <w:rsid w:val="000F1525"/>
    <w:rsid w:val="000F43DE"/>
    <w:rsid w:val="000F56B9"/>
    <w:rsid w:val="000F58C8"/>
    <w:rsid w:val="000F7A52"/>
    <w:rsid w:val="001006B3"/>
    <w:rsid w:val="00101A31"/>
    <w:rsid w:val="00101F5B"/>
    <w:rsid w:val="00102141"/>
    <w:rsid w:val="00103655"/>
    <w:rsid w:val="0010640D"/>
    <w:rsid w:val="00106A98"/>
    <w:rsid w:val="0011155C"/>
    <w:rsid w:val="00111833"/>
    <w:rsid w:val="001119FB"/>
    <w:rsid w:val="0011223F"/>
    <w:rsid w:val="00114D41"/>
    <w:rsid w:val="001173A5"/>
    <w:rsid w:val="00121EEC"/>
    <w:rsid w:val="00122861"/>
    <w:rsid w:val="00122C0A"/>
    <w:rsid w:val="00123DC8"/>
    <w:rsid w:val="00124C58"/>
    <w:rsid w:val="001265A6"/>
    <w:rsid w:val="00126898"/>
    <w:rsid w:val="00127053"/>
    <w:rsid w:val="00134159"/>
    <w:rsid w:val="00134526"/>
    <w:rsid w:val="00136B38"/>
    <w:rsid w:val="0014071D"/>
    <w:rsid w:val="00143C44"/>
    <w:rsid w:val="00144218"/>
    <w:rsid w:val="001445B5"/>
    <w:rsid w:val="00144782"/>
    <w:rsid w:val="00146266"/>
    <w:rsid w:val="00146BED"/>
    <w:rsid w:val="00147488"/>
    <w:rsid w:val="001512DB"/>
    <w:rsid w:val="00151603"/>
    <w:rsid w:val="001529B1"/>
    <w:rsid w:val="00153E92"/>
    <w:rsid w:val="00155517"/>
    <w:rsid w:val="001568CB"/>
    <w:rsid w:val="00157467"/>
    <w:rsid w:val="00157980"/>
    <w:rsid w:val="001606C6"/>
    <w:rsid w:val="0016276B"/>
    <w:rsid w:val="00162AF7"/>
    <w:rsid w:val="00163100"/>
    <w:rsid w:val="001641F9"/>
    <w:rsid w:val="00165C4E"/>
    <w:rsid w:val="0016773F"/>
    <w:rsid w:val="00173177"/>
    <w:rsid w:val="001778EC"/>
    <w:rsid w:val="00177C68"/>
    <w:rsid w:val="00180BDE"/>
    <w:rsid w:val="001815A6"/>
    <w:rsid w:val="001818B7"/>
    <w:rsid w:val="001824C9"/>
    <w:rsid w:val="00182A38"/>
    <w:rsid w:val="00183977"/>
    <w:rsid w:val="00184C0F"/>
    <w:rsid w:val="00185187"/>
    <w:rsid w:val="00185863"/>
    <w:rsid w:val="001869EA"/>
    <w:rsid w:val="00190EAB"/>
    <w:rsid w:val="00192ED4"/>
    <w:rsid w:val="00197518"/>
    <w:rsid w:val="001A0651"/>
    <w:rsid w:val="001A102B"/>
    <w:rsid w:val="001A1269"/>
    <w:rsid w:val="001A12FF"/>
    <w:rsid w:val="001A16D4"/>
    <w:rsid w:val="001A3C2E"/>
    <w:rsid w:val="001A61EC"/>
    <w:rsid w:val="001A6B4E"/>
    <w:rsid w:val="001A77D7"/>
    <w:rsid w:val="001A780A"/>
    <w:rsid w:val="001A7DAB"/>
    <w:rsid w:val="001A7F57"/>
    <w:rsid w:val="001B0DC9"/>
    <w:rsid w:val="001B1BFE"/>
    <w:rsid w:val="001B4C1A"/>
    <w:rsid w:val="001B65B0"/>
    <w:rsid w:val="001B7A4F"/>
    <w:rsid w:val="001C03EA"/>
    <w:rsid w:val="001C0829"/>
    <w:rsid w:val="001C0FFD"/>
    <w:rsid w:val="001C1B9B"/>
    <w:rsid w:val="001C34A2"/>
    <w:rsid w:val="001C44AF"/>
    <w:rsid w:val="001C5786"/>
    <w:rsid w:val="001C5993"/>
    <w:rsid w:val="001C5F86"/>
    <w:rsid w:val="001C7809"/>
    <w:rsid w:val="001C7A21"/>
    <w:rsid w:val="001D14CF"/>
    <w:rsid w:val="001D2EE9"/>
    <w:rsid w:val="001D370D"/>
    <w:rsid w:val="001D71AA"/>
    <w:rsid w:val="001E09D2"/>
    <w:rsid w:val="001E1D44"/>
    <w:rsid w:val="001E2CE7"/>
    <w:rsid w:val="001E3C7E"/>
    <w:rsid w:val="001E5183"/>
    <w:rsid w:val="001E5EE5"/>
    <w:rsid w:val="001E6A0E"/>
    <w:rsid w:val="001E7808"/>
    <w:rsid w:val="001F00AA"/>
    <w:rsid w:val="001F0936"/>
    <w:rsid w:val="001F1B61"/>
    <w:rsid w:val="001F28CB"/>
    <w:rsid w:val="001F583E"/>
    <w:rsid w:val="00200EE9"/>
    <w:rsid w:val="0020101E"/>
    <w:rsid w:val="00202F00"/>
    <w:rsid w:val="002034FF"/>
    <w:rsid w:val="00203884"/>
    <w:rsid w:val="00204253"/>
    <w:rsid w:val="00205D49"/>
    <w:rsid w:val="00206A1C"/>
    <w:rsid w:val="002077D1"/>
    <w:rsid w:val="00210504"/>
    <w:rsid w:val="00211E04"/>
    <w:rsid w:val="00211E7B"/>
    <w:rsid w:val="00212222"/>
    <w:rsid w:val="00212C69"/>
    <w:rsid w:val="00213379"/>
    <w:rsid w:val="002145EE"/>
    <w:rsid w:val="002160E0"/>
    <w:rsid w:val="0021778D"/>
    <w:rsid w:val="00217C4C"/>
    <w:rsid w:val="00220626"/>
    <w:rsid w:val="00220771"/>
    <w:rsid w:val="002214B6"/>
    <w:rsid w:val="00222FFC"/>
    <w:rsid w:val="0022310F"/>
    <w:rsid w:val="002270B1"/>
    <w:rsid w:val="00232AC4"/>
    <w:rsid w:val="00232DE9"/>
    <w:rsid w:val="00232FE5"/>
    <w:rsid w:val="00234881"/>
    <w:rsid w:val="00234FE8"/>
    <w:rsid w:val="002357FF"/>
    <w:rsid w:val="00235947"/>
    <w:rsid w:val="00236F00"/>
    <w:rsid w:val="002372A0"/>
    <w:rsid w:val="002411DD"/>
    <w:rsid w:val="00243B7A"/>
    <w:rsid w:val="0024497F"/>
    <w:rsid w:val="00246EC6"/>
    <w:rsid w:val="00247510"/>
    <w:rsid w:val="00251B7A"/>
    <w:rsid w:val="00254574"/>
    <w:rsid w:val="00254D71"/>
    <w:rsid w:val="0026087F"/>
    <w:rsid w:val="00264EC8"/>
    <w:rsid w:val="00265C22"/>
    <w:rsid w:val="00266960"/>
    <w:rsid w:val="002674ED"/>
    <w:rsid w:val="0027109B"/>
    <w:rsid w:val="002713ED"/>
    <w:rsid w:val="002716A9"/>
    <w:rsid w:val="00276055"/>
    <w:rsid w:val="0027649C"/>
    <w:rsid w:val="00277896"/>
    <w:rsid w:val="00277989"/>
    <w:rsid w:val="00277D07"/>
    <w:rsid w:val="00277DD7"/>
    <w:rsid w:val="002805E3"/>
    <w:rsid w:val="002814F2"/>
    <w:rsid w:val="00282134"/>
    <w:rsid w:val="00283EE9"/>
    <w:rsid w:val="002854EF"/>
    <w:rsid w:val="00286086"/>
    <w:rsid w:val="0028741B"/>
    <w:rsid w:val="00287AD2"/>
    <w:rsid w:val="002925B9"/>
    <w:rsid w:val="00292942"/>
    <w:rsid w:val="002947AC"/>
    <w:rsid w:val="00295269"/>
    <w:rsid w:val="00296034"/>
    <w:rsid w:val="00296D0B"/>
    <w:rsid w:val="002A0297"/>
    <w:rsid w:val="002A0ABB"/>
    <w:rsid w:val="002A1027"/>
    <w:rsid w:val="002A57AA"/>
    <w:rsid w:val="002A5B07"/>
    <w:rsid w:val="002A5BC9"/>
    <w:rsid w:val="002B1D47"/>
    <w:rsid w:val="002B2E25"/>
    <w:rsid w:val="002B4834"/>
    <w:rsid w:val="002B5387"/>
    <w:rsid w:val="002B73E0"/>
    <w:rsid w:val="002C0E79"/>
    <w:rsid w:val="002C103A"/>
    <w:rsid w:val="002C2348"/>
    <w:rsid w:val="002C2DA4"/>
    <w:rsid w:val="002C6674"/>
    <w:rsid w:val="002D056A"/>
    <w:rsid w:val="002D0570"/>
    <w:rsid w:val="002D0619"/>
    <w:rsid w:val="002D1CF9"/>
    <w:rsid w:val="002D2E1D"/>
    <w:rsid w:val="002E079D"/>
    <w:rsid w:val="002E11C2"/>
    <w:rsid w:val="002E13CD"/>
    <w:rsid w:val="002E1FC3"/>
    <w:rsid w:val="002E2141"/>
    <w:rsid w:val="002E2CED"/>
    <w:rsid w:val="002E37A6"/>
    <w:rsid w:val="002E3AA5"/>
    <w:rsid w:val="002E4281"/>
    <w:rsid w:val="002E4973"/>
    <w:rsid w:val="002E4C8B"/>
    <w:rsid w:val="002E4CA9"/>
    <w:rsid w:val="002E59DD"/>
    <w:rsid w:val="002E6499"/>
    <w:rsid w:val="002E65A9"/>
    <w:rsid w:val="002E6995"/>
    <w:rsid w:val="002E720D"/>
    <w:rsid w:val="002E7D52"/>
    <w:rsid w:val="002E7EB0"/>
    <w:rsid w:val="002F04B9"/>
    <w:rsid w:val="002F1D66"/>
    <w:rsid w:val="002F1F34"/>
    <w:rsid w:val="002F231C"/>
    <w:rsid w:val="002F2852"/>
    <w:rsid w:val="002F2BFC"/>
    <w:rsid w:val="002F3F09"/>
    <w:rsid w:val="002F47F5"/>
    <w:rsid w:val="002F4B36"/>
    <w:rsid w:val="00300E5F"/>
    <w:rsid w:val="003018FA"/>
    <w:rsid w:val="0030318F"/>
    <w:rsid w:val="00303F8C"/>
    <w:rsid w:val="003041B3"/>
    <w:rsid w:val="00305695"/>
    <w:rsid w:val="003058E4"/>
    <w:rsid w:val="003128BA"/>
    <w:rsid w:val="0031463A"/>
    <w:rsid w:val="00314CC3"/>
    <w:rsid w:val="003168FB"/>
    <w:rsid w:val="00321D2B"/>
    <w:rsid w:val="00324F1D"/>
    <w:rsid w:val="00325F5A"/>
    <w:rsid w:val="00326F2A"/>
    <w:rsid w:val="00327EC7"/>
    <w:rsid w:val="003303B6"/>
    <w:rsid w:val="00330DD2"/>
    <w:rsid w:val="003333CE"/>
    <w:rsid w:val="0033375B"/>
    <w:rsid w:val="00341C09"/>
    <w:rsid w:val="00342617"/>
    <w:rsid w:val="00342B74"/>
    <w:rsid w:val="0034328A"/>
    <w:rsid w:val="003453C4"/>
    <w:rsid w:val="00346E4B"/>
    <w:rsid w:val="003479BC"/>
    <w:rsid w:val="00347D50"/>
    <w:rsid w:val="0035091E"/>
    <w:rsid w:val="003537A7"/>
    <w:rsid w:val="003548C5"/>
    <w:rsid w:val="00354EF2"/>
    <w:rsid w:val="00355C5D"/>
    <w:rsid w:val="00355DCE"/>
    <w:rsid w:val="003573E8"/>
    <w:rsid w:val="00357526"/>
    <w:rsid w:val="0036112A"/>
    <w:rsid w:val="00361E17"/>
    <w:rsid w:val="003629C1"/>
    <w:rsid w:val="0036390E"/>
    <w:rsid w:val="00363BD4"/>
    <w:rsid w:val="00364787"/>
    <w:rsid w:val="003653DF"/>
    <w:rsid w:val="003679F5"/>
    <w:rsid w:val="0037027C"/>
    <w:rsid w:val="00370E77"/>
    <w:rsid w:val="00374AAD"/>
    <w:rsid w:val="00375285"/>
    <w:rsid w:val="00376369"/>
    <w:rsid w:val="0037653A"/>
    <w:rsid w:val="003770D6"/>
    <w:rsid w:val="00382E5F"/>
    <w:rsid w:val="00383051"/>
    <w:rsid w:val="00385383"/>
    <w:rsid w:val="003857F6"/>
    <w:rsid w:val="00385DD7"/>
    <w:rsid w:val="00387183"/>
    <w:rsid w:val="003918C4"/>
    <w:rsid w:val="003920AA"/>
    <w:rsid w:val="0039318E"/>
    <w:rsid w:val="0039369E"/>
    <w:rsid w:val="00396B7B"/>
    <w:rsid w:val="00396D51"/>
    <w:rsid w:val="003A053F"/>
    <w:rsid w:val="003A0B53"/>
    <w:rsid w:val="003A0BAD"/>
    <w:rsid w:val="003A15D4"/>
    <w:rsid w:val="003A1785"/>
    <w:rsid w:val="003A21C6"/>
    <w:rsid w:val="003A3FFB"/>
    <w:rsid w:val="003A5073"/>
    <w:rsid w:val="003A7587"/>
    <w:rsid w:val="003B012D"/>
    <w:rsid w:val="003B11DF"/>
    <w:rsid w:val="003B19E4"/>
    <w:rsid w:val="003B232B"/>
    <w:rsid w:val="003B278C"/>
    <w:rsid w:val="003B2B57"/>
    <w:rsid w:val="003B39D1"/>
    <w:rsid w:val="003B430C"/>
    <w:rsid w:val="003B4741"/>
    <w:rsid w:val="003B5BEB"/>
    <w:rsid w:val="003B637B"/>
    <w:rsid w:val="003C1E6B"/>
    <w:rsid w:val="003C588B"/>
    <w:rsid w:val="003C639F"/>
    <w:rsid w:val="003C64EC"/>
    <w:rsid w:val="003D346A"/>
    <w:rsid w:val="003D724C"/>
    <w:rsid w:val="003E0AD4"/>
    <w:rsid w:val="003E196C"/>
    <w:rsid w:val="003E5326"/>
    <w:rsid w:val="003E58A6"/>
    <w:rsid w:val="003E59C3"/>
    <w:rsid w:val="003E60B7"/>
    <w:rsid w:val="003E7889"/>
    <w:rsid w:val="003E7B2A"/>
    <w:rsid w:val="003F0B5D"/>
    <w:rsid w:val="003F2E08"/>
    <w:rsid w:val="003F38BA"/>
    <w:rsid w:val="003F6054"/>
    <w:rsid w:val="003F6A5D"/>
    <w:rsid w:val="00400C68"/>
    <w:rsid w:val="00400F96"/>
    <w:rsid w:val="0040224D"/>
    <w:rsid w:val="0040289D"/>
    <w:rsid w:val="0040450F"/>
    <w:rsid w:val="004047D1"/>
    <w:rsid w:val="004057E5"/>
    <w:rsid w:val="00405E55"/>
    <w:rsid w:val="00406C44"/>
    <w:rsid w:val="00407DDA"/>
    <w:rsid w:val="0041035B"/>
    <w:rsid w:val="0041215C"/>
    <w:rsid w:val="00412913"/>
    <w:rsid w:val="00414296"/>
    <w:rsid w:val="004158CA"/>
    <w:rsid w:val="00416B3A"/>
    <w:rsid w:val="00417407"/>
    <w:rsid w:val="00417A8C"/>
    <w:rsid w:val="00420603"/>
    <w:rsid w:val="00420C38"/>
    <w:rsid w:val="00423BED"/>
    <w:rsid w:val="00425586"/>
    <w:rsid w:val="004258B1"/>
    <w:rsid w:val="00427ED5"/>
    <w:rsid w:val="00430BDC"/>
    <w:rsid w:val="00431151"/>
    <w:rsid w:val="00433702"/>
    <w:rsid w:val="004340FD"/>
    <w:rsid w:val="004370E9"/>
    <w:rsid w:val="00437E24"/>
    <w:rsid w:val="00440AB9"/>
    <w:rsid w:val="00442232"/>
    <w:rsid w:val="004422A9"/>
    <w:rsid w:val="00443E35"/>
    <w:rsid w:val="00444121"/>
    <w:rsid w:val="00444A41"/>
    <w:rsid w:val="00450249"/>
    <w:rsid w:val="0045032C"/>
    <w:rsid w:val="00450724"/>
    <w:rsid w:val="00450BC6"/>
    <w:rsid w:val="00451537"/>
    <w:rsid w:val="00451571"/>
    <w:rsid w:val="00451C3B"/>
    <w:rsid w:val="00452015"/>
    <w:rsid w:val="0045211F"/>
    <w:rsid w:val="0045312F"/>
    <w:rsid w:val="004535F1"/>
    <w:rsid w:val="00453B67"/>
    <w:rsid w:val="00457495"/>
    <w:rsid w:val="00457995"/>
    <w:rsid w:val="004617A4"/>
    <w:rsid w:val="00462F79"/>
    <w:rsid w:val="00464CA3"/>
    <w:rsid w:val="004651DC"/>
    <w:rsid w:val="0046658D"/>
    <w:rsid w:val="00466B00"/>
    <w:rsid w:val="00466C70"/>
    <w:rsid w:val="004674E0"/>
    <w:rsid w:val="004678D1"/>
    <w:rsid w:val="00471770"/>
    <w:rsid w:val="00471FAA"/>
    <w:rsid w:val="00472AD6"/>
    <w:rsid w:val="004734E8"/>
    <w:rsid w:val="00473B58"/>
    <w:rsid w:val="00474A79"/>
    <w:rsid w:val="00475E17"/>
    <w:rsid w:val="004777B3"/>
    <w:rsid w:val="004807FF"/>
    <w:rsid w:val="00480DCF"/>
    <w:rsid w:val="004840BF"/>
    <w:rsid w:val="00484726"/>
    <w:rsid w:val="00490B14"/>
    <w:rsid w:val="00490DB0"/>
    <w:rsid w:val="00491066"/>
    <w:rsid w:val="00491160"/>
    <w:rsid w:val="0049251F"/>
    <w:rsid w:val="00493607"/>
    <w:rsid w:val="004942EA"/>
    <w:rsid w:val="00495A10"/>
    <w:rsid w:val="00495A2D"/>
    <w:rsid w:val="00496105"/>
    <w:rsid w:val="00496871"/>
    <w:rsid w:val="0049701F"/>
    <w:rsid w:val="004A2239"/>
    <w:rsid w:val="004A2843"/>
    <w:rsid w:val="004A3902"/>
    <w:rsid w:val="004A55C9"/>
    <w:rsid w:val="004A6532"/>
    <w:rsid w:val="004A69AB"/>
    <w:rsid w:val="004A757B"/>
    <w:rsid w:val="004B0859"/>
    <w:rsid w:val="004B10CB"/>
    <w:rsid w:val="004B14A8"/>
    <w:rsid w:val="004B28D7"/>
    <w:rsid w:val="004B3695"/>
    <w:rsid w:val="004B6028"/>
    <w:rsid w:val="004B7C40"/>
    <w:rsid w:val="004C1172"/>
    <w:rsid w:val="004C3DA0"/>
    <w:rsid w:val="004C4644"/>
    <w:rsid w:val="004C4E08"/>
    <w:rsid w:val="004C553D"/>
    <w:rsid w:val="004D00F1"/>
    <w:rsid w:val="004D0EBB"/>
    <w:rsid w:val="004D1F05"/>
    <w:rsid w:val="004D2520"/>
    <w:rsid w:val="004D2BE3"/>
    <w:rsid w:val="004D5234"/>
    <w:rsid w:val="004D5B13"/>
    <w:rsid w:val="004D62EC"/>
    <w:rsid w:val="004E0695"/>
    <w:rsid w:val="004E2B7D"/>
    <w:rsid w:val="004E386F"/>
    <w:rsid w:val="004F2D4A"/>
    <w:rsid w:val="004F3F23"/>
    <w:rsid w:val="004F4A19"/>
    <w:rsid w:val="004F4B22"/>
    <w:rsid w:val="004F68DD"/>
    <w:rsid w:val="004F6EC8"/>
    <w:rsid w:val="004F72C1"/>
    <w:rsid w:val="00501C0B"/>
    <w:rsid w:val="00501D4D"/>
    <w:rsid w:val="00502790"/>
    <w:rsid w:val="00506235"/>
    <w:rsid w:val="0050665E"/>
    <w:rsid w:val="00507651"/>
    <w:rsid w:val="00510A60"/>
    <w:rsid w:val="00512175"/>
    <w:rsid w:val="00512E34"/>
    <w:rsid w:val="00517D6E"/>
    <w:rsid w:val="00522943"/>
    <w:rsid w:val="00525682"/>
    <w:rsid w:val="005266F3"/>
    <w:rsid w:val="00527A7C"/>
    <w:rsid w:val="0053001C"/>
    <w:rsid w:val="00530450"/>
    <w:rsid w:val="005308D4"/>
    <w:rsid w:val="00531713"/>
    <w:rsid w:val="0053231F"/>
    <w:rsid w:val="005329F0"/>
    <w:rsid w:val="005331FA"/>
    <w:rsid w:val="00534730"/>
    <w:rsid w:val="005360C6"/>
    <w:rsid w:val="00536B42"/>
    <w:rsid w:val="0053794E"/>
    <w:rsid w:val="00541018"/>
    <w:rsid w:val="00541EFF"/>
    <w:rsid w:val="005420E9"/>
    <w:rsid w:val="005430EA"/>
    <w:rsid w:val="005432C8"/>
    <w:rsid w:val="005455E8"/>
    <w:rsid w:val="00547C34"/>
    <w:rsid w:val="005509DD"/>
    <w:rsid w:val="00550B5B"/>
    <w:rsid w:val="0055104A"/>
    <w:rsid w:val="00551902"/>
    <w:rsid w:val="005534C0"/>
    <w:rsid w:val="005548F1"/>
    <w:rsid w:val="00556F8C"/>
    <w:rsid w:val="0055701B"/>
    <w:rsid w:val="005570E1"/>
    <w:rsid w:val="00557808"/>
    <w:rsid w:val="005608FC"/>
    <w:rsid w:val="0056096C"/>
    <w:rsid w:val="0056128B"/>
    <w:rsid w:val="00561657"/>
    <w:rsid w:val="00562049"/>
    <w:rsid w:val="00562199"/>
    <w:rsid w:val="0056375B"/>
    <w:rsid w:val="005638BD"/>
    <w:rsid w:val="0056417E"/>
    <w:rsid w:val="00564190"/>
    <w:rsid w:val="005648C0"/>
    <w:rsid w:val="0056507F"/>
    <w:rsid w:val="00566BE3"/>
    <w:rsid w:val="005676F7"/>
    <w:rsid w:val="0057027B"/>
    <w:rsid w:val="0057073E"/>
    <w:rsid w:val="005724F4"/>
    <w:rsid w:val="00574FD3"/>
    <w:rsid w:val="00575866"/>
    <w:rsid w:val="00577998"/>
    <w:rsid w:val="00577AD8"/>
    <w:rsid w:val="005826AA"/>
    <w:rsid w:val="005828ED"/>
    <w:rsid w:val="005832C2"/>
    <w:rsid w:val="00584E9E"/>
    <w:rsid w:val="0058593D"/>
    <w:rsid w:val="0059036E"/>
    <w:rsid w:val="00590598"/>
    <w:rsid w:val="00590FD8"/>
    <w:rsid w:val="005964D3"/>
    <w:rsid w:val="00597B71"/>
    <w:rsid w:val="005A0BC4"/>
    <w:rsid w:val="005A1665"/>
    <w:rsid w:val="005A1FD4"/>
    <w:rsid w:val="005A2354"/>
    <w:rsid w:val="005A33CB"/>
    <w:rsid w:val="005A34AA"/>
    <w:rsid w:val="005A5A65"/>
    <w:rsid w:val="005A6F69"/>
    <w:rsid w:val="005A7446"/>
    <w:rsid w:val="005B0E48"/>
    <w:rsid w:val="005B34A3"/>
    <w:rsid w:val="005B3E33"/>
    <w:rsid w:val="005B443E"/>
    <w:rsid w:val="005B584F"/>
    <w:rsid w:val="005B7142"/>
    <w:rsid w:val="005C1C52"/>
    <w:rsid w:val="005C2252"/>
    <w:rsid w:val="005C2E4C"/>
    <w:rsid w:val="005C3401"/>
    <w:rsid w:val="005C5325"/>
    <w:rsid w:val="005C6408"/>
    <w:rsid w:val="005D026B"/>
    <w:rsid w:val="005D0550"/>
    <w:rsid w:val="005D194E"/>
    <w:rsid w:val="005D1D14"/>
    <w:rsid w:val="005D2458"/>
    <w:rsid w:val="005D2F08"/>
    <w:rsid w:val="005D4C4B"/>
    <w:rsid w:val="005D4E5D"/>
    <w:rsid w:val="005D5EF9"/>
    <w:rsid w:val="005D6512"/>
    <w:rsid w:val="005E068D"/>
    <w:rsid w:val="005E3FFF"/>
    <w:rsid w:val="005E734E"/>
    <w:rsid w:val="005E7F1A"/>
    <w:rsid w:val="005F089D"/>
    <w:rsid w:val="005F107C"/>
    <w:rsid w:val="005F25DE"/>
    <w:rsid w:val="005F3ADD"/>
    <w:rsid w:val="005F5F92"/>
    <w:rsid w:val="005F6CDF"/>
    <w:rsid w:val="00600190"/>
    <w:rsid w:val="00604FD8"/>
    <w:rsid w:val="006059BD"/>
    <w:rsid w:val="00607679"/>
    <w:rsid w:val="0061006E"/>
    <w:rsid w:val="006107A1"/>
    <w:rsid w:val="006115B7"/>
    <w:rsid w:val="00611959"/>
    <w:rsid w:val="006131F7"/>
    <w:rsid w:val="00613209"/>
    <w:rsid w:val="0061367A"/>
    <w:rsid w:val="00616A4C"/>
    <w:rsid w:val="00616ABF"/>
    <w:rsid w:val="00616B4B"/>
    <w:rsid w:val="00617D64"/>
    <w:rsid w:val="00621778"/>
    <w:rsid w:val="0062408F"/>
    <w:rsid w:val="00625B9A"/>
    <w:rsid w:val="00625E9D"/>
    <w:rsid w:val="0062723D"/>
    <w:rsid w:val="0063010E"/>
    <w:rsid w:val="006313F4"/>
    <w:rsid w:val="00631CD6"/>
    <w:rsid w:val="006333A6"/>
    <w:rsid w:val="006341F7"/>
    <w:rsid w:val="00636CE6"/>
    <w:rsid w:val="00636DEF"/>
    <w:rsid w:val="00636F4F"/>
    <w:rsid w:val="0063728E"/>
    <w:rsid w:val="00640789"/>
    <w:rsid w:val="00642111"/>
    <w:rsid w:val="00642532"/>
    <w:rsid w:val="00642C26"/>
    <w:rsid w:val="00643426"/>
    <w:rsid w:val="00643F52"/>
    <w:rsid w:val="00645AA1"/>
    <w:rsid w:val="00646457"/>
    <w:rsid w:val="00647525"/>
    <w:rsid w:val="00647660"/>
    <w:rsid w:val="006539C9"/>
    <w:rsid w:val="00654A41"/>
    <w:rsid w:val="00657847"/>
    <w:rsid w:val="0066273F"/>
    <w:rsid w:val="00662DA9"/>
    <w:rsid w:val="00662FB2"/>
    <w:rsid w:val="006644F8"/>
    <w:rsid w:val="00664C3F"/>
    <w:rsid w:val="00665A89"/>
    <w:rsid w:val="00666E51"/>
    <w:rsid w:val="00666EC1"/>
    <w:rsid w:val="0067102B"/>
    <w:rsid w:val="006720ED"/>
    <w:rsid w:val="00673C88"/>
    <w:rsid w:val="00673DBA"/>
    <w:rsid w:val="00675636"/>
    <w:rsid w:val="00675BBB"/>
    <w:rsid w:val="00676590"/>
    <w:rsid w:val="00676D7A"/>
    <w:rsid w:val="00677FAE"/>
    <w:rsid w:val="00680729"/>
    <w:rsid w:val="00680E9D"/>
    <w:rsid w:val="00681BA8"/>
    <w:rsid w:val="00681D4D"/>
    <w:rsid w:val="00683250"/>
    <w:rsid w:val="0068411D"/>
    <w:rsid w:val="0068476E"/>
    <w:rsid w:val="00686900"/>
    <w:rsid w:val="0068710C"/>
    <w:rsid w:val="006872C8"/>
    <w:rsid w:val="00687944"/>
    <w:rsid w:val="0069139A"/>
    <w:rsid w:val="00693D5C"/>
    <w:rsid w:val="0069409C"/>
    <w:rsid w:val="006949D8"/>
    <w:rsid w:val="00695E5E"/>
    <w:rsid w:val="006964A1"/>
    <w:rsid w:val="00697381"/>
    <w:rsid w:val="0069792E"/>
    <w:rsid w:val="006A025F"/>
    <w:rsid w:val="006A1717"/>
    <w:rsid w:val="006A2657"/>
    <w:rsid w:val="006A3314"/>
    <w:rsid w:val="006A34E5"/>
    <w:rsid w:val="006A4CD6"/>
    <w:rsid w:val="006A52B2"/>
    <w:rsid w:val="006A5446"/>
    <w:rsid w:val="006A5D53"/>
    <w:rsid w:val="006B2897"/>
    <w:rsid w:val="006B3A74"/>
    <w:rsid w:val="006B5115"/>
    <w:rsid w:val="006B542A"/>
    <w:rsid w:val="006C08C0"/>
    <w:rsid w:val="006C22CE"/>
    <w:rsid w:val="006C22F5"/>
    <w:rsid w:val="006C3C95"/>
    <w:rsid w:val="006C4017"/>
    <w:rsid w:val="006C4117"/>
    <w:rsid w:val="006C47BD"/>
    <w:rsid w:val="006C563F"/>
    <w:rsid w:val="006C657D"/>
    <w:rsid w:val="006C7706"/>
    <w:rsid w:val="006D231D"/>
    <w:rsid w:val="006D3C8E"/>
    <w:rsid w:val="006D79A8"/>
    <w:rsid w:val="006E0974"/>
    <w:rsid w:val="006E139F"/>
    <w:rsid w:val="006E26F6"/>
    <w:rsid w:val="006E321E"/>
    <w:rsid w:val="006E33D3"/>
    <w:rsid w:val="006E44E2"/>
    <w:rsid w:val="006E55AD"/>
    <w:rsid w:val="006E6FF3"/>
    <w:rsid w:val="006F027B"/>
    <w:rsid w:val="006F0EC0"/>
    <w:rsid w:val="006F12AA"/>
    <w:rsid w:val="006F17DB"/>
    <w:rsid w:val="006F33F3"/>
    <w:rsid w:val="006F4495"/>
    <w:rsid w:val="006F44D4"/>
    <w:rsid w:val="006F5DB3"/>
    <w:rsid w:val="006F6BFF"/>
    <w:rsid w:val="00700C20"/>
    <w:rsid w:val="0070120B"/>
    <w:rsid w:val="00701B42"/>
    <w:rsid w:val="00702806"/>
    <w:rsid w:val="00702D34"/>
    <w:rsid w:val="00704188"/>
    <w:rsid w:val="00705620"/>
    <w:rsid w:val="00707CDD"/>
    <w:rsid w:val="00710952"/>
    <w:rsid w:val="0071298C"/>
    <w:rsid w:val="00712CAB"/>
    <w:rsid w:val="00712CE5"/>
    <w:rsid w:val="00713EBB"/>
    <w:rsid w:val="00717D2A"/>
    <w:rsid w:val="007233CB"/>
    <w:rsid w:val="00725C35"/>
    <w:rsid w:val="00726372"/>
    <w:rsid w:val="00726AF9"/>
    <w:rsid w:val="00727985"/>
    <w:rsid w:val="007305E4"/>
    <w:rsid w:val="00731B8D"/>
    <w:rsid w:val="00732E95"/>
    <w:rsid w:val="007337A7"/>
    <w:rsid w:val="00733FB9"/>
    <w:rsid w:val="00734D4B"/>
    <w:rsid w:val="0073608F"/>
    <w:rsid w:val="00740DC9"/>
    <w:rsid w:val="00741775"/>
    <w:rsid w:val="00742351"/>
    <w:rsid w:val="0074420F"/>
    <w:rsid w:val="00744776"/>
    <w:rsid w:val="007464E5"/>
    <w:rsid w:val="00750061"/>
    <w:rsid w:val="0075099D"/>
    <w:rsid w:val="00750EAA"/>
    <w:rsid w:val="0075186E"/>
    <w:rsid w:val="007521E7"/>
    <w:rsid w:val="00752552"/>
    <w:rsid w:val="0075458F"/>
    <w:rsid w:val="0075470A"/>
    <w:rsid w:val="00754B71"/>
    <w:rsid w:val="007557B7"/>
    <w:rsid w:val="00755B5C"/>
    <w:rsid w:val="00756029"/>
    <w:rsid w:val="007606E8"/>
    <w:rsid w:val="00760871"/>
    <w:rsid w:val="00761B55"/>
    <w:rsid w:val="00762542"/>
    <w:rsid w:val="00762ACB"/>
    <w:rsid w:val="00762C61"/>
    <w:rsid w:val="00764440"/>
    <w:rsid w:val="007702E3"/>
    <w:rsid w:val="0077092E"/>
    <w:rsid w:val="00770FD0"/>
    <w:rsid w:val="00775A9C"/>
    <w:rsid w:val="0077629C"/>
    <w:rsid w:val="007764FD"/>
    <w:rsid w:val="007773F0"/>
    <w:rsid w:val="00777B97"/>
    <w:rsid w:val="0078026F"/>
    <w:rsid w:val="00782B6B"/>
    <w:rsid w:val="00782C9C"/>
    <w:rsid w:val="007855E9"/>
    <w:rsid w:val="0078662C"/>
    <w:rsid w:val="00786AEE"/>
    <w:rsid w:val="00787EF8"/>
    <w:rsid w:val="007917FF"/>
    <w:rsid w:val="007918DB"/>
    <w:rsid w:val="00792BC7"/>
    <w:rsid w:val="0079324E"/>
    <w:rsid w:val="00793ECF"/>
    <w:rsid w:val="007940C7"/>
    <w:rsid w:val="007A210E"/>
    <w:rsid w:val="007A242F"/>
    <w:rsid w:val="007A30D7"/>
    <w:rsid w:val="007A31BD"/>
    <w:rsid w:val="007A3685"/>
    <w:rsid w:val="007A425F"/>
    <w:rsid w:val="007A4347"/>
    <w:rsid w:val="007A46CE"/>
    <w:rsid w:val="007A4BDF"/>
    <w:rsid w:val="007A5329"/>
    <w:rsid w:val="007A658C"/>
    <w:rsid w:val="007B0E38"/>
    <w:rsid w:val="007B1903"/>
    <w:rsid w:val="007B1BBB"/>
    <w:rsid w:val="007B1BDC"/>
    <w:rsid w:val="007B341A"/>
    <w:rsid w:val="007B37ED"/>
    <w:rsid w:val="007B3D2D"/>
    <w:rsid w:val="007B4CE7"/>
    <w:rsid w:val="007B4EA0"/>
    <w:rsid w:val="007B75F4"/>
    <w:rsid w:val="007C1573"/>
    <w:rsid w:val="007C57D9"/>
    <w:rsid w:val="007C6788"/>
    <w:rsid w:val="007C692F"/>
    <w:rsid w:val="007C7EE8"/>
    <w:rsid w:val="007D15DC"/>
    <w:rsid w:val="007D2FE9"/>
    <w:rsid w:val="007D5041"/>
    <w:rsid w:val="007D5E77"/>
    <w:rsid w:val="007D6059"/>
    <w:rsid w:val="007D7112"/>
    <w:rsid w:val="007D7A27"/>
    <w:rsid w:val="007D7B9D"/>
    <w:rsid w:val="007E0305"/>
    <w:rsid w:val="007E0F6F"/>
    <w:rsid w:val="007E1174"/>
    <w:rsid w:val="007E39C4"/>
    <w:rsid w:val="007E3FAA"/>
    <w:rsid w:val="007E4345"/>
    <w:rsid w:val="007E4CF5"/>
    <w:rsid w:val="007E567E"/>
    <w:rsid w:val="007E691F"/>
    <w:rsid w:val="007E7508"/>
    <w:rsid w:val="007F02DC"/>
    <w:rsid w:val="007F4136"/>
    <w:rsid w:val="007F41FD"/>
    <w:rsid w:val="007F5E0F"/>
    <w:rsid w:val="007F6D3F"/>
    <w:rsid w:val="007F747E"/>
    <w:rsid w:val="007F7EE2"/>
    <w:rsid w:val="00800250"/>
    <w:rsid w:val="00802650"/>
    <w:rsid w:val="00803EE9"/>
    <w:rsid w:val="00804323"/>
    <w:rsid w:val="00807480"/>
    <w:rsid w:val="00812DD7"/>
    <w:rsid w:val="008145E6"/>
    <w:rsid w:val="00814ED9"/>
    <w:rsid w:val="00816820"/>
    <w:rsid w:val="008174B7"/>
    <w:rsid w:val="00817F05"/>
    <w:rsid w:val="0082001C"/>
    <w:rsid w:val="00820BBA"/>
    <w:rsid w:val="0082160F"/>
    <w:rsid w:val="0082211C"/>
    <w:rsid w:val="00822643"/>
    <w:rsid w:val="008232AA"/>
    <w:rsid w:val="00823351"/>
    <w:rsid w:val="00823F63"/>
    <w:rsid w:val="00824022"/>
    <w:rsid w:val="00825A1B"/>
    <w:rsid w:val="008268A4"/>
    <w:rsid w:val="00830AD8"/>
    <w:rsid w:val="00831174"/>
    <w:rsid w:val="0083118C"/>
    <w:rsid w:val="00831E7D"/>
    <w:rsid w:val="0083231C"/>
    <w:rsid w:val="0083256C"/>
    <w:rsid w:val="0083279F"/>
    <w:rsid w:val="00833FFA"/>
    <w:rsid w:val="0083557E"/>
    <w:rsid w:val="00835583"/>
    <w:rsid w:val="00836DE2"/>
    <w:rsid w:val="00837858"/>
    <w:rsid w:val="00837BE0"/>
    <w:rsid w:val="00837C43"/>
    <w:rsid w:val="00837C5B"/>
    <w:rsid w:val="0084007C"/>
    <w:rsid w:val="00842609"/>
    <w:rsid w:val="00842A57"/>
    <w:rsid w:val="008445B0"/>
    <w:rsid w:val="00846304"/>
    <w:rsid w:val="00847302"/>
    <w:rsid w:val="00847B10"/>
    <w:rsid w:val="0085025F"/>
    <w:rsid w:val="00850B7C"/>
    <w:rsid w:val="00851D58"/>
    <w:rsid w:val="00851ECA"/>
    <w:rsid w:val="00852AAD"/>
    <w:rsid w:val="00853AB8"/>
    <w:rsid w:val="00853B10"/>
    <w:rsid w:val="00854700"/>
    <w:rsid w:val="008551E7"/>
    <w:rsid w:val="00860889"/>
    <w:rsid w:val="008608E0"/>
    <w:rsid w:val="0086303D"/>
    <w:rsid w:val="00864371"/>
    <w:rsid w:val="00864CCA"/>
    <w:rsid w:val="00865D6B"/>
    <w:rsid w:val="008706DF"/>
    <w:rsid w:val="00871849"/>
    <w:rsid w:val="00871B20"/>
    <w:rsid w:val="008724E3"/>
    <w:rsid w:val="00874782"/>
    <w:rsid w:val="00874F65"/>
    <w:rsid w:val="00875C20"/>
    <w:rsid w:val="008809BF"/>
    <w:rsid w:val="00880D19"/>
    <w:rsid w:val="00881BBD"/>
    <w:rsid w:val="008820E6"/>
    <w:rsid w:val="0088392A"/>
    <w:rsid w:val="00883EDF"/>
    <w:rsid w:val="008845E0"/>
    <w:rsid w:val="0088761D"/>
    <w:rsid w:val="008905F3"/>
    <w:rsid w:val="00890992"/>
    <w:rsid w:val="00893A1C"/>
    <w:rsid w:val="008949F7"/>
    <w:rsid w:val="00895E9E"/>
    <w:rsid w:val="00897326"/>
    <w:rsid w:val="008A0486"/>
    <w:rsid w:val="008A0829"/>
    <w:rsid w:val="008A3C92"/>
    <w:rsid w:val="008A475D"/>
    <w:rsid w:val="008A503F"/>
    <w:rsid w:val="008B0D90"/>
    <w:rsid w:val="008B13D0"/>
    <w:rsid w:val="008B1400"/>
    <w:rsid w:val="008B1D39"/>
    <w:rsid w:val="008B35B2"/>
    <w:rsid w:val="008B42BF"/>
    <w:rsid w:val="008C0F71"/>
    <w:rsid w:val="008C1FCE"/>
    <w:rsid w:val="008C47B7"/>
    <w:rsid w:val="008C4C51"/>
    <w:rsid w:val="008C5897"/>
    <w:rsid w:val="008C630F"/>
    <w:rsid w:val="008C68DB"/>
    <w:rsid w:val="008C7AF4"/>
    <w:rsid w:val="008D19D9"/>
    <w:rsid w:val="008D39A5"/>
    <w:rsid w:val="008D3E76"/>
    <w:rsid w:val="008D5FBF"/>
    <w:rsid w:val="008D6ACF"/>
    <w:rsid w:val="008E1181"/>
    <w:rsid w:val="008E11B1"/>
    <w:rsid w:val="008E2477"/>
    <w:rsid w:val="008E5F28"/>
    <w:rsid w:val="008E63F8"/>
    <w:rsid w:val="008E69CA"/>
    <w:rsid w:val="008F0C9E"/>
    <w:rsid w:val="008F0F9D"/>
    <w:rsid w:val="008F17FD"/>
    <w:rsid w:val="008F28F3"/>
    <w:rsid w:val="008F2B46"/>
    <w:rsid w:val="008F2E8E"/>
    <w:rsid w:val="008F4E10"/>
    <w:rsid w:val="008F5DA9"/>
    <w:rsid w:val="008F62F7"/>
    <w:rsid w:val="008F6B14"/>
    <w:rsid w:val="008F7D83"/>
    <w:rsid w:val="009014F8"/>
    <w:rsid w:val="00901B88"/>
    <w:rsid w:val="00902CAB"/>
    <w:rsid w:val="00903AD0"/>
    <w:rsid w:val="00903B8F"/>
    <w:rsid w:val="00904932"/>
    <w:rsid w:val="00906D6B"/>
    <w:rsid w:val="009074F2"/>
    <w:rsid w:val="00907E73"/>
    <w:rsid w:val="00910637"/>
    <w:rsid w:val="00910A94"/>
    <w:rsid w:val="00911804"/>
    <w:rsid w:val="009125A5"/>
    <w:rsid w:val="00912B67"/>
    <w:rsid w:val="00912F6C"/>
    <w:rsid w:val="00913B0C"/>
    <w:rsid w:val="009150BD"/>
    <w:rsid w:val="00916E91"/>
    <w:rsid w:val="00917D44"/>
    <w:rsid w:val="00921281"/>
    <w:rsid w:val="00922283"/>
    <w:rsid w:val="00922498"/>
    <w:rsid w:val="00922EAA"/>
    <w:rsid w:val="00922F6D"/>
    <w:rsid w:val="00923CE5"/>
    <w:rsid w:val="009277A9"/>
    <w:rsid w:val="009316BC"/>
    <w:rsid w:val="00933C48"/>
    <w:rsid w:val="009341A8"/>
    <w:rsid w:val="00934D62"/>
    <w:rsid w:val="009356B4"/>
    <w:rsid w:val="00935DDD"/>
    <w:rsid w:val="0093676B"/>
    <w:rsid w:val="00936C7C"/>
    <w:rsid w:val="00937B75"/>
    <w:rsid w:val="00940423"/>
    <w:rsid w:val="009408BE"/>
    <w:rsid w:val="00941310"/>
    <w:rsid w:val="00941417"/>
    <w:rsid w:val="00942E16"/>
    <w:rsid w:val="009448A4"/>
    <w:rsid w:val="0094661E"/>
    <w:rsid w:val="00947D4A"/>
    <w:rsid w:val="009512E5"/>
    <w:rsid w:val="009524F7"/>
    <w:rsid w:val="00954C59"/>
    <w:rsid w:val="00954FAB"/>
    <w:rsid w:val="009556F5"/>
    <w:rsid w:val="00957F4D"/>
    <w:rsid w:val="009640A8"/>
    <w:rsid w:val="0096414C"/>
    <w:rsid w:val="00971EE6"/>
    <w:rsid w:val="00972FD4"/>
    <w:rsid w:val="0097477B"/>
    <w:rsid w:val="009768CE"/>
    <w:rsid w:val="0098045C"/>
    <w:rsid w:val="0098490A"/>
    <w:rsid w:val="00984C4A"/>
    <w:rsid w:val="00984D49"/>
    <w:rsid w:val="0098531E"/>
    <w:rsid w:val="009856D1"/>
    <w:rsid w:val="0099175C"/>
    <w:rsid w:val="0099351E"/>
    <w:rsid w:val="009945DC"/>
    <w:rsid w:val="00994B62"/>
    <w:rsid w:val="00994D37"/>
    <w:rsid w:val="00994EA4"/>
    <w:rsid w:val="00994FFC"/>
    <w:rsid w:val="00995328"/>
    <w:rsid w:val="009962A7"/>
    <w:rsid w:val="009A02D6"/>
    <w:rsid w:val="009A150A"/>
    <w:rsid w:val="009A15DB"/>
    <w:rsid w:val="009A19C6"/>
    <w:rsid w:val="009A1A0E"/>
    <w:rsid w:val="009A20BD"/>
    <w:rsid w:val="009A3954"/>
    <w:rsid w:val="009A3CA4"/>
    <w:rsid w:val="009A3EBA"/>
    <w:rsid w:val="009A3FA9"/>
    <w:rsid w:val="009A487B"/>
    <w:rsid w:val="009A49B6"/>
    <w:rsid w:val="009A621C"/>
    <w:rsid w:val="009A694F"/>
    <w:rsid w:val="009A6A42"/>
    <w:rsid w:val="009A6CBB"/>
    <w:rsid w:val="009A73AE"/>
    <w:rsid w:val="009A7BB1"/>
    <w:rsid w:val="009B2026"/>
    <w:rsid w:val="009B2081"/>
    <w:rsid w:val="009B2259"/>
    <w:rsid w:val="009B336F"/>
    <w:rsid w:val="009B3856"/>
    <w:rsid w:val="009B4CD5"/>
    <w:rsid w:val="009B4D95"/>
    <w:rsid w:val="009B51A0"/>
    <w:rsid w:val="009B53A1"/>
    <w:rsid w:val="009B54CB"/>
    <w:rsid w:val="009B5BB2"/>
    <w:rsid w:val="009B5D3E"/>
    <w:rsid w:val="009B6E40"/>
    <w:rsid w:val="009C4B84"/>
    <w:rsid w:val="009C4EB4"/>
    <w:rsid w:val="009C538D"/>
    <w:rsid w:val="009C5F12"/>
    <w:rsid w:val="009C799A"/>
    <w:rsid w:val="009C7C84"/>
    <w:rsid w:val="009D4F13"/>
    <w:rsid w:val="009D5075"/>
    <w:rsid w:val="009D74C4"/>
    <w:rsid w:val="009E190F"/>
    <w:rsid w:val="009E1DDD"/>
    <w:rsid w:val="009E1F8E"/>
    <w:rsid w:val="009E2139"/>
    <w:rsid w:val="009E3B13"/>
    <w:rsid w:val="009E72EE"/>
    <w:rsid w:val="009E7531"/>
    <w:rsid w:val="009E776F"/>
    <w:rsid w:val="009F05A3"/>
    <w:rsid w:val="009F2019"/>
    <w:rsid w:val="009F3BCB"/>
    <w:rsid w:val="009F46BC"/>
    <w:rsid w:val="009F5911"/>
    <w:rsid w:val="009F7151"/>
    <w:rsid w:val="009F7F91"/>
    <w:rsid w:val="00A01942"/>
    <w:rsid w:val="00A030B9"/>
    <w:rsid w:val="00A07A91"/>
    <w:rsid w:val="00A100FE"/>
    <w:rsid w:val="00A120F7"/>
    <w:rsid w:val="00A12B93"/>
    <w:rsid w:val="00A12FCB"/>
    <w:rsid w:val="00A13A7E"/>
    <w:rsid w:val="00A175F7"/>
    <w:rsid w:val="00A17A3B"/>
    <w:rsid w:val="00A17D02"/>
    <w:rsid w:val="00A20973"/>
    <w:rsid w:val="00A20B32"/>
    <w:rsid w:val="00A22140"/>
    <w:rsid w:val="00A227B4"/>
    <w:rsid w:val="00A24DE0"/>
    <w:rsid w:val="00A25DAD"/>
    <w:rsid w:val="00A267E4"/>
    <w:rsid w:val="00A2728E"/>
    <w:rsid w:val="00A273B3"/>
    <w:rsid w:val="00A27DFD"/>
    <w:rsid w:val="00A30898"/>
    <w:rsid w:val="00A309B6"/>
    <w:rsid w:val="00A30C45"/>
    <w:rsid w:val="00A320A6"/>
    <w:rsid w:val="00A3265C"/>
    <w:rsid w:val="00A3267E"/>
    <w:rsid w:val="00A331E4"/>
    <w:rsid w:val="00A3332C"/>
    <w:rsid w:val="00A33EB0"/>
    <w:rsid w:val="00A33FE7"/>
    <w:rsid w:val="00A400C9"/>
    <w:rsid w:val="00A4095A"/>
    <w:rsid w:val="00A40AB5"/>
    <w:rsid w:val="00A423C4"/>
    <w:rsid w:val="00A471D2"/>
    <w:rsid w:val="00A476CF"/>
    <w:rsid w:val="00A479DB"/>
    <w:rsid w:val="00A47D1D"/>
    <w:rsid w:val="00A54891"/>
    <w:rsid w:val="00A60798"/>
    <w:rsid w:val="00A6091E"/>
    <w:rsid w:val="00A61AB7"/>
    <w:rsid w:val="00A643B1"/>
    <w:rsid w:val="00A64B29"/>
    <w:rsid w:val="00A71AC5"/>
    <w:rsid w:val="00A71E59"/>
    <w:rsid w:val="00A72966"/>
    <w:rsid w:val="00A74EB0"/>
    <w:rsid w:val="00A7678C"/>
    <w:rsid w:val="00A77D38"/>
    <w:rsid w:val="00A80722"/>
    <w:rsid w:val="00A810C9"/>
    <w:rsid w:val="00A8166F"/>
    <w:rsid w:val="00A83547"/>
    <w:rsid w:val="00A8368B"/>
    <w:rsid w:val="00A85B4A"/>
    <w:rsid w:val="00A867A1"/>
    <w:rsid w:val="00A919BF"/>
    <w:rsid w:val="00A921CF"/>
    <w:rsid w:val="00A92237"/>
    <w:rsid w:val="00A925F9"/>
    <w:rsid w:val="00A9328A"/>
    <w:rsid w:val="00A93DB4"/>
    <w:rsid w:val="00A946A1"/>
    <w:rsid w:val="00A94E47"/>
    <w:rsid w:val="00A95C07"/>
    <w:rsid w:val="00AA08F1"/>
    <w:rsid w:val="00AA1ABF"/>
    <w:rsid w:val="00AA1D57"/>
    <w:rsid w:val="00AA2259"/>
    <w:rsid w:val="00AA546F"/>
    <w:rsid w:val="00AA5C95"/>
    <w:rsid w:val="00AA5D7A"/>
    <w:rsid w:val="00AA63F4"/>
    <w:rsid w:val="00AA753B"/>
    <w:rsid w:val="00AB05E5"/>
    <w:rsid w:val="00AB14E7"/>
    <w:rsid w:val="00AB1A7A"/>
    <w:rsid w:val="00AB287C"/>
    <w:rsid w:val="00AB2C59"/>
    <w:rsid w:val="00AB2DCB"/>
    <w:rsid w:val="00AB4CE3"/>
    <w:rsid w:val="00AB4EFB"/>
    <w:rsid w:val="00AC039A"/>
    <w:rsid w:val="00AC5716"/>
    <w:rsid w:val="00AC7F7C"/>
    <w:rsid w:val="00AD07FD"/>
    <w:rsid w:val="00AD0CCA"/>
    <w:rsid w:val="00AD1EE5"/>
    <w:rsid w:val="00AD2A26"/>
    <w:rsid w:val="00AD3C6B"/>
    <w:rsid w:val="00AD4828"/>
    <w:rsid w:val="00AD5B31"/>
    <w:rsid w:val="00AD5E13"/>
    <w:rsid w:val="00AD5F9B"/>
    <w:rsid w:val="00AD75F1"/>
    <w:rsid w:val="00AD7C6B"/>
    <w:rsid w:val="00AE01F9"/>
    <w:rsid w:val="00AE297A"/>
    <w:rsid w:val="00AE2A45"/>
    <w:rsid w:val="00AE2C06"/>
    <w:rsid w:val="00AE3E62"/>
    <w:rsid w:val="00AE58E1"/>
    <w:rsid w:val="00AE59A4"/>
    <w:rsid w:val="00AE5A82"/>
    <w:rsid w:val="00AE7297"/>
    <w:rsid w:val="00AE7A11"/>
    <w:rsid w:val="00AE7A8F"/>
    <w:rsid w:val="00AF07EE"/>
    <w:rsid w:val="00AF07F7"/>
    <w:rsid w:val="00AF2648"/>
    <w:rsid w:val="00AF3AF8"/>
    <w:rsid w:val="00AF4D47"/>
    <w:rsid w:val="00AF5BEF"/>
    <w:rsid w:val="00AF6219"/>
    <w:rsid w:val="00AF74D2"/>
    <w:rsid w:val="00AF7C18"/>
    <w:rsid w:val="00AF7EEF"/>
    <w:rsid w:val="00B01F33"/>
    <w:rsid w:val="00B03248"/>
    <w:rsid w:val="00B03D9F"/>
    <w:rsid w:val="00B06B6C"/>
    <w:rsid w:val="00B1024C"/>
    <w:rsid w:val="00B10FA6"/>
    <w:rsid w:val="00B1221B"/>
    <w:rsid w:val="00B12282"/>
    <w:rsid w:val="00B122E5"/>
    <w:rsid w:val="00B12E49"/>
    <w:rsid w:val="00B12F5E"/>
    <w:rsid w:val="00B13B26"/>
    <w:rsid w:val="00B162D5"/>
    <w:rsid w:val="00B164B0"/>
    <w:rsid w:val="00B16B88"/>
    <w:rsid w:val="00B205EC"/>
    <w:rsid w:val="00B21FB3"/>
    <w:rsid w:val="00B22203"/>
    <w:rsid w:val="00B236D8"/>
    <w:rsid w:val="00B237B1"/>
    <w:rsid w:val="00B23B21"/>
    <w:rsid w:val="00B27560"/>
    <w:rsid w:val="00B27DAB"/>
    <w:rsid w:val="00B3077A"/>
    <w:rsid w:val="00B32E37"/>
    <w:rsid w:val="00B33305"/>
    <w:rsid w:val="00B34C3C"/>
    <w:rsid w:val="00B3590F"/>
    <w:rsid w:val="00B36B83"/>
    <w:rsid w:val="00B374E2"/>
    <w:rsid w:val="00B374E8"/>
    <w:rsid w:val="00B4017D"/>
    <w:rsid w:val="00B41704"/>
    <w:rsid w:val="00B422A3"/>
    <w:rsid w:val="00B45F28"/>
    <w:rsid w:val="00B461CC"/>
    <w:rsid w:val="00B47069"/>
    <w:rsid w:val="00B50FDB"/>
    <w:rsid w:val="00B51670"/>
    <w:rsid w:val="00B51732"/>
    <w:rsid w:val="00B5674F"/>
    <w:rsid w:val="00B608A4"/>
    <w:rsid w:val="00B60FE0"/>
    <w:rsid w:val="00B6116B"/>
    <w:rsid w:val="00B612D2"/>
    <w:rsid w:val="00B62462"/>
    <w:rsid w:val="00B62984"/>
    <w:rsid w:val="00B631DE"/>
    <w:rsid w:val="00B6421C"/>
    <w:rsid w:val="00B65194"/>
    <w:rsid w:val="00B66663"/>
    <w:rsid w:val="00B7044A"/>
    <w:rsid w:val="00B70E91"/>
    <w:rsid w:val="00B7189C"/>
    <w:rsid w:val="00B741F1"/>
    <w:rsid w:val="00B74BA0"/>
    <w:rsid w:val="00B76DC8"/>
    <w:rsid w:val="00B80AD8"/>
    <w:rsid w:val="00B81E91"/>
    <w:rsid w:val="00B82798"/>
    <w:rsid w:val="00B83A3E"/>
    <w:rsid w:val="00B84F03"/>
    <w:rsid w:val="00B903F2"/>
    <w:rsid w:val="00B9054A"/>
    <w:rsid w:val="00B95DD3"/>
    <w:rsid w:val="00B96089"/>
    <w:rsid w:val="00BA202A"/>
    <w:rsid w:val="00BA26C7"/>
    <w:rsid w:val="00BA39B3"/>
    <w:rsid w:val="00BA54A9"/>
    <w:rsid w:val="00BA552E"/>
    <w:rsid w:val="00BA6D3E"/>
    <w:rsid w:val="00BA7D2D"/>
    <w:rsid w:val="00BA7E2B"/>
    <w:rsid w:val="00BB0DC9"/>
    <w:rsid w:val="00BB0DEE"/>
    <w:rsid w:val="00BB1125"/>
    <w:rsid w:val="00BB18CB"/>
    <w:rsid w:val="00BB21D0"/>
    <w:rsid w:val="00BB3CC8"/>
    <w:rsid w:val="00BB41B2"/>
    <w:rsid w:val="00BB4E04"/>
    <w:rsid w:val="00BB68FD"/>
    <w:rsid w:val="00BB6E9D"/>
    <w:rsid w:val="00BC0674"/>
    <w:rsid w:val="00BC2943"/>
    <w:rsid w:val="00BC4DBC"/>
    <w:rsid w:val="00BC5C06"/>
    <w:rsid w:val="00BC70C5"/>
    <w:rsid w:val="00BC7827"/>
    <w:rsid w:val="00BD0132"/>
    <w:rsid w:val="00BD08B7"/>
    <w:rsid w:val="00BD1F1A"/>
    <w:rsid w:val="00BD3BCE"/>
    <w:rsid w:val="00BD6DFD"/>
    <w:rsid w:val="00BD74A5"/>
    <w:rsid w:val="00BE3772"/>
    <w:rsid w:val="00BE5260"/>
    <w:rsid w:val="00BE5AEF"/>
    <w:rsid w:val="00BE6675"/>
    <w:rsid w:val="00BE685F"/>
    <w:rsid w:val="00BF0E02"/>
    <w:rsid w:val="00BF0E7E"/>
    <w:rsid w:val="00BF2EA9"/>
    <w:rsid w:val="00BF305C"/>
    <w:rsid w:val="00BF3548"/>
    <w:rsid w:val="00BF42ED"/>
    <w:rsid w:val="00BF503D"/>
    <w:rsid w:val="00BF6EB6"/>
    <w:rsid w:val="00C02BA1"/>
    <w:rsid w:val="00C02C10"/>
    <w:rsid w:val="00C039B1"/>
    <w:rsid w:val="00C0492A"/>
    <w:rsid w:val="00C04C3D"/>
    <w:rsid w:val="00C05299"/>
    <w:rsid w:val="00C06D76"/>
    <w:rsid w:val="00C1070E"/>
    <w:rsid w:val="00C1075A"/>
    <w:rsid w:val="00C10C9B"/>
    <w:rsid w:val="00C15017"/>
    <w:rsid w:val="00C1698A"/>
    <w:rsid w:val="00C172F2"/>
    <w:rsid w:val="00C20AED"/>
    <w:rsid w:val="00C230A7"/>
    <w:rsid w:val="00C23CE3"/>
    <w:rsid w:val="00C24076"/>
    <w:rsid w:val="00C2442B"/>
    <w:rsid w:val="00C2475C"/>
    <w:rsid w:val="00C24E88"/>
    <w:rsid w:val="00C25CF2"/>
    <w:rsid w:val="00C25D33"/>
    <w:rsid w:val="00C263AE"/>
    <w:rsid w:val="00C312BC"/>
    <w:rsid w:val="00C31554"/>
    <w:rsid w:val="00C31C23"/>
    <w:rsid w:val="00C3281E"/>
    <w:rsid w:val="00C32C14"/>
    <w:rsid w:val="00C346A9"/>
    <w:rsid w:val="00C34948"/>
    <w:rsid w:val="00C352C4"/>
    <w:rsid w:val="00C35C46"/>
    <w:rsid w:val="00C3643D"/>
    <w:rsid w:val="00C37033"/>
    <w:rsid w:val="00C40E8C"/>
    <w:rsid w:val="00C41187"/>
    <w:rsid w:val="00C41A79"/>
    <w:rsid w:val="00C41D79"/>
    <w:rsid w:val="00C43205"/>
    <w:rsid w:val="00C459B7"/>
    <w:rsid w:val="00C47795"/>
    <w:rsid w:val="00C51C99"/>
    <w:rsid w:val="00C52663"/>
    <w:rsid w:val="00C53658"/>
    <w:rsid w:val="00C54A67"/>
    <w:rsid w:val="00C55510"/>
    <w:rsid w:val="00C557D7"/>
    <w:rsid w:val="00C60750"/>
    <w:rsid w:val="00C60ADB"/>
    <w:rsid w:val="00C62420"/>
    <w:rsid w:val="00C63B37"/>
    <w:rsid w:val="00C65875"/>
    <w:rsid w:val="00C6618D"/>
    <w:rsid w:val="00C675BD"/>
    <w:rsid w:val="00C67BFC"/>
    <w:rsid w:val="00C703FE"/>
    <w:rsid w:val="00C71F6B"/>
    <w:rsid w:val="00C74103"/>
    <w:rsid w:val="00C76BC8"/>
    <w:rsid w:val="00C775D0"/>
    <w:rsid w:val="00C77F43"/>
    <w:rsid w:val="00C809EC"/>
    <w:rsid w:val="00C80A8F"/>
    <w:rsid w:val="00C80FAF"/>
    <w:rsid w:val="00C82CC4"/>
    <w:rsid w:val="00C83310"/>
    <w:rsid w:val="00C83482"/>
    <w:rsid w:val="00C84BA6"/>
    <w:rsid w:val="00C857A3"/>
    <w:rsid w:val="00C85B5A"/>
    <w:rsid w:val="00C865D7"/>
    <w:rsid w:val="00C93E0A"/>
    <w:rsid w:val="00C9498E"/>
    <w:rsid w:val="00CA0068"/>
    <w:rsid w:val="00CA1FCC"/>
    <w:rsid w:val="00CA2960"/>
    <w:rsid w:val="00CA2E7E"/>
    <w:rsid w:val="00CA37B9"/>
    <w:rsid w:val="00CA4699"/>
    <w:rsid w:val="00CA4804"/>
    <w:rsid w:val="00CA4A57"/>
    <w:rsid w:val="00CA5B33"/>
    <w:rsid w:val="00CA7396"/>
    <w:rsid w:val="00CA74E3"/>
    <w:rsid w:val="00CB1119"/>
    <w:rsid w:val="00CB1FF4"/>
    <w:rsid w:val="00CB31E3"/>
    <w:rsid w:val="00CB5C64"/>
    <w:rsid w:val="00CB6D16"/>
    <w:rsid w:val="00CB79F6"/>
    <w:rsid w:val="00CB7A02"/>
    <w:rsid w:val="00CC2E05"/>
    <w:rsid w:val="00CC4540"/>
    <w:rsid w:val="00CC6BD9"/>
    <w:rsid w:val="00CC7D43"/>
    <w:rsid w:val="00CD316A"/>
    <w:rsid w:val="00CD3A45"/>
    <w:rsid w:val="00CD3B1E"/>
    <w:rsid w:val="00CD3FF9"/>
    <w:rsid w:val="00CD5098"/>
    <w:rsid w:val="00CD50B5"/>
    <w:rsid w:val="00CD5313"/>
    <w:rsid w:val="00CD55B3"/>
    <w:rsid w:val="00CD5DC4"/>
    <w:rsid w:val="00CD626D"/>
    <w:rsid w:val="00CD68D6"/>
    <w:rsid w:val="00CD6BCC"/>
    <w:rsid w:val="00CE0624"/>
    <w:rsid w:val="00CE3492"/>
    <w:rsid w:val="00CE3730"/>
    <w:rsid w:val="00CE400D"/>
    <w:rsid w:val="00CE4386"/>
    <w:rsid w:val="00CE4A2F"/>
    <w:rsid w:val="00CE64C0"/>
    <w:rsid w:val="00CE7BF7"/>
    <w:rsid w:val="00CE7D2D"/>
    <w:rsid w:val="00CF040C"/>
    <w:rsid w:val="00CF1A74"/>
    <w:rsid w:val="00CF2706"/>
    <w:rsid w:val="00CF317E"/>
    <w:rsid w:val="00D0032E"/>
    <w:rsid w:val="00D00588"/>
    <w:rsid w:val="00D008C8"/>
    <w:rsid w:val="00D00B1A"/>
    <w:rsid w:val="00D0174B"/>
    <w:rsid w:val="00D021D8"/>
    <w:rsid w:val="00D029AC"/>
    <w:rsid w:val="00D03F5B"/>
    <w:rsid w:val="00D10D22"/>
    <w:rsid w:val="00D11496"/>
    <w:rsid w:val="00D12E26"/>
    <w:rsid w:val="00D136FA"/>
    <w:rsid w:val="00D15B88"/>
    <w:rsid w:val="00D16982"/>
    <w:rsid w:val="00D20D19"/>
    <w:rsid w:val="00D228A2"/>
    <w:rsid w:val="00D22CF1"/>
    <w:rsid w:val="00D2526C"/>
    <w:rsid w:val="00D25682"/>
    <w:rsid w:val="00D26425"/>
    <w:rsid w:val="00D30137"/>
    <w:rsid w:val="00D31CA4"/>
    <w:rsid w:val="00D32201"/>
    <w:rsid w:val="00D32813"/>
    <w:rsid w:val="00D33D05"/>
    <w:rsid w:val="00D35C38"/>
    <w:rsid w:val="00D37757"/>
    <w:rsid w:val="00D40BFE"/>
    <w:rsid w:val="00D43C59"/>
    <w:rsid w:val="00D44740"/>
    <w:rsid w:val="00D44872"/>
    <w:rsid w:val="00D44A14"/>
    <w:rsid w:val="00D455F7"/>
    <w:rsid w:val="00D46054"/>
    <w:rsid w:val="00D462DF"/>
    <w:rsid w:val="00D46316"/>
    <w:rsid w:val="00D5260F"/>
    <w:rsid w:val="00D52C8F"/>
    <w:rsid w:val="00D5439B"/>
    <w:rsid w:val="00D55C76"/>
    <w:rsid w:val="00D56BF4"/>
    <w:rsid w:val="00D57ACA"/>
    <w:rsid w:val="00D57BD1"/>
    <w:rsid w:val="00D57F49"/>
    <w:rsid w:val="00D60D66"/>
    <w:rsid w:val="00D619EB"/>
    <w:rsid w:val="00D643F9"/>
    <w:rsid w:val="00D6588B"/>
    <w:rsid w:val="00D658E4"/>
    <w:rsid w:val="00D65D73"/>
    <w:rsid w:val="00D66B19"/>
    <w:rsid w:val="00D670E6"/>
    <w:rsid w:val="00D703B0"/>
    <w:rsid w:val="00D7169D"/>
    <w:rsid w:val="00D7218B"/>
    <w:rsid w:val="00D737E2"/>
    <w:rsid w:val="00D740EC"/>
    <w:rsid w:val="00D74D96"/>
    <w:rsid w:val="00D801C5"/>
    <w:rsid w:val="00D80F99"/>
    <w:rsid w:val="00D831C3"/>
    <w:rsid w:val="00D83857"/>
    <w:rsid w:val="00D85196"/>
    <w:rsid w:val="00D85F39"/>
    <w:rsid w:val="00D87FD2"/>
    <w:rsid w:val="00D905B6"/>
    <w:rsid w:val="00D906EA"/>
    <w:rsid w:val="00D90766"/>
    <w:rsid w:val="00D92828"/>
    <w:rsid w:val="00D935A8"/>
    <w:rsid w:val="00D936AC"/>
    <w:rsid w:val="00D94C00"/>
    <w:rsid w:val="00D9511B"/>
    <w:rsid w:val="00D95B22"/>
    <w:rsid w:val="00D9796E"/>
    <w:rsid w:val="00DA198C"/>
    <w:rsid w:val="00DA1D85"/>
    <w:rsid w:val="00DA2266"/>
    <w:rsid w:val="00DA2701"/>
    <w:rsid w:val="00DA2BA9"/>
    <w:rsid w:val="00DA33BB"/>
    <w:rsid w:val="00DA39D6"/>
    <w:rsid w:val="00DA3CEB"/>
    <w:rsid w:val="00DA4915"/>
    <w:rsid w:val="00DA4D9A"/>
    <w:rsid w:val="00DA66D3"/>
    <w:rsid w:val="00DA66EE"/>
    <w:rsid w:val="00DA6CF1"/>
    <w:rsid w:val="00DA7BA8"/>
    <w:rsid w:val="00DA7DCA"/>
    <w:rsid w:val="00DB1971"/>
    <w:rsid w:val="00DB3C67"/>
    <w:rsid w:val="00DB409A"/>
    <w:rsid w:val="00DB45C9"/>
    <w:rsid w:val="00DB482E"/>
    <w:rsid w:val="00DB5287"/>
    <w:rsid w:val="00DB5B30"/>
    <w:rsid w:val="00DB5D7D"/>
    <w:rsid w:val="00DC0259"/>
    <w:rsid w:val="00DC19BB"/>
    <w:rsid w:val="00DC29FC"/>
    <w:rsid w:val="00DC2F36"/>
    <w:rsid w:val="00DC3391"/>
    <w:rsid w:val="00DC351A"/>
    <w:rsid w:val="00DC4DD9"/>
    <w:rsid w:val="00DC539A"/>
    <w:rsid w:val="00DC722D"/>
    <w:rsid w:val="00DC7685"/>
    <w:rsid w:val="00DC7DB5"/>
    <w:rsid w:val="00DD2477"/>
    <w:rsid w:val="00DD75D0"/>
    <w:rsid w:val="00DD79DF"/>
    <w:rsid w:val="00DD7D45"/>
    <w:rsid w:val="00DE0699"/>
    <w:rsid w:val="00DE260F"/>
    <w:rsid w:val="00DE40D7"/>
    <w:rsid w:val="00DE4FA9"/>
    <w:rsid w:val="00DF0E05"/>
    <w:rsid w:val="00DF1020"/>
    <w:rsid w:val="00DF1EF8"/>
    <w:rsid w:val="00DF27CA"/>
    <w:rsid w:val="00DF3AAB"/>
    <w:rsid w:val="00DF5D71"/>
    <w:rsid w:val="00DF7160"/>
    <w:rsid w:val="00DF7793"/>
    <w:rsid w:val="00E01193"/>
    <w:rsid w:val="00E0212A"/>
    <w:rsid w:val="00E05C7C"/>
    <w:rsid w:val="00E07793"/>
    <w:rsid w:val="00E1017A"/>
    <w:rsid w:val="00E12C47"/>
    <w:rsid w:val="00E13183"/>
    <w:rsid w:val="00E135C8"/>
    <w:rsid w:val="00E1421B"/>
    <w:rsid w:val="00E15548"/>
    <w:rsid w:val="00E1672D"/>
    <w:rsid w:val="00E179DF"/>
    <w:rsid w:val="00E2014B"/>
    <w:rsid w:val="00E21798"/>
    <w:rsid w:val="00E21A05"/>
    <w:rsid w:val="00E228FC"/>
    <w:rsid w:val="00E25F85"/>
    <w:rsid w:val="00E261DC"/>
    <w:rsid w:val="00E26424"/>
    <w:rsid w:val="00E2661F"/>
    <w:rsid w:val="00E267EC"/>
    <w:rsid w:val="00E27036"/>
    <w:rsid w:val="00E3492F"/>
    <w:rsid w:val="00E34A4A"/>
    <w:rsid w:val="00E36F6B"/>
    <w:rsid w:val="00E41EDC"/>
    <w:rsid w:val="00E42848"/>
    <w:rsid w:val="00E43749"/>
    <w:rsid w:val="00E44DEC"/>
    <w:rsid w:val="00E46E7D"/>
    <w:rsid w:val="00E500F8"/>
    <w:rsid w:val="00E517B6"/>
    <w:rsid w:val="00E51ED3"/>
    <w:rsid w:val="00E53169"/>
    <w:rsid w:val="00E53CB8"/>
    <w:rsid w:val="00E54764"/>
    <w:rsid w:val="00E54958"/>
    <w:rsid w:val="00E549A6"/>
    <w:rsid w:val="00E566AA"/>
    <w:rsid w:val="00E57B70"/>
    <w:rsid w:val="00E61683"/>
    <w:rsid w:val="00E61CB7"/>
    <w:rsid w:val="00E61FD0"/>
    <w:rsid w:val="00E635E4"/>
    <w:rsid w:val="00E63871"/>
    <w:rsid w:val="00E641E9"/>
    <w:rsid w:val="00E642CA"/>
    <w:rsid w:val="00E6521E"/>
    <w:rsid w:val="00E654D6"/>
    <w:rsid w:val="00E65554"/>
    <w:rsid w:val="00E662EF"/>
    <w:rsid w:val="00E703F2"/>
    <w:rsid w:val="00E71A66"/>
    <w:rsid w:val="00E7337A"/>
    <w:rsid w:val="00E73F5E"/>
    <w:rsid w:val="00E76CF0"/>
    <w:rsid w:val="00E80160"/>
    <w:rsid w:val="00E81D97"/>
    <w:rsid w:val="00E8207F"/>
    <w:rsid w:val="00E8348C"/>
    <w:rsid w:val="00E8500A"/>
    <w:rsid w:val="00E850D6"/>
    <w:rsid w:val="00E85297"/>
    <w:rsid w:val="00E85B4F"/>
    <w:rsid w:val="00E85FEC"/>
    <w:rsid w:val="00E87551"/>
    <w:rsid w:val="00E87FA0"/>
    <w:rsid w:val="00E87FFA"/>
    <w:rsid w:val="00E9135D"/>
    <w:rsid w:val="00E93C69"/>
    <w:rsid w:val="00E944CD"/>
    <w:rsid w:val="00E94B59"/>
    <w:rsid w:val="00E954E7"/>
    <w:rsid w:val="00E95ACA"/>
    <w:rsid w:val="00E965E4"/>
    <w:rsid w:val="00E97C5C"/>
    <w:rsid w:val="00EA141C"/>
    <w:rsid w:val="00EA156C"/>
    <w:rsid w:val="00EA26F7"/>
    <w:rsid w:val="00EA4B12"/>
    <w:rsid w:val="00EA5462"/>
    <w:rsid w:val="00EA5ED3"/>
    <w:rsid w:val="00EA6A2A"/>
    <w:rsid w:val="00EB0C7A"/>
    <w:rsid w:val="00EB1575"/>
    <w:rsid w:val="00EB2504"/>
    <w:rsid w:val="00EB62CA"/>
    <w:rsid w:val="00EB7560"/>
    <w:rsid w:val="00EC020B"/>
    <w:rsid w:val="00EC251C"/>
    <w:rsid w:val="00EC440E"/>
    <w:rsid w:val="00EC5449"/>
    <w:rsid w:val="00EC613C"/>
    <w:rsid w:val="00EC798E"/>
    <w:rsid w:val="00EC7BEC"/>
    <w:rsid w:val="00EC7D66"/>
    <w:rsid w:val="00ED3463"/>
    <w:rsid w:val="00ED3495"/>
    <w:rsid w:val="00ED3538"/>
    <w:rsid w:val="00ED3F99"/>
    <w:rsid w:val="00ED47AB"/>
    <w:rsid w:val="00ED545C"/>
    <w:rsid w:val="00ED669B"/>
    <w:rsid w:val="00ED76FF"/>
    <w:rsid w:val="00ED7CE2"/>
    <w:rsid w:val="00EE0136"/>
    <w:rsid w:val="00EE1458"/>
    <w:rsid w:val="00EE242F"/>
    <w:rsid w:val="00EE28A1"/>
    <w:rsid w:val="00EE2CDF"/>
    <w:rsid w:val="00EE2E29"/>
    <w:rsid w:val="00EE3082"/>
    <w:rsid w:val="00EE3A89"/>
    <w:rsid w:val="00EE5A82"/>
    <w:rsid w:val="00EE6005"/>
    <w:rsid w:val="00EE62D2"/>
    <w:rsid w:val="00EE7B13"/>
    <w:rsid w:val="00EF2D99"/>
    <w:rsid w:val="00EF759C"/>
    <w:rsid w:val="00F00AB9"/>
    <w:rsid w:val="00F01E57"/>
    <w:rsid w:val="00F032DE"/>
    <w:rsid w:val="00F03524"/>
    <w:rsid w:val="00F0396C"/>
    <w:rsid w:val="00F03F50"/>
    <w:rsid w:val="00F05E18"/>
    <w:rsid w:val="00F1066B"/>
    <w:rsid w:val="00F11535"/>
    <w:rsid w:val="00F11F0E"/>
    <w:rsid w:val="00F12C4F"/>
    <w:rsid w:val="00F13D28"/>
    <w:rsid w:val="00F13F85"/>
    <w:rsid w:val="00F14323"/>
    <w:rsid w:val="00F14E27"/>
    <w:rsid w:val="00F1512F"/>
    <w:rsid w:val="00F15DDF"/>
    <w:rsid w:val="00F16DB5"/>
    <w:rsid w:val="00F16F14"/>
    <w:rsid w:val="00F21B83"/>
    <w:rsid w:val="00F228A4"/>
    <w:rsid w:val="00F243D8"/>
    <w:rsid w:val="00F25D4A"/>
    <w:rsid w:val="00F27DFB"/>
    <w:rsid w:val="00F30785"/>
    <w:rsid w:val="00F30E1E"/>
    <w:rsid w:val="00F32C6C"/>
    <w:rsid w:val="00F32EF0"/>
    <w:rsid w:val="00F3354D"/>
    <w:rsid w:val="00F36FFF"/>
    <w:rsid w:val="00F3770A"/>
    <w:rsid w:val="00F40FCE"/>
    <w:rsid w:val="00F41159"/>
    <w:rsid w:val="00F419BD"/>
    <w:rsid w:val="00F4519A"/>
    <w:rsid w:val="00F45CCF"/>
    <w:rsid w:val="00F46E58"/>
    <w:rsid w:val="00F470DC"/>
    <w:rsid w:val="00F504ED"/>
    <w:rsid w:val="00F50AE8"/>
    <w:rsid w:val="00F51C90"/>
    <w:rsid w:val="00F52614"/>
    <w:rsid w:val="00F53058"/>
    <w:rsid w:val="00F53948"/>
    <w:rsid w:val="00F54D49"/>
    <w:rsid w:val="00F5531C"/>
    <w:rsid w:val="00F55823"/>
    <w:rsid w:val="00F55AB3"/>
    <w:rsid w:val="00F565ED"/>
    <w:rsid w:val="00F56C13"/>
    <w:rsid w:val="00F6010F"/>
    <w:rsid w:val="00F63A90"/>
    <w:rsid w:val="00F65217"/>
    <w:rsid w:val="00F66FE6"/>
    <w:rsid w:val="00F70C0E"/>
    <w:rsid w:val="00F718B8"/>
    <w:rsid w:val="00F71AC5"/>
    <w:rsid w:val="00F7262E"/>
    <w:rsid w:val="00F746DC"/>
    <w:rsid w:val="00F76033"/>
    <w:rsid w:val="00F76966"/>
    <w:rsid w:val="00F80731"/>
    <w:rsid w:val="00F81731"/>
    <w:rsid w:val="00F82B5A"/>
    <w:rsid w:val="00F82B81"/>
    <w:rsid w:val="00F83961"/>
    <w:rsid w:val="00F846AA"/>
    <w:rsid w:val="00F84766"/>
    <w:rsid w:val="00F84B50"/>
    <w:rsid w:val="00F8524E"/>
    <w:rsid w:val="00F8709C"/>
    <w:rsid w:val="00F8744E"/>
    <w:rsid w:val="00F87DB8"/>
    <w:rsid w:val="00F90918"/>
    <w:rsid w:val="00F90E21"/>
    <w:rsid w:val="00F918A3"/>
    <w:rsid w:val="00F91C23"/>
    <w:rsid w:val="00F938C1"/>
    <w:rsid w:val="00F93996"/>
    <w:rsid w:val="00F968E3"/>
    <w:rsid w:val="00F97CBB"/>
    <w:rsid w:val="00FA0E43"/>
    <w:rsid w:val="00FA0F33"/>
    <w:rsid w:val="00FA25E9"/>
    <w:rsid w:val="00FA7A22"/>
    <w:rsid w:val="00FA7AFE"/>
    <w:rsid w:val="00FB44D1"/>
    <w:rsid w:val="00FB4CB6"/>
    <w:rsid w:val="00FB5B41"/>
    <w:rsid w:val="00FB705F"/>
    <w:rsid w:val="00FB734F"/>
    <w:rsid w:val="00FC18B4"/>
    <w:rsid w:val="00FC1DD9"/>
    <w:rsid w:val="00FD149F"/>
    <w:rsid w:val="00FD1F06"/>
    <w:rsid w:val="00FD42EC"/>
    <w:rsid w:val="00FD4A50"/>
    <w:rsid w:val="00FD50BB"/>
    <w:rsid w:val="00FD67FF"/>
    <w:rsid w:val="00FD71DD"/>
    <w:rsid w:val="00FE209D"/>
    <w:rsid w:val="00FE2A5E"/>
    <w:rsid w:val="00FE3347"/>
    <w:rsid w:val="00FE4AFA"/>
    <w:rsid w:val="00FE4EAD"/>
    <w:rsid w:val="00FE4F00"/>
    <w:rsid w:val="00FE698D"/>
    <w:rsid w:val="00FE7C56"/>
    <w:rsid w:val="00FF07C7"/>
    <w:rsid w:val="00FF0F71"/>
    <w:rsid w:val="00FF1244"/>
    <w:rsid w:val="00FF189C"/>
    <w:rsid w:val="00FF2374"/>
    <w:rsid w:val="00FF376C"/>
    <w:rsid w:val="00FF66BE"/>
    <w:rsid w:val="00FF6A8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DE9DC"/>
  <w15:docId w15:val="{9483AF65-1D2E-402C-8BAE-7C02E50A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C4DD9"/>
    <w:pPr>
      <w:spacing w:after="20" w:line="250" w:lineRule="atLeast"/>
    </w:pPr>
    <w:rPr>
      <w:rFonts w:ascii="Arial" w:hAnsi="Arial"/>
      <w:sz w:val="20"/>
    </w:rPr>
  </w:style>
  <w:style w:type="paragraph" w:styleId="berschrift3">
    <w:name w:val="heading 3"/>
    <w:basedOn w:val="Standard"/>
    <w:next w:val="Standard"/>
    <w:link w:val="berschrift3Zchn"/>
    <w:uiPriority w:val="9"/>
    <w:semiHidden/>
    <w:qFormat/>
    <w:rsid w:val="0018518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74420F"/>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0952"/>
    <w:rPr>
      <w:rFonts w:ascii="Tahoma" w:hAnsi="Tahoma" w:cs="Tahoma"/>
      <w:sz w:val="16"/>
      <w:szCs w:val="16"/>
    </w:rPr>
  </w:style>
  <w:style w:type="paragraph" w:styleId="Kopfzeile">
    <w:name w:val="header"/>
    <w:basedOn w:val="Standard"/>
    <w:link w:val="KopfzeileZchn"/>
    <w:uiPriority w:val="99"/>
    <w:semiHidden/>
    <w:rsid w:val="002E6499"/>
    <w:pPr>
      <w:tabs>
        <w:tab w:val="center" w:pos="4536"/>
        <w:tab w:val="right" w:pos="9072"/>
      </w:tabs>
      <w:spacing w:after="0"/>
    </w:pPr>
  </w:style>
  <w:style w:type="character" w:customStyle="1" w:styleId="KopfzeileZchn">
    <w:name w:val="Kopfzeile Zchn"/>
    <w:basedOn w:val="Absatz-Standardschriftart"/>
    <w:link w:val="Kopfzeile"/>
    <w:uiPriority w:val="99"/>
    <w:semiHidden/>
    <w:rsid w:val="00710952"/>
    <w:rPr>
      <w:rFonts w:ascii="HelveticaNeueLT Std" w:hAnsi="HelveticaNeueLT Std"/>
      <w:sz w:val="20"/>
    </w:rPr>
  </w:style>
  <w:style w:type="paragraph" w:styleId="Fuzeile">
    <w:name w:val="footer"/>
    <w:basedOn w:val="Standard"/>
    <w:link w:val="FuzeileZchn"/>
    <w:uiPriority w:val="99"/>
    <w:rsid w:val="002E6499"/>
    <w:pPr>
      <w:tabs>
        <w:tab w:val="center" w:pos="4536"/>
        <w:tab w:val="right" w:pos="9072"/>
      </w:tabs>
      <w:spacing w:after="0"/>
    </w:pPr>
  </w:style>
  <w:style w:type="character" w:customStyle="1" w:styleId="FuzeileZchn">
    <w:name w:val="Fußzeile Zchn"/>
    <w:basedOn w:val="Absatz-Standardschriftart"/>
    <w:link w:val="Fuzeile"/>
    <w:uiPriority w:val="99"/>
    <w:rsid w:val="00710952"/>
    <w:rPr>
      <w:rFonts w:ascii="HelveticaNeueLT Std" w:hAnsi="HelveticaNeueLT Std"/>
      <w:sz w:val="20"/>
    </w:rPr>
  </w:style>
  <w:style w:type="paragraph" w:customStyle="1" w:styleId="ANLegalEntity">
    <w:name w:val="AN Legal Entity"/>
    <w:next w:val="ANDepartment"/>
    <w:qFormat/>
    <w:rsid w:val="00C71F6B"/>
    <w:pPr>
      <w:framePr w:w="5103" w:wrap="around" w:vAnchor="page" w:hAnchor="text" w:y="568" w:anchorLock="1"/>
      <w:spacing w:after="0" w:line="240" w:lineRule="auto"/>
    </w:pPr>
    <w:rPr>
      <w:rFonts w:ascii="Arial" w:hAnsi="Arial"/>
      <w:b/>
      <w:color w:val="005391"/>
      <w:sz w:val="16"/>
      <w:szCs w:val="16"/>
    </w:rPr>
  </w:style>
  <w:style w:type="paragraph" w:customStyle="1" w:styleId="ANDepartment">
    <w:name w:val="AN Department"/>
    <w:basedOn w:val="ANLegalEntity"/>
    <w:qFormat/>
    <w:rsid w:val="00C71F6B"/>
    <w:pPr>
      <w:framePr w:wrap="around"/>
      <w:spacing w:before="20"/>
    </w:pPr>
    <w:rPr>
      <w:b w:val="0"/>
      <w:sz w:val="14"/>
    </w:rPr>
  </w:style>
  <w:style w:type="paragraph" w:customStyle="1" w:styleId="ANSafeharbor">
    <w:name w:val="AN Safe harbor"/>
    <w:qFormat/>
    <w:rsid w:val="00662FB2"/>
    <w:pPr>
      <w:framePr w:wrap="around" w:vAnchor="page" w:hAnchor="text" w:y="13779" w:anchorLock="1"/>
      <w:spacing w:after="0" w:line="164" w:lineRule="exact"/>
    </w:pPr>
    <w:rPr>
      <w:rFonts w:ascii="Arial" w:hAnsi="Arial"/>
      <w:sz w:val="14"/>
    </w:rPr>
  </w:style>
  <w:style w:type="paragraph" w:customStyle="1" w:styleId="ANTitle">
    <w:name w:val="AN Title"/>
    <w:basedOn w:val="Standard"/>
    <w:qFormat/>
    <w:rsid w:val="00662FB2"/>
    <w:pPr>
      <w:framePr w:w="5103" w:wrap="around" w:vAnchor="page" w:hAnchor="text" w:y="2042" w:anchorLock="1"/>
      <w:spacing w:after="0"/>
    </w:pPr>
    <w:rPr>
      <w:b/>
      <w:color w:val="005391"/>
      <w:sz w:val="40"/>
      <w:szCs w:val="16"/>
    </w:rPr>
  </w:style>
  <w:style w:type="character" w:styleId="Hyperlink">
    <w:name w:val="Hyperlink"/>
    <w:basedOn w:val="Absatz-Standardschriftart"/>
    <w:uiPriority w:val="99"/>
    <w:rsid w:val="00712CAB"/>
    <w:rPr>
      <w:color w:val="0000FF" w:themeColor="hyperlink"/>
      <w:u w:val="single"/>
    </w:rPr>
  </w:style>
  <w:style w:type="paragraph" w:customStyle="1" w:styleId="ANRegister">
    <w:name w:val="AN Register"/>
    <w:basedOn w:val="Kopfzeile"/>
    <w:qFormat/>
    <w:rsid w:val="00FF376C"/>
    <w:pPr>
      <w:framePr w:wrap="around" w:vAnchor="page" w:hAnchor="text" w:y="16189" w:anchorLock="1"/>
      <w:spacing w:line="240" w:lineRule="auto"/>
    </w:pPr>
    <w:rPr>
      <w:color w:val="005391"/>
      <w:sz w:val="12"/>
    </w:rPr>
  </w:style>
  <w:style w:type="paragraph" w:customStyle="1" w:styleId="ANAddress">
    <w:name w:val="AN Address"/>
    <w:basedOn w:val="Kopfzeile"/>
    <w:qFormat/>
    <w:rsid w:val="00FF376C"/>
    <w:pPr>
      <w:framePr w:wrap="around" w:vAnchor="page" w:hAnchor="text" w:y="15367" w:anchorLock="1"/>
      <w:tabs>
        <w:tab w:val="clear" w:pos="4536"/>
        <w:tab w:val="clear" w:pos="9072"/>
        <w:tab w:val="left" w:pos="1247"/>
      </w:tabs>
      <w:spacing w:line="240" w:lineRule="auto"/>
    </w:pPr>
    <w:rPr>
      <w:color w:val="005391"/>
      <w:sz w:val="16"/>
    </w:rPr>
  </w:style>
  <w:style w:type="paragraph" w:customStyle="1" w:styleId="ANheader">
    <w:name w:val="AN header"/>
    <w:basedOn w:val="Standard"/>
    <w:qFormat/>
    <w:rsid w:val="00DC4DD9"/>
    <w:pPr>
      <w:spacing w:before="160" w:after="280"/>
    </w:pPr>
    <w:rPr>
      <w:sz w:val="24"/>
      <w:lang w:val="en-US"/>
    </w:rPr>
  </w:style>
  <w:style w:type="paragraph" w:customStyle="1" w:styleId="ANNote">
    <w:name w:val="AN Note"/>
    <w:basedOn w:val="Standard"/>
    <w:qFormat/>
    <w:rsid w:val="00D831C3"/>
    <w:pPr>
      <w:spacing w:after="0" w:line="240" w:lineRule="auto"/>
    </w:pPr>
    <w:rPr>
      <w:sz w:val="14"/>
      <w:lang w:val="en-US"/>
    </w:rPr>
  </w:style>
  <w:style w:type="paragraph" w:customStyle="1" w:styleId="ANPagenumber">
    <w:name w:val="AN Pagenumber"/>
    <w:qFormat/>
    <w:rsid w:val="00E71A66"/>
    <w:pPr>
      <w:framePr w:wrap="around" w:vAnchor="page" w:hAnchor="margin" w:xAlign="right" w:y="16274" w:anchorLock="1"/>
      <w:spacing w:after="0" w:line="240" w:lineRule="auto"/>
      <w:jc w:val="right"/>
    </w:pPr>
    <w:rPr>
      <w:rFonts w:ascii="Arial" w:hAnsi="Arial"/>
      <w:color w:val="005391"/>
      <w:sz w:val="14"/>
    </w:rPr>
  </w:style>
  <w:style w:type="paragraph" w:customStyle="1" w:styleId="ANDate">
    <w:name w:val="AN Date"/>
    <w:basedOn w:val="ANheader"/>
    <w:qFormat/>
    <w:rsid w:val="00DC4DD9"/>
  </w:style>
  <w:style w:type="table" w:styleId="Tabellenraster">
    <w:name w:val="Table Grid"/>
    <w:basedOn w:val="NormaleTabelle"/>
    <w:rsid w:val="003918C4"/>
    <w:pPr>
      <w:widowControl w:val="0"/>
      <w:spacing w:after="0" w:line="250" w:lineRule="atLeast"/>
    </w:pPr>
    <w:rPr>
      <w:rFonts w:ascii="Arial" w:eastAsia="Times New Roman" w:hAnsi="Arial"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aliases w:val="cS List Paragraph"/>
    <w:basedOn w:val="Standard"/>
    <w:link w:val="ListenabsatzZchn"/>
    <w:uiPriority w:val="34"/>
    <w:qFormat/>
    <w:rsid w:val="003918C4"/>
    <w:pPr>
      <w:widowControl w:val="0"/>
      <w:spacing w:after="0"/>
      <w:ind w:left="720"/>
      <w:contextualSpacing/>
    </w:pPr>
    <w:rPr>
      <w:rFonts w:eastAsia="Times New Roman" w:cs="Times New Roman"/>
      <w:szCs w:val="20"/>
      <w:lang w:val="en-GB"/>
    </w:rPr>
  </w:style>
  <w:style w:type="paragraph" w:customStyle="1" w:styleId="Default">
    <w:name w:val="Default"/>
    <w:rsid w:val="003918C4"/>
    <w:pPr>
      <w:autoSpaceDE w:val="0"/>
      <w:autoSpaceDN w:val="0"/>
      <w:adjustRightInd w:val="0"/>
      <w:spacing w:after="0" w:line="240" w:lineRule="auto"/>
    </w:pPr>
    <w:rPr>
      <w:rFonts w:ascii="Arial" w:eastAsia="SimSun" w:hAnsi="Arial" w:cs="Arial"/>
      <w:color w:val="000000"/>
      <w:sz w:val="24"/>
      <w:szCs w:val="24"/>
      <w:lang w:val="en-US" w:eastAsia="zh-CN"/>
    </w:rPr>
  </w:style>
  <w:style w:type="paragraph" w:customStyle="1" w:styleId="ANNormalText">
    <w:name w:val="AN Normal Text"/>
    <w:basedOn w:val="Standard"/>
    <w:rsid w:val="004678D1"/>
    <w:pPr>
      <w:widowControl w:val="0"/>
      <w:spacing w:after="240"/>
    </w:pPr>
    <w:rPr>
      <w:rFonts w:eastAsia="Times New Roman" w:cs="Times New Roman"/>
      <w:szCs w:val="20"/>
      <w:lang w:val="en-GB"/>
    </w:rPr>
  </w:style>
  <w:style w:type="paragraph" w:customStyle="1" w:styleId="ANSignoffs">
    <w:name w:val="AN Signoffs"/>
    <w:basedOn w:val="Standard"/>
    <w:rsid w:val="004678D1"/>
    <w:pPr>
      <w:widowControl w:val="0"/>
      <w:spacing w:after="0" w:line="160" w:lineRule="atLeast"/>
    </w:pPr>
    <w:rPr>
      <w:rFonts w:eastAsia="Times New Roman" w:cs="Times New Roman"/>
      <w:b/>
      <w:sz w:val="14"/>
      <w:szCs w:val="20"/>
      <w:lang w:val="en-GB"/>
    </w:rPr>
  </w:style>
  <w:style w:type="character" w:customStyle="1" w:styleId="apple-style-span">
    <w:name w:val="apple-style-span"/>
    <w:rsid w:val="004678D1"/>
  </w:style>
  <w:style w:type="character" w:styleId="Kommentarzeichen">
    <w:name w:val="annotation reference"/>
    <w:basedOn w:val="Absatz-Standardschriftart"/>
    <w:uiPriority w:val="99"/>
    <w:semiHidden/>
    <w:rsid w:val="00F8524E"/>
    <w:rPr>
      <w:sz w:val="16"/>
      <w:szCs w:val="16"/>
    </w:rPr>
  </w:style>
  <w:style w:type="paragraph" w:styleId="Kommentartext">
    <w:name w:val="annotation text"/>
    <w:basedOn w:val="Standard"/>
    <w:link w:val="KommentartextZchn"/>
    <w:uiPriority w:val="99"/>
    <w:semiHidden/>
    <w:rsid w:val="00F8524E"/>
    <w:pPr>
      <w:spacing w:line="240" w:lineRule="auto"/>
    </w:pPr>
    <w:rPr>
      <w:szCs w:val="20"/>
    </w:rPr>
  </w:style>
  <w:style w:type="character" w:customStyle="1" w:styleId="KommentartextZchn">
    <w:name w:val="Kommentartext Zchn"/>
    <w:basedOn w:val="Absatz-Standardschriftart"/>
    <w:link w:val="Kommentartext"/>
    <w:uiPriority w:val="99"/>
    <w:semiHidden/>
    <w:rsid w:val="00F8524E"/>
    <w:rPr>
      <w:rFonts w:ascii="Arial" w:hAnsi="Arial"/>
      <w:sz w:val="20"/>
      <w:szCs w:val="20"/>
    </w:rPr>
  </w:style>
  <w:style w:type="paragraph" w:styleId="Kommentarthema">
    <w:name w:val="annotation subject"/>
    <w:basedOn w:val="Kommentartext"/>
    <w:next w:val="Kommentartext"/>
    <w:link w:val="KommentarthemaZchn"/>
    <w:uiPriority w:val="99"/>
    <w:semiHidden/>
    <w:rsid w:val="00F8524E"/>
    <w:rPr>
      <w:b/>
      <w:bCs/>
    </w:rPr>
  </w:style>
  <w:style w:type="character" w:customStyle="1" w:styleId="KommentarthemaZchn">
    <w:name w:val="Kommentarthema Zchn"/>
    <w:basedOn w:val="KommentartextZchn"/>
    <w:link w:val="Kommentarthema"/>
    <w:uiPriority w:val="99"/>
    <w:semiHidden/>
    <w:rsid w:val="00F8524E"/>
    <w:rPr>
      <w:rFonts w:ascii="Arial" w:hAnsi="Arial"/>
      <w:b/>
      <w:bCs/>
      <w:sz w:val="20"/>
      <w:szCs w:val="20"/>
    </w:rPr>
  </w:style>
  <w:style w:type="character" w:customStyle="1" w:styleId="berschrift3Zchn">
    <w:name w:val="Überschrift 3 Zchn"/>
    <w:basedOn w:val="Absatz-Standardschriftart"/>
    <w:link w:val="berschrift3"/>
    <w:uiPriority w:val="9"/>
    <w:semiHidden/>
    <w:rsid w:val="00185187"/>
    <w:rPr>
      <w:rFonts w:asciiTheme="majorHAnsi" w:eastAsiaTheme="majorEastAsia" w:hAnsiTheme="majorHAnsi" w:cstheme="majorBidi"/>
      <w:b/>
      <w:bCs/>
      <w:color w:val="4F81BD" w:themeColor="accent1"/>
      <w:sz w:val="20"/>
    </w:rPr>
  </w:style>
  <w:style w:type="table" w:customStyle="1" w:styleId="TableGrid1">
    <w:name w:val="Table Grid1"/>
    <w:basedOn w:val="NormaleTabelle"/>
    <w:next w:val="Tabellenraster"/>
    <w:rsid w:val="00910A94"/>
    <w:pPr>
      <w:widowControl w:val="0"/>
      <w:spacing w:after="0" w:line="250" w:lineRule="atLeast"/>
    </w:pPr>
    <w:rPr>
      <w:rFonts w:ascii="Arial" w:eastAsia="Times New Roman" w:hAnsi="Arial"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E7C62"/>
    <w:rPr>
      <w:b/>
      <w:bCs/>
    </w:rPr>
  </w:style>
  <w:style w:type="character" w:styleId="BesuchterLink">
    <w:name w:val="FollowedHyperlink"/>
    <w:basedOn w:val="Absatz-Standardschriftart"/>
    <w:uiPriority w:val="99"/>
    <w:semiHidden/>
    <w:rsid w:val="00A17D02"/>
    <w:rPr>
      <w:color w:val="800080" w:themeColor="followedHyperlink"/>
      <w:u w:val="single"/>
    </w:rPr>
  </w:style>
  <w:style w:type="paragraph" w:customStyle="1" w:styleId="Pa6">
    <w:name w:val="Pa6"/>
    <w:basedOn w:val="Standard"/>
    <w:next w:val="Standard"/>
    <w:uiPriority w:val="99"/>
    <w:rsid w:val="006A34E5"/>
    <w:pPr>
      <w:autoSpaceDE w:val="0"/>
      <w:autoSpaceDN w:val="0"/>
      <w:adjustRightInd w:val="0"/>
      <w:spacing w:after="0" w:line="241" w:lineRule="atLeast"/>
    </w:pPr>
    <w:rPr>
      <w:rFonts w:ascii="HelveticaNeueLT Std" w:hAnsi="HelveticaNeueLT Std"/>
      <w:sz w:val="24"/>
      <w:szCs w:val="24"/>
      <w:lang w:val="en-US"/>
    </w:rPr>
  </w:style>
  <w:style w:type="character" w:customStyle="1" w:styleId="ListenabsatzZchn">
    <w:name w:val="Listenabsatz Zchn"/>
    <w:aliases w:val="cS List Paragraph Zchn"/>
    <w:basedOn w:val="Absatz-Standardschriftart"/>
    <w:link w:val="Listenabsatz"/>
    <w:uiPriority w:val="34"/>
    <w:locked/>
    <w:rsid w:val="001F00AA"/>
    <w:rPr>
      <w:rFonts w:ascii="Arial" w:eastAsia="Times New Roman" w:hAnsi="Arial" w:cs="Times New Roman"/>
      <w:sz w:val="20"/>
      <w:szCs w:val="20"/>
      <w:lang w:val="en-GB"/>
    </w:rPr>
  </w:style>
  <w:style w:type="paragraph" w:customStyle="1" w:styleId="maincontent-introduction">
    <w:name w:val="maincontent-introduction"/>
    <w:basedOn w:val="Standard"/>
    <w:rsid w:val="007E4CF5"/>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styleId="StandardWeb">
    <w:name w:val="Normal (Web)"/>
    <w:basedOn w:val="Standard"/>
    <w:uiPriority w:val="99"/>
    <w:semiHidden/>
    <w:unhideWhenUsed/>
    <w:rsid w:val="007E4CF5"/>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customStyle="1" w:styleId="Pa1">
    <w:name w:val="Pa1"/>
    <w:basedOn w:val="Default"/>
    <w:next w:val="Default"/>
    <w:uiPriority w:val="99"/>
    <w:rsid w:val="00D30137"/>
    <w:pPr>
      <w:spacing w:line="241" w:lineRule="atLeast"/>
    </w:pPr>
    <w:rPr>
      <w:rFonts w:ascii="HelveticaNeueLT Std Lt" w:eastAsiaTheme="minorHAnsi" w:hAnsi="HelveticaNeueLT Std Lt" w:cstheme="minorBidi"/>
      <w:color w:val="auto"/>
      <w:lang w:eastAsia="en-US"/>
    </w:rPr>
  </w:style>
  <w:style w:type="paragraph" w:styleId="berarbeitung">
    <w:name w:val="Revision"/>
    <w:hidden/>
    <w:uiPriority w:val="99"/>
    <w:semiHidden/>
    <w:rsid w:val="007557B7"/>
    <w:pPr>
      <w:spacing w:after="0" w:line="240" w:lineRule="auto"/>
    </w:pPr>
    <w:rPr>
      <w:rFonts w:ascii="Arial" w:hAnsi="Arial"/>
      <w:sz w:val="20"/>
    </w:rPr>
  </w:style>
  <w:style w:type="paragraph" w:styleId="Datum">
    <w:name w:val="Date"/>
    <w:basedOn w:val="Standard"/>
    <w:next w:val="Standard"/>
    <w:link w:val="DatumZchn"/>
    <w:uiPriority w:val="99"/>
    <w:semiHidden/>
    <w:rsid w:val="003B430C"/>
  </w:style>
  <w:style w:type="character" w:customStyle="1" w:styleId="DatumZchn">
    <w:name w:val="Datum Zchn"/>
    <w:basedOn w:val="Absatz-Standardschriftart"/>
    <w:link w:val="Datum"/>
    <w:uiPriority w:val="99"/>
    <w:semiHidden/>
    <w:rsid w:val="003B430C"/>
    <w:rPr>
      <w:rFonts w:ascii="Arial" w:hAnsi="Arial"/>
      <w:sz w:val="20"/>
    </w:rPr>
  </w:style>
  <w:style w:type="character" w:customStyle="1" w:styleId="A4">
    <w:name w:val="A4"/>
    <w:uiPriority w:val="99"/>
    <w:rsid w:val="00F91C23"/>
    <w:rPr>
      <w:rFonts w:cs="HelveticaNeueLT Std Lt"/>
      <w:color w:val="000000"/>
      <w:sz w:val="20"/>
      <w:szCs w:val="20"/>
    </w:rPr>
  </w:style>
  <w:style w:type="paragraph" w:customStyle="1" w:styleId="paragraph">
    <w:name w:val="paragraph"/>
    <w:basedOn w:val="Standard"/>
    <w:rsid w:val="00153E92"/>
    <w:pPr>
      <w:spacing w:after="0" w:line="240" w:lineRule="auto"/>
    </w:pPr>
    <w:rPr>
      <w:rFonts w:ascii="Times New Roman" w:hAnsi="Times New Roman" w:cs="Times New Roman"/>
      <w:sz w:val="24"/>
      <w:szCs w:val="24"/>
      <w:lang w:val="en-US"/>
    </w:rPr>
  </w:style>
  <w:style w:type="character" w:customStyle="1" w:styleId="spellingerror">
    <w:name w:val="spellingerror"/>
    <w:basedOn w:val="Absatz-Standardschriftart"/>
    <w:rsid w:val="00153E92"/>
  </w:style>
  <w:style w:type="character" w:customStyle="1" w:styleId="normaltextrun1">
    <w:name w:val="normaltextrun1"/>
    <w:basedOn w:val="Absatz-Standardschriftart"/>
    <w:rsid w:val="00153E92"/>
  </w:style>
  <w:style w:type="character" w:customStyle="1" w:styleId="eop">
    <w:name w:val="eop"/>
    <w:basedOn w:val="Absatz-Standardschriftart"/>
    <w:rsid w:val="00153E92"/>
  </w:style>
  <w:style w:type="character" w:customStyle="1" w:styleId="UnresolvedMention1">
    <w:name w:val="Unresolved Mention1"/>
    <w:basedOn w:val="Absatz-Standardschriftart"/>
    <w:uiPriority w:val="99"/>
    <w:semiHidden/>
    <w:unhideWhenUsed/>
    <w:rsid w:val="00F21B83"/>
    <w:rPr>
      <w:color w:val="808080"/>
      <w:shd w:val="clear" w:color="auto" w:fill="E6E6E6"/>
    </w:rPr>
  </w:style>
  <w:style w:type="character" w:styleId="NichtaufgelsteErwhnung">
    <w:name w:val="Unresolved Mention"/>
    <w:basedOn w:val="Absatz-Standardschriftart"/>
    <w:uiPriority w:val="99"/>
    <w:semiHidden/>
    <w:unhideWhenUsed/>
    <w:rsid w:val="00E61FD0"/>
    <w:rPr>
      <w:color w:val="808080"/>
      <w:shd w:val="clear" w:color="auto" w:fill="E6E6E6"/>
    </w:rPr>
  </w:style>
  <w:style w:type="paragraph" w:customStyle="1" w:styleId="xmsonormal">
    <w:name w:val="x_msonormal"/>
    <w:basedOn w:val="Standard"/>
    <w:rsid w:val="003333CE"/>
    <w:pPr>
      <w:spacing w:after="0" w:line="240" w:lineRule="auto"/>
    </w:pPr>
    <w:rPr>
      <w:rFonts w:ascii="Calibri" w:hAnsi="Calibri" w:cs="Calibri"/>
      <w:sz w:val="22"/>
      <w:lang w:val="en-US"/>
    </w:rPr>
  </w:style>
  <w:style w:type="paragraph" w:customStyle="1" w:styleId="hs42">
    <w:name w:val="hs42"/>
    <w:basedOn w:val="Standard"/>
    <w:rsid w:val="00305695"/>
    <w:pPr>
      <w:spacing w:after="0" w:line="240" w:lineRule="auto"/>
    </w:pPr>
    <w:rPr>
      <w:rFonts w:ascii="Times New Roman" w:hAnsi="Times New Roman" w:cs="Times New Roman"/>
      <w:sz w:val="14"/>
      <w:szCs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33234">
      <w:bodyDiv w:val="1"/>
      <w:marLeft w:val="0"/>
      <w:marRight w:val="0"/>
      <w:marTop w:val="0"/>
      <w:marBottom w:val="0"/>
      <w:divBdr>
        <w:top w:val="none" w:sz="0" w:space="0" w:color="auto"/>
        <w:left w:val="none" w:sz="0" w:space="0" w:color="auto"/>
        <w:bottom w:val="none" w:sz="0" w:space="0" w:color="auto"/>
        <w:right w:val="none" w:sz="0" w:space="0" w:color="auto"/>
      </w:divBdr>
    </w:div>
    <w:div w:id="127936171">
      <w:bodyDiv w:val="1"/>
      <w:marLeft w:val="0"/>
      <w:marRight w:val="0"/>
      <w:marTop w:val="0"/>
      <w:marBottom w:val="0"/>
      <w:divBdr>
        <w:top w:val="none" w:sz="0" w:space="0" w:color="auto"/>
        <w:left w:val="none" w:sz="0" w:space="0" w:color="auto"/>
        <w:bottom w:val="none" w:sz="0" w:space="0" w:color="auto"/>
        <w:right w:val="none" w:sz="0" w:space="0" w:color="auto"/>
      </w:divBdr>
    </w:div>
    <w:div w:id="237986182">
      <w:bodyDiv w:val="1"/>
      <w:marLeft w:val="0"/>
      <w:marRight w:val="0"/>
      <w:marTop w:val="0"/>
      <w:marBottom w:val="0"/>
      <w:divBdr>
        <w:top w:val="none" w:sz="0" w:space="0" w:color="auto"/>
        <w:left w:val="none" w:sz="0" w:space="0" w:color="auto"/>
        <w:bottom w:val="none" w:sz="0" w:space="0" w:color="auto"/>
        <w:right w:val="none" w:sz="0" w:space="0" w:color="auto"/>
      </w:divBdr>
    </w:div>
    <w:div w:id="375200415">
      <w:bodyDiv w:val="1"/>
      <w:marLeft w:val="0"/>
      <w:marRight w:val="0"/>
      <w:marTop w:val="0"/>
      <w:marBottom w:val="0"/>
      <w:divBdr>
        <w:top w:val="none" w:sz="0" w:space="0" w:color="auto"/>
        <w:left w:val="none" w:sz="0" w:space="0" w:color="auto"/>
        <w:bottom w:val="none" w:sz="0" w:space="0" w:color="auto"/>
        <w:right w:val="none" w:sz="0" w:space="0" w:color="auto"/>
      </w:divBdr>
    </w:div>
    <w:div w:id="553278675">
      <w:bodyDiv w:val="1"/>
      <w:marLeft w:val="0"/>
      <w:marRight w:val="0"/>
      <w:marTop w:val="0"/>
      <w:marBottom w:val="0"/>
      <w:divBdr>
        <w:top w:val="none" w:sz="0" w:space="0" w:color="auto"/>
        <w:left w:val="none" w:sz="0" w:space="0" w:color="auto"/>
        <w:bottom w:val="none" w:sz="0" w:space="0" w:color="auto"/>
        <w:right w:val="none" w:sz="0" w:space="0" w:color="auto"/>
      </w:divBdr>
    </w:div>
    <w:div w:id="560600444">
      <w:bodyDiv w:val="1"/>
      <w:marLeft w:val="0"/>
      <w:marRight w:val="0"/>
      <w:marTop w:val="0"/>
      <w:marBottom w:val="0"/>
      <w:divBdr>
        <w:top w:val="none" w:sz="0" w:space="0" w:color="auto"/>
        <w:left w:val="none" w:sz="0" w:space="0" w:color="auto"/>
        <w:bottom w:val="none" w:sz="0" w:space="0" w:color="auto"/>
        <w:right w:val="none" w:sz="0" w:space="0" w:color="auto"/>
      </w:divBdr>
    </w:div>
    <w:div w:id="575015656">
      <w:bodyDiv w:val="1"/>
      <w:marLeft w:val="0"/>
      <w:marRight w:val="0"/>
      <w:marTop w:val="0"/>
      <w:marBottom w:val="0"/>
      <w:divBdr>
        <w:top w:val="none" w:sz="0" w:space="0" w:color="auto"/>
        <w:left w:val="none" w:sz="0" w:space="0" w:color="auto"/>
        <w:bottom w:val="none" w:sz="0" w:space="0" w:color="auto"/>
        <w:right w:val="none" w:sz="0" w:space="0" w:color="auto"/>
      </w:divBdr>
    </w:div>
    <w:div w:id="575210212">
      <w:bodyDiv w:val="1"/>
      <w:marLeft w:val="0"/>
      <w:marRight w:val="0"/>
      <w:marTop w:val="0"/>
      <w:marBottom w:val="0"/>
      <w:divBdr>
        <w:top w:val="none" w:sz="0" w:space="0" w:color="auto"/>
        <w:left w:val="none" w:sz="0" w:space="0" w:color="auto"/>
        <w:bottom w:val="none" w:sz="0" w:space="0" w:color="auto"/>
        <w:right w:val="none" w:sz="0" w:space="0" w:color="auto"/>
      </w:divBdr>
    </w:div>
    <w:div w:id="640963456">
      <w:bodyDiv w:val="1"/>
      <w:marLeft w:val="0"/>
      <w:marRight w:val="0"/>
      <w:marTop w:val="0"/>
      <w:marBottom w:val="0"/>
      <w:divBdr>
        <w:top w:val="none" w:sz="0" w:space="0" w:color="auto"/>
        <w:left w:val="none" w:sz="0" w:space="0" w:color="auto"/>
        <w:bottom w:val="none" w:sz="0" w:space="0" w:color="auto"/>
        <w:right w:val="none" w:sz="0" w:space="0" w:color="auto"/>
      </w:divBdr>
    </w:div>
    <w:div w:id="643316988">
      <w:bodyDiv w:val="1"/>
      <w:marLeft w:val="0"/>
      <w:marRight w:val="0"/>
      <w:marTop w:val="0"/>
      <w:marBottom w:val="0"/>
      <w:divBdr>
        <w:top w:val="none" w:sz="0" w:space="0" w:color="auto"/>
        <w:left w:val="none" w:sz="0" w:space="0" w:color="auto"/>
        <w:bottom w:val="none" w:sz="0" w:space="0" w:color="auto"/>
        <w:right w:val="none" w:sz="0" w:space="0" w:color="auto"/>
      </w:divBdr>
    </w:div>
    <w:div w:id="659698640">
      <w:bodyDiv w:val="1"/>
      <w:marLeft w:val="0"/>
      <w:marRight w:val="0"/>
      <w:marTop w:val="0"/>
      <w:marBottom w:val="0"/>
      <w:divBdr>
        <w:top w:val="none" w:sz="0" w:space="0" w:color="auto"/>
        <w:left w:val="none" w:sz="0" w:space="0" w:color="auto"/>
        <w:bottom w:val="none" w:sz="0" w:space="0" w:color="auto"/>
        <w:right w:val="none" w:sz="0" w:space="0" w:color="auto"/>
      </w:divBdr>
    </w:div>
    <w:div w:id="690910100">
      <w:bodyDiv w:val="1"/>
      <w:marLeft w:val="0"/>
      <w:marRight w:val="0"/>
      <w:marTop w:val="0"/>
      <w:marBottom w:val="0"/>
      <w:divBdr>
        <w:top w:val="none" w:sz="0" w:space="0" w:color="auto"/>
        <w:left w:val="none" w:sz="0" w:space="0" w:color="auto"/>
        <w:bottom w:val="none" w:sz="0" w:space="0" w:color="auto"/>
        <w:right w:val="none" w:sz="0" w:space="0" w:color="auto"/>
      </w:divBdr>
    </w:div>
    <w:div w:id="758797246">
      <w:bodyDiv w:val="1"/>
      <w:marLeft w:val="0"/>
      <w:marRight w:val="0"/>
      <w:marTop w:val="0"/>
      <w:marBottom w:val="0"/>
      <w:divBdr>
        <w:top w:val="none" w:sz="0" w:space="0" w:color="auto"/>
        <w:left w:val="none" w:sz="0" w:space="0" w:color="auto"/>
        <w:bottom w:val="none" w:sz="0" w:space="0" w:color="auto"/>
        <w:right w:val="none" w:sz="0" w:space="0" w:color="auto"/>
      </w:divBdr>
      <w:divsChild>
        <w:div w:id="597911934">
          <w:marLeft w:val="0"/>
          <w:marRight w:val="0"/>
          <w:marTop w:val="0"/>
          <w:marBottom w:val="0"/>
          <w:divBdr>
            <w:top w:val="none" w:sz="0" w:space="0" w:color="auto"/>
            <w:left w:val="none" w:sz="0" w:space="0" w:color="auto"/>
            <w:bottom w:val="none" w:sz="0" w:space="0" w:color="auto"/>
            <w:right w:val="none" w:sz="0" w:space="0" w:color="auto"/>
          </w:divBdr>
          <w:divsChild>
            <w:div w:id="2065175207">
              <w:marLeft w:val="0"/>
              <w:marRight w:val="0"/>
              <w:marTop w:val="0"/>
              <w:marBottom w:val="0"/>
              <w:divBdr>
                <w:top w:val="none" w:sz="0" w:space="0" w:color="auto"/>
                <w:left w:val="none" w:sz="0" w:space="0" w:color="auto"/>
                <w:bottom w:val="none" w:sz="0" w:space="0" w:color="auto"/>
                <w:right w:val="none" w:sz="0" w:space="0" w:color="auto"/>
              </w:divBdr>
              <w:divsChild>
                <w:div w:id="1993022232">
                  <w:marLeft w:val="0"/>
                  <w:marRight w:val="0"/>
                  <w:marTop w:val="0"/>
                  <w:marBottom w:val="0"/>
                  <w:divBdr>
                    <w:top w:val="none" w:sz="0" w:space="0" w:color="auto"/>
                    <w:left w:val="none" w:sz="0" w:space="0" w:color="auto"/>
                    <w:bottom w:val="none" w:sz="0" w:space="0" w:color="auto"/>
                    <w:right w:val="none" w:sz="0" w:space="0" w:color="auto"/>
                  </w:divBdr>
                  <w:divsChild>
                    <w:div w:id="12168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82322">
      <w:bodyDiv w:val="1"/>
      <w:marLeft w:val="0"/>
      <w:marRight w:val="0"/>
      <w:marTop w:val="0"/>
      <w:marBottom w:val="0"/>
      <w:divBdr>
        <w:top w:val="none" w:sz="0" w:space="0" w:color="auto"/>
        <w:left w:val="none" w:sz="0" w:space="0" w:color="auto"/>
        <w:bottom w:val="none" w:sz="0" w:space="0" w:color="auto"/>
        <w:right w:val="none" w:sz="0" w:space="0" w:color="auto"/>
      </w:divBdr>
    </w:div>
    <w:div w:id="808792133">
      <w:bodyDiv w:val="1"/>
      <w:marLeft w:val="0"/>
      <w:marRight w:val="0"/>
      <w:marTop w:val="0"/>
      <w:marBottom w:val="0"/>
      <w:divBdr>
        <w:top w:val="none" w:sz="0" w:space="0" w:color="auto"/>
        <w:left w:val="none" w:sz="0" w:space="0" w:color="auto"/>
        <w:bottom w:val="none" w:sz="0" w:space="0" w:color="auto"/>
        <w:right w:val="none" w:sz="0" w:space="0" w:color="auto"/>
      </w:divBdr>
    </w:div>
    <w:div w:id="843590883">
      <w:bodyDiv w:val="1"/>
      <w:marLeft w:val="0"/>
      <w:marRight w:val="0"/>
      <w:marTop w:val="0"/>
      <w:marBottom w:val="0"/>
      <w:divBdr>
        <w:top w:val="none" w:sz="0" w:space="0" w:color="auto"/>
        <w:left w:val="none" w:sz="0" w:space="0" w:color="auto"/>
        <w:bottom w:val="none" w:sz="0" w:space="0" w:color="auto"/>
        <w:right w:val="none" w:sz="0" w:space="0" w:color="auto"/>
      </w:divBdr>
    </w:div>
    <w:div w:id="904146982">
      <w:bodyDiv w:val="1"/>
      <w:marLeft w:val="0"/>
      <w:marRight w:val="0"/>
      <w:marTop w:val="0"/>
      <w:marBottom w:val="0"/>
      <w:divBdr>
        <w:top w:val="none" w:sz="0" w:space="0" w:color="auto"/>
        <w:left w:val="none" w:sz="0" w:space="0" w:color="auto"/>
        <w:bottom w:val="none" w:sz="0" w:space="0" w:color="auto"/>
        <w:right w:val="none" w:sz="0" w:space="0" w:color="auto"/>
      </w:divBdr>
    </w:div>
    <w:div w:id="1049383284">
      <w:bodyDiv w:val="1"/>
      <w:marLeft w:val="0"/>
      <w:marRight w:val="0"/>
      <w:marTop w:val="0"/>
      <w:marBottom w:val="0"/>
      <w:divBdr>
        <w:top w:val="none" w:sz="0" w:space="0" w:color="auto"/>
        <w:left w:val="none" w:sz="0" w:space="0" w:color="auto"/>
        <w:bottom w:val="none" w:sz="0" w:space="0" w:color="auto"/>
        <w:right w:val="none" w:sz="0" w:space="0" w:color="auto"/>
      </w:divBdr>
    </w:div>
    <w:div w:id="1054431091">
      <w:bodyDiv w:val="1"/>
      <w:marLeft w:val="0"/>
      <w:marRight w:val="0"/>
      <w:marTop w:val="0"/>
      <w:marBottom w:val="0"/>
      <w:divBdr>
        <w:top w:val="none" w:sz="0" w:space="0" w:color="auto"/>
        <w:left w:val="none" w:sz="0" w:space="0" w:color="auto"/>
        <w:bottom w:val="none" w:sz="0" w:space="0" w:color="auto"/>
        <w:right w:val="none" w:sz="0" w:space="0" w:color="auto"/>
      </w:divBdr>
    </w:div>
    <w:div w:id="1065907895">
      <w:bodyDiv w:val="1"/>
      <w:marLeft w:val="0"/>
      <w:marRight w:val="0"/>
      <w:marTop w:val="0"/>
      <w:marBottom w:val="0"/>
      <w:divBdr>
        <w:top w:val="none" w:sz="0" w:space="0" w:color="auto"/>
        <w:left w:val="none" w:sz="0" w:space="0" w:color="auto"/>
        <w:bottom w:val="none" w:sz="0" w:space="0" w:color="auto"/>
        <w:right w:val="none" w:sz="0" w:space="0" w:color="auto"/>
      </w:divBdr>
    </w:div>
    <w:div w:id="1100835907">
      <w:bodyDiv w:val="1"/>
      <w:marLeft w:val="0"/>
      <w:marRight w:val="0"/>
      <w:marTop w:val="0"/>
      <w:marBottom w:val="0"/>
      <w:divBdr>
        <w:top w:val="none" w:sz="0" w:space="0" w:color="auto"/>
        <w:left w:val="none" w:sz="0" w:space="0" w:color="auto"/>
        <w:bottom w:val="none" w:sz="0" w:space="0" w:color="auto"/>
        <w:right w:val="none" w:sz="0" w:space="0" w:color="auto"/>
      </w:divBdr>
    </w:div>
    <w:div w:id="1124739525">
      <w:bodyDiv w:val="1"/>
      <w:marLeft w:val="0"/>
      <w:marRight w:val="0"/>
      <w:marTop w:val="0"/>
      <w:marBottom w:val="0"/>
      <w:divBdr>
        <w:top w:val="none" w:sz="0" w:space="0" w:color="auto"/>
        <w:left w:val="none" w:sz="0" w:space="0" w:color="auto"/>
        <w:bottom w:val="none" w:sz="0" w:space="0" w:color="auto"/>
        <w:right w:val="none" w:sz="0" w:space="0" w:color="auto"/>
      </w:divBdr>
    </w:div>
    <w:div w:id="1137454226">
      <w:bodyDiv w:val="1"/>
      <w:marLeft w:val="0"/>
      <w:marRight w:val="0"/>
      <w:marTop w:val="0"/>
      <w:marBottom w:val="0"/>
      <w:divBdr>
        <w:top w:val="none" w:sz="0" w:space="0" w:color="auto"/>
        <w:left w:val="none" w:sz="0" w:space="0" w:color="auto"/>
        <w:bottom w:val="none" w:sz="0" w:space="0" w:color="auto"/>
        <w:right w:val="none" w:sz="0" w:space="0" w:color="auto"/>
      </w:divBdr>
    </w:div>
    <w:div w:id="1221287126">
      <w:bodyDiv w:val="1"/>
      <w:marLeft w:val="0"/>
      <w:marRight w:val="0"/>
      <w:marTop w:val="0"/>
      <w:marBottom w:val="0"/>
      <w:divBdr>
        <w:top w:val="none" w:sz="0" w:space="0" w:color="auto"/>
        <w:left w:val="none" w:sz="0" w:space="0" w:color="auto"/>
        <w:bottom w:val="none" w:sz="0" w:space="0" w:color="auto"/>
        <w:right w:val="none" w:sz="0" w:space="0" w:color="auto"/>
      </w:divBdr>
    </w:div>
    <w:div w:id="1224681577">
      <w:bodyDiv w:val="1"/>
      <w:marLeft w:val="0"/>
      <w:marRight w:val="0"/>
      <w:marTop w:val="0"/>
      <w:marBottom w:val="0"/>
      <w:divBdr>
        <w:top w:val="none" w:sz="0" w:space="0" w:color="auto"/>
        <w:left w:val="none" w:sz="0" w:space="0" w:color="auto"/>
        <w:bottom w:val="none" w:sz="0" w:space="0" w:color="auto"/>
        <w:right w:val="none" w:sz="0" w:space="0" w:color="auto"/>
      </w:divBdr>
    </w:div>
    <w:div w:id="1226524355">
      <w:bodyDiv w:val="1"/>
      <w:marLeft w:val="0"/>
      <w:marRight w:val="0"/>
      <w:marTop w:val="0"/>
      <w:marBottom w:val="0"/>
      <w:divBdr>
        <w:top w:val="none" w:sz="0" w:space="0" w:color="auto"/>
        <w:left w:val="none" w:sz="0" w:space="0" w:color="auto"/>
        <w:bottom w:val="none" w:sz="0" w:space="0" w:color="auto"/>
        <w:right w:val="none" w:sz="0" w:space="0" w:color="auto"/>
      </w:divBdr>
    </w:div>
    <w:div w:id="1245067190">
      <w:bodyDiv w:val="1"/>
      <w:marLeft w:val="0"/>
      <w:marRight w:val="0"/>
      <w:marTop w:val="0"/>
      <w:marBottom w:val="0"/>
      <w:divBdr>
        <w:top w:val="none" w:sz="0" w:space="0" w:color="auto"/>
        <w:left w:val="none" w:sz="0" w:space="0" w:color="auto"/>
        <w:bottom w:val="none" w:sz="0" w:space="0" w:color="auto"/>
        <w:right w:val="none" w:sz="0" w:space="0" w:color="auto"/>
      </w:divBdr>
    </w:div>
    <w:div w:id="1301881576">
      <w:bodyDiv w:val="1"/>
      <w:marLeft w:val="0"/>
      <w:marRight w:val="0"/>
      <w:marTop w:val="0"/>
      <w:marBottom w:val="0"/>
      <w:divBdr>
        <w:top w:val="none" w:sz="0" w:space="0" w:color="auto"/>
        <w:left w:val="none" w:sz="0" w:space="0" w:color="auto"/>
        <w:bottom w:val="none" w:sz="0" w:space="0" w:color="auto"/>
        <w:right w:val="none" w:sz="0" w:space="0" w:color="auto"/>
      </w:divBdr>
    </w:div>
    <w:div w:id="1309898763">
      <w:bodyDiv w:val="1"/>
      <w:marLeft w:val="0"/>
      <w:marRight w:val="0"/>
      <w:marTop w:val="0"/>
      <w:marBottom w:val="0"/>
      <w:divBdr>
        <w:top w:val="none" w:sz="0" w:space="0" w:color="auto"/>
        <w:left w:val="none" w:sz="0" w:space="0" w:color="auto"/>
        <w:bottom w:val="none" w:sz="0" w:space="0" w:color="auto"/>
        <w:right w:val="none" w:sz="0" w:space="0" w:color="auto"/>
      </w:divBdr>
    </w:div>
    <w:div w:id="1338342649">
      <w:bodyDiv w:val="1"/>
      <w:marLeft w:val="0"/>
      <w:marRight w:val="0"/>
      <w:marTop w:val="0"/>
      <w:marBottom w:val="0"/>
      <w:divBdr>
        <w:top w:val="none" w:sz="0" w:space="0" w:color="auto"/>
        <w:left w:val="none" w:sz="0" w:space="0" w:color="auto"/>
        <w:bottom w:val="none" w:sz="0" w:space="0" w:color="auto"/>
        <w:right w:val="none" w:sz="0" w:space="0" w:color="auto"/>
      </w:divBdr>
    </w:div>
    <w:div w:id="1426073017">
      <w:bodyDiv w:val="1"/>
      <w:marLeft w:val="0"/>
      <w:marRight w:val="0"/>
      <w:marTop w:val="0"/>
      <w:marBottom w:val="0"/>
      <w:divBdr>
        <w:top w:val="none" w:sz="0" w:space="0" w:color="auto"/>
        <w:left w:val="none" w:sz="0" w:space="0" w:color="auto"/>
        <w:bottom w:val="none" w:sz="0" w:space="0" w:color="auto"/>
        <w:right w:val="none" w:sz="0" w:space="0" w:color="auto"/>
      </w:divBdr>
    </w:div>
    <w:div w:id="1445345155">
      <w:bodyDiv w:val="1"/>
      <w:marLeft w:val="0"/>
      <w:marRight w:val="0"/>
      <w:marTop w:val="0"/>
      <w:marBottom w:val="0"/>
      <w:divBdr>
        <w:top w:val="none" w:sz="0" w:space="0" w:color="auto"/>
        <w:left w:val="none" w:sz="0" w:space="0" w:color="auto"/>
        <w:bottom w:val="none" w:sz="0" w:space="0" w:color="auto"/>
        <w:right w:val="none" w:sz="0" w:space="0" w:color="auto"/>
      </w:divBdr>
    </w:div>
    <w:div w:id="1481264069">
      <w:bodyDiv w:val="1"/>
      <w:marLeft w:val="0"/>
      <w:marRight w:val="0"/>
      <w:marTop w:val="0"/>
      <w:marBottom w:val="0"/>
      <w:divBdr>
        <w:top w:val="none" w:sz="0" w:space="0" w:color="auto"/>
        <w:left w:val="none" w:sz="0" w:space="0" w:color="auto"/>
        <w:bottom w:val="none" w:sz="0" w:space="0" w:color="auto"/>
        <w:right w:val="none" w:sz="0" w:space="0" w:color="auto"/>
      </w:divBdr>
    </w:div>
    <w:div w:id="1547569070">
      <w:bodyDiv w:val="1"/>
      <w:marLeft w:val="0"/>
      <w:marRight w:val="0"/>
      <w:marTop w:val="0"/>
      <w:marBottom w:val="0"/>
      <w:divBdr>
        <w:top w:val="none" w:sz="0" w:space="0" w:color="auto"/>
        <w:left w:val="none" w:sz="0" w:space="0" w:color="auto"/>
        <w:bottom w:val="none" w:sz="0" w:space="0" w:color="auto"/>
        <w:right w:val="none" w:sz="0" w:space="0" w:color="auto"/>
      </w:divBdr>
    </w:div>
    <w:div w:id="1662347916">
      <w:bodyDiv w:val="1"/>
      <w:marLeft w:val="0"/>
      <w:marRight w:val="0"/>
      <w:marTop w:val="0"/>
      <w:marBottom w:val="0"/>
      <w:divBdr>
        <w:top w:val="none" w:sz="0" w:space="0" w:color="auto"/>
        <w:left w:val="none" w:sz="0" w:space="0" w:color="auto"/>
        <w:bottom w:val="none" w:sz="0" w:space="0" w:color="auto"/>
        <w:right w:val="none" w:sz="0" w:space="0" w:color="auto"/>
      </w:divBdr>
    </w:div>
    <w:div w:id="1709909041">
      <w:bodyDiv w:val="1"/>
      <w:marLeft w:val="0"/>
      <w:marRight w:val="0"/>
      <w:marTop w:val="0"/>
      <w:marBottom w:val="0"/>
      <w:divBdr>
        <w:top w:val="none" w:sz="0" w:space="0" w:color="auto"/>
        <w:left w:val="none" w:sz="0" w:space="0" w:color="auto"/>
        <w:bottom w:val="none" w:sz="0" w:space="0" w:color="auto"/>
        <w:right w:val="none" w:sz="0" w:space="0" w:color="auto"/>
      </w:divBdr>
    </w:div>
    <w:div w:id="1732772056">
      <w:bodyDiv w:val="1"/>
      <w:marLeft w:val="0"/>
      <w:marRight w:val="0"/>
      <w:marTop w:val="0"/>
      <w:marBottom w:val="0"/>
      <w:divBdr>
        <w:top w:val="none" w:sz="0" w:space="0" w:color="auto"/>
        <w:left w:val="none" w:sz="0" w:space="0" w:color="auto"/>
        <w:bottom w:val="none" w:sz="0" w:space="0" w:color="auto"/>
        <w:right w:val="none" w:sz="0" w:space="0" w:color="auto"/>
      </w:divBdr>
    </w:div>
    <w:div w:id="1736464544">
      <w:bodyDiv w:val="1"/>
      <w:marLeft w:val="0"/>
      <w:marRight w:val="0"/>
      <w:marTop w:val="0"/>
      <w:marBottom w:val="0"/>
      <w:divBdr>
        <w:top w:val="none" w:sz="0" w:space="0" w:color="auto"/>
        <w:left w:val="none" w:sz="0" w:space="0" w:color="auto"/>
        <w:bottom w:val="none" w:sz="0" w:space="0" w:color="auto"/>
        <w:right w:val="none" w:sz="0" w:space="0" w:color="auto"/>
      </w:divBdr>
    </w:div>
    <w:div w:id="1771394957">
      <w:bodyDiv w:val="1"/>
      <w:marLeft w:val="0"/>
      <w:marRight w:val="0"/>
      <w:marTop w:val="0"/>
      <w:marBottom w:val="0"/>
      <w:divBdr>
        <w:top w:val="none" w:sz="0" w:space="0" w:color="auto"/>
        <w:left w:val="none" w:sz="0" w:space="0" w:color="auto"/>
        <w:bottom w:val="none" w:sz="0" w:space="0" w:color="auto"/>
        <w:right w:val="none" w:sz="0" w:space="0" w:color="auto"/>
      </w:divBdr>
    </w:div>
    <w:div w:id="1889490672">
      <w:bodyDiv w:val="1"/>
      <w:marLeft w:val="0"/>
      <w:marRight w:val="0"/>
      <w:marTop w:val="0"/>
      <w:marBottom w:val="0"/>
      <w:divBdr>
        <w:top w:val="none" w:sz="0" w:space="0" w:color="auto"/>
        <w:left w:val="none" w:sz="0" w:space="0" w:color="auto"/>
        <w:bottom w:val="none" w:sz="0" w:space="0" w:color="auto"/>
        <w:right w:val="none" w:sz="0" w:space="0" w:color="auto"/>
      </w:divBdr>
      <w:divsChild>
        <w:div w:id="185796208">
          <w:marLeft w:val="0"/>
          <w:marRight w:val="0"/>
          <w:marTop w:val="600"/>
          <w:marBottom w:val="450"/>
          <w:divBdr>
            <w:top w:val="none" w:sz="0" w:space="0" w:color="auto"/>
            <w:left w:val="none" w:sz="0" w:space="0" w:color="auto"/>
            <w:bottom w:val="none" w:sz="0" w:space="0" w:color="auto"/>
            <w:right w:val="none" w:sz="0" w:space="0" w:color="auto"/>
          </w:divBdr>
          <w:divsChild>
            <w:div w:id="1913153457">
              <w:marLeft w:val="7050"/>
              <w:marRight w:val="0"/>
              <w:marTop w:val="0"/>
              <w:marBottom w:val="0"/>
              <w:divBdr>
                <w:top w:val="none" w:sz="0" w:space="0" w:color="auto"/>
                <w:left w:val="none" w:sz="0" w:space="0" w:color="auto"/>
                <w:bottom w:val="none" w:sz="0" w:space="0" w:color="auto"/>
                <w:right w:val="none" w:sz="0" w:space="0" w:color="auto"/>
              </w:divBdr>
            </w:div>
          </w:divsChild>
        </w:div>
      </w:divsChild>
    </w:div>
    <w:div w:id="1908488823">
      <w:bodyDiv w:val="1"/>
      <w:marLeft w:val="0"/>
      <w:marRight w:val="0"/>
      <w:marTop w:val="0"/>
      <w:marBottom w:val="0"/>
      <w:divBdr>
        <w:top w:val="none" w:sz="0" w:space="0" w:color="auto"/>
        <w:left w:val="none" w:sz="0" w:space="0" w:color="auto"/>
        <w:bottom w:val="none" w:sz="0" w:space="0" w:color="auto"/>
        <w:right w:val="none" w:sz="0" w:space="0" w:color="auto"/>
      </w:divBdr>
    </w:div>
    <w:div w:id="2048144744">
      <w:bodyDiv w:val="1"/>
      <w:marLeft w:val="0"/>
      <w:marRight w:val="0"/>
      <w:marTop w:val="0"/>
      <w:marBottom w:val="0"/>
      <w:divBdr>
        <w:top w:val="none" w:sz="0" w:space="0" w:color="auto"/>
        <w:left w:val="none" w:sz="0" w:space="0" w:color="auto"/>
        <w:bottom w:val="none" w:sz="0" w:space="0" w:color="auto"/>
        <w:right w:val="none" w:sz="0" w:space="0" w:color="auto"/>
      </w:divBdr>
    </w:div>
    <w:div w:id="2053654395">
      <w:bodyDiv w:val="1"/>
      <w:marLeft w:val="0"/>
      <w:marRight w:val="0"/>
      <w:marTop w:val="0"/>
      <w:marBottom w:val="0"/>
      <w:divBdr>
        <w:top w:val="none" w:sz="0" w:space="0" w:color="auto"/>
        <w:left w:val="none" w:sz="0" w:space="0" w:color="auto"/>
        <w:bottom w:val="none" w:sz="0" w:space="0" w:color="auto"/>
        <w:right w:val="none" w:sz="0" w:space="0" w:color="auto"/>
      </w:divBdr>
    </w:div>
    <w:div w:id="2092924428">
      <w:bodyDiv w:val="1"/>
      <w:marLeft w:val="0"/>
      <w:marRight w:val="0"/>
      <w:marTop w:val="0"/>
      <w:marBottom w:val="0"/>
      <w:divBdr>
        <w:top w:val="none" w:sz="0" w:space="0" w:color="auto"/>
        <w:left w:val="none" w:sz="0" w:space="0" w:color="auto"/>
        <w:bottom w:val="none" w:sz="0" w:space="0" w:color="auto"/>
        <w:right w:val="none" w:sz="0" w:space="0" w:color="auto"/>
      </w:divBdr>
    </w:div>
    <w:div w:id="212384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rydoqinsights.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kzonobel.com/en/for-media/media-releases-and-features/going-beyond-future-paints-and-coating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arbara.jenni@akzonobe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CF217858439D8418B3519B51437B4BF" ma:contentTypeVersion="45" ma:contentTypeDescription="Create a new document." ma:contentTypeScope="" ma:versionID="95c73830a3acda4f65721265005a9832">
  <xsd:schema xmlns:xsd="http://www.w3.org/2001/XMLSchema" xmlns:xs="http://www.w3.org/2001/XMLSchema" xmlns:p="http://schemas.microsoft.com/office/2006/metadata/properties" xmlns:ns2="25638b57-2d3c-4b63-bcd0-ab6b2bb219ab" xmlns:ns3="6eb557f0-163d-4c32-a9f1-0902ad865564" targetNamespace="http://schemas.microsoft.com/office/2006/metadata/properties" ma:root="true" ma:fieldsID="9f41404b0b5642b02131a4061027ea69" ns2:_="" ns3:_="">
    <xsd:import namespace="25638b57-2d3c-4b63-bcd0-ab6b2bb219ab"/>
    <xsd:import namespace="6eb557f0-163d-4c32-a9f1-0902ad86556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38b57-2d3c-4b63-bcd0-ab6b2bb219a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b557f0-163d-4c32-a9f1-0902ad86556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5638b57-2d3c-4b63-bcd0-ab6b2bb219ab">SPOSC00014-1892357089-217</_dlc_DocId>
    <_dlc_DocIdUrl xmlns="25638b57-2d3c-4b63-bcd0-ab6b2bb219ab">
      <Url>https://akzonobel.sharepoint.com/teams/SC00014/T00503/T00510/_layouts/15/DocIdRedir.aspx?ID=SPOSC00014-1892357089-217</Url>
      <Description>SPOSC00014-1892357089-217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CF343-D81D-4EF6-8E66-E9F240B6811D}">
  <ds:schemaRefs>
    <ds:schemaRef ds:uri="http://schemas.microsoft.com/sharepoint/events"/>
  </ds:schemaRefs>
</ds:datastoreItem>
</file>

<file path=customXml/itemProps2.xml><?xml version="1.0" encoding="utf-8"?>
<ds:datastoreItem xmlns:ds="http://schemas.openxmlformats.org/officeDocument/2006/customXml" ds:itemID="{024172C1-BABA-4645-B932-8E03CC0CC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38b57-2d3c-4b63-bcd0-ab6b2bb219ab"/>
    <ds:schemaRef ds:uri="6eb557f0-163d-4c32-a9f1-0902ad86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F78E72-13D1-4657-A76B-07487D38EC12}">
  <ds:schemaRefs>
    <ds:schemaRef ds:uri="http://schemas.microsoft.com/office/2006/metadata/properties"/>
    <ds:schemaRef ds:uri="http://schemas.microsoft.com/office/infopath/2007/PartnerControls"/>
    <ds:schemaRef ds:uri="25638b57-2d3c-4b63-bcd0-ab6b2bb219ab"/>
  </ds:schemaRefs>
</ds:datastoreItem>
</file>

<file path=customXml/itemProps4.xml><?xml version="1.0" encoding="utf-8"?>
<ds:datastoreItem xmlns:ds="http://schemas.openxmlformats.org/officeDocument/2006/customXml" ds:itemID="{F4081749-B14E-4A94-90F1-91C0FEA9E23F}">
  <ds:schemaRefs>
    <ds:schemaRef ds:uri="http://schemas.microsoft.com/sharepoint/v3/contenttype/forms"/>
  </ds:schemaRefs>
</ds:datastoreItem>
</file>

<file path=customXml/itemProps5.xml><?xml version="1.0" encoding="utf-8"?>
<ds:datastoreItem xmlns:ds="http://schemas.openxmlformats.org/officeDocument/2006/customXml" ds:itemID="{E0073819-5033-4DE5-8785-365EF9BF6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3258</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20190107 Paint the Future media release</vt:lpstr>
      <vt:lpstr>20190107 Paint the Future media release</vt:lpstr>
    </vt:vector>
  </TitlesOfParts>
  <Company>AkzoNobel</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20190107 Paint the Future media release</dc:title>
  <dc:creator>AkzoNobel</dc:creator>
  <cp:lastModifiedBy>Jenni, B. (Barbara)</cp:lastModifiedBy>
  <cp:revision>8</cp:revision>
  <cp:lastPrinted>2019-04-10T13:38:00Z</cp:lastPrinted>
  <dcterms:created xsi:type="dcterms:W3CDTF">2019-05-23T15:15:00Z</dcterms:created>
  <dcterms:modified xsi:type="dcterms:W3CDTF">2019-05-28T08:35:00Z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ClusterCode">
    <vt:lpwstr>6;#CEUR|c2b0dd99-0ebb-4475-af32-8c000ce005d6</vt:lpwstr>
  </property>
  <property fmtid="{D5CDD505-2E9C-101B-9397-08002B2CF9AE}" pid="3" name="aa8db5530e2a45348bde7c5817e341ff">
    <vt:lpwstr>Restricted|bbd8224c-5f2c-46d6-b6c8-7d3985b69fd1</vt:lpwstr>
  </property>
  <property fmtid="{D5CDD505-2E9C-101B-9397-08002B2CF9AE}" pid="4" name="AN-RegionName">
    <vt:lpwstr>9;#Europe and Africa|58554c4e-5df7-4b89-af8c-c99a1ac8ea8d</vt:lpwstr>
  </property>
  <property fmtid="{D5CDD505-2E9C-101B-9397-08002B2CF9AE}" pid="5" name="AN-ClusterName">
    <vt:lpwstr>7;#Central Europe|b1cfca3a-f357-40e6-98ad-6479002c6777</vt:lpwstr>
  </property>
  <property fmtid="{D5CDD505-2E9C-101B-9397-08002B2CF9AE}" pid="6" name="g9029d403c5c40e3b969b18adb6fd5b9">
    <vt:lpwstr>OC|f1b01b99-3585-40ee-98a3-9a7d88f753be</vt:lpwstr>
  </property>
  <property fmtid="{D5CDD505-2E9C-101B-9397-08002B2CF9AE}" pid="7" name="ol_Department">
    <vt:lpwstr>Control and Accounting  </vt:lpwstr>
  </property>
  <property fmtid="{D5CDD505-2E9C-101B-9397-08002B2CF9AE}" pid="8" name="AN-CountryCode">
    <vt:lpwstr>12;#NL|9f4958bd-1869-478b-8336-595b3208e9ea</vt:lpwstr>
  </property>
  <property fmtid="{D5CDD505-2E9C-101B-9397-08002B2CF9AE}" pid="9" name="d32ae41130da493b86132e3a953071f9">
    <vt:lpwstr>Arnhem|4356284c-d3ce-4932-b308-936c789a0572</vt:lpwstr>
  </property>
  <property fmtid="{D5CDD505-2E9C-101B-9397-08002B2CF9AE}" pid="10" name="mae7e2ab67634575ac873c82e00fa1a0">
    <vt:lpwstr>Financial|fd2b1d53-d00c-4c74-9b9e-3e9d58cb1af0</vt:lpwstr>
  </property>
  <property fmtid="{D5CDD505-2E9C-101B-9397-08002B2CF9AE}" pid="11" name="d085d8b774b34c079f4d06fc1b85e285">
    <vt:lpwstr>HQ|2f27ac55-718c-479f-ae64-2ca809d97290</vt:lpwstr>
  </property>
  <property fmtid="{D5CDD505-2E9C-101B-9397-08002B2CF9AE}" pid="12" name="cc2dd03876fb497f97efb31ac36a49be">
    <vt:lpwstr>Other|28e9acb3-fbbc-4d9d-bba8-2ba86c5016d2</vt:lpwstr>
  </property>
  <property fmtid="{D5CDD505-2E9C-101B-9397-08002B2CF9AE}" pid="13" name="ContentTypeId">
    <vt:lpwstr>0x0101002CF217858439D8418B3519B51437B4BF</vt:lpwstr>
  </property>
  <property fmtid="{D5CDD505-2E9C-101B-9397-08002B2CF9AE}" pid="14" name="AN-BusinessAreaCode">
    <vt:lpwstr>16;#OC|f1b01b99-3585-40ee-98a3-9a7d88f753be</vt:lpwstr>
  </property>
  <property fmtid="{D5CDD505-2E9C-101B-9397-08002B2CF9AE}" pid="15" name="AN-Keywords">
    <vt:lpwstr/>
  </property>
  <property fmtid="{D5CDD505-2E9C-101B-9397-08002B2CF9AE}" pid="16" name="TaxCatchAll">
    <vt:lpwstr>26;#Restricted|bbd8224c-5f2c-46d6-b6c8-7d3985b69fd1;#23;#Financial|fd2b1d53-d00c-4c74-9b9e-3e9d58cb1af0;#21;#Arnhem|4356284c-d3ce-4932-b308-936c789a0572;#20;#AHQ|7398bf8b-eb9d-43a1-944b-11940e78e300;#19;#Headquarters|3f80a090-2803-419f-9ac5-3b729d72be2b;#</vt:lpwstr>
  </property>
  <property fmtid="{D5CDD505-2E9C-101B-9397-08002B2CF9AE}" pid="17" name="AN-BusinessUnitCode">
    <vt:lpwstr>18;#HQ|2f27ac55-718c-479f-ae64-2ca809d97290</vt:lpwstr>
  </property>
  <property fmtid="{D5CDD505-2E9C-101B-9397-08002B2CF9AE}" pid="18" name="AN-CountryName">
    <vt:lpwstr>13;#Netherlands|ed1c09d8-4a4e-45fe-97d5-146264f42403</vt:lpwstr>
  </property>
  <property fmtid="{D5CDD505-2E9C-101B-9397-08002B2CF9AE}" pid="19" name="AN-SecurityClass">
    <vt:lpwstr>26;#Restricted|bbd8224c-5f2c-46d6-b6c8-7d3985b69fd1</vt:lpwstr>
  </property>
  <property fmtid="{D5CDD505-2E9C-101B-9397-08002B2CF9AE}" pid="20" name="AN-BusinessAreaName">
    <vt:lpwstr>17;#Other|28e9acb3-fbbc-4d9d-bba8-2ba86c5016d2</vt:lpwstr>
  </property>
  <property fmtid="{D5CDD505-2E9C-101B-9397-08002B2CF9AE}" pid="21" name="AN-SiteCode">
    <vt:lpwstr>20;#AHQ|7398bf8b-eb9d-43a1-944b-11940e78e300</vt:lpwstr>
  </property>
  <property fmtid="{D5CDD505-2E9C-101B-9397-08002B2CF9AE}" pid="22" name="AN-BusinessUnitName">
    <vt:lpwstr>19;#Headquarters|3f80a090-2803-419f-9ac5-3b729d72be2b</vt:lpwstr>
  </property>
  <property fmtid="{D5CDD505-2E9C-101B-9397-08002B2CF9AE}" pid="23" name="_dlc_DocIdItemGuid">
    <vt:lpwstr>dcf5299d-1ec2-470b-9c80-3e8d68eeecba</vt:lpwstr>
  </property>
  <property fmtid="{D5CDD505-2E9C-101B-9397-08002B2CF9AE}" pid="24" name="labc0929767c4783b2d8fa740ca218b7">
    <vt:lpwstr>Central Europe|b1cfca3a-f357-40e6-98ad-6479002c6777</vt:lpwstr>
  </property>
  <property fmtid="{D5CDD505-2E9C-101B-9397-08002B2CF9AE}" pid="25" name="ef1fcb5509b14f4497a7b17975627e9f">
    <vt:lpwstr>Netherlands|ed1c09d8-4a4e-45fe-97d5-146264f42403</vt:lpwstr>
  </property>
  <property fmtid="{D5CDD505-2E9C-101B-9397-08002B2CF9AE}" pid="26" name="AN-SiteName">
    <vt:lpwstr>21;#Arnhem|4356284c-d3ce-4932-b308-936c789a0572</vt:lpwstr>
  </property>
  <property fmtid="{D5CDD505-2E9C-101B-9397-08002B2CF9AE}" pid="27" name="i7bf91362ff6412db9e6f8c4b81f26b3">
    <vt:lpwstr>CEUR|c2b0dd99-0ebb-4475-af32-8c000ce005d6</vt:lpwstr>
  </property>
  <property fmtid="{D5CDD505-2E9C-101B-9397-08002B2CF9AE}" pid="28" name="mda0baadc97c4db7badb76e25463554a">
    <vt:lpwstr>NL|9f4958bd-1869-478b-8336-595b3208e9ea</vt:lpwstr>
  </property>
  <property fmtid="{D5CDD505-2E9C-101B-9397-08002B2CF9AE}" pid="29" name="ocd95ad6b8e04e7f842942825668fbb5">
    <vt:lpwstr>Headquarters|3f80a090-2803-419f-9ac5-3b729d72be2b</vt:lpwstr>
  </property>
  <property fmtid="{D5CDD505-2E9C-101B-9397-08002B2CF9AE}" pid="30" name="j66dce8a783c450aa3780bca39aa40ce">
    <vt:lpwstr>Europe and Africa|58554c4e-5df7-4b89-af8c-c99a1ac8ea8d</vt:lpwstr>
  </property>
  <property fmtid="{D5CDD505-2E9C-101B-9397-08002B2CF9AE}" pid="31" name="d20803f3fe4247919b9b759f5e362834">
    <vt:lpwstr>AHQ|7398bf8b-eb9d-43a1-944b-11940e78e300</vt:lpwstr>
  </property>
  <property fmtid="{D5CDD505-2E9C-101B-9397-08002B2CF9AE}" pid="32" name="AN-RegionCode">
    <vt:lpwstr>8;#EURA|37519b14-9275-4619-a8f1-f7c9f2cc73a5</vt:lpwstr>
  </property>
  <property fmtid="{D5CDD505-2E9C-101B-9397-08002B2CF9AE}" pid="33" name="a3d9eac3772e4880895b85fe254adfa9">
    <vt:lpwstr>EURA|37519b14-9275-4619-a8f1-f7c9f2cc73a5</vt:lpwstr>
  </property>
  <property fmtid="{D5CDD505-2E9C-101B-9397-08002B2CF9AE}" pid="34" name="AN-TopicArea">
    <vt:lpwstr>23;#Financial|fd2b1d53-d00c-4c74-9b9e-3e9d58cb1af0</vt:lpwstr>
  </property>
  <property fmtid="{D5CDD505-2E9C-101B-9397-08002B2CF9AE}" pid="35" name="ad2168abc306415a91d71ea6c7fad86b">
    <vt:lpwstr/>
  </property>
  <property fmtid="{D5CDD505-2E9C-101B-9397-08002B2CF9AE}" pid="36" name="WorksiteDatabase">
    <vt:lpwstr>MATTERS</vt:lpwstr>
  </property>
  <property fmtid="{D5CDD505-2E9C-101B-9397-08002B2CF9AE}" pid="37" name="WorksiteDocNumber">
    <vt:lpwstr>31273393</vt:lpwstr>
  </property>
  <property fmtid="{D5CDD505-2E9C-101B-9397-08002B2CF9AE}" pid="38" name="WorksiteDocVersion">
    <vt:lpwstr>1</vt:lpwstr>
  </property>
  <property fmtid="{D5CDD505-2E9C-101B-9397-08002B2CF9AE}" pid="39" name="WorksiteMatterNumber">
    <vt:lpwstr>91012937</vt:lpwstr>
  </property>
  <property fmtid="{D5CDD505-2E9C-101B-9397-08002B2CF9AE}" pid="40" name="WorksiteAuthor">
    <vt:lpwstr>BOUTELLB</vt:lpwstr>
  </property>
  <property fmtid="{D5CDD505-2E9C-101B-9397-08002B2CF9AE}" pid="41" name="DOCNAAM">
    <vt:lpwstr>M31273393/1/91012937/bjb</vt:lpwstr>
  </property>
</Properties>
</file>