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F8923" w14:textId="64094077" w:rsidR="00EA211D" w:rsidRPr="007826C9" w:rsidRDefault="00136817" w:rsidP="00EA211D">
      <w:pPr>
        <w:spacing w:after="0" w:line="240" w:lineRule="auto"/>
        <w:ind w:right="-1049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lang w:val="en-US"/>
        </w:rPr>
        <w:t>SÅ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BLIR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DU </w:t>
      </w:r>
      <w:bookmarkStart w:id="0" w:name="_GoBack"/>
      <w:bookmarkEnd w:id="0"/>
      <w:r w:rsidR="00A950BD">
        <w:rPr>
          <w:rFonts w:ascii="Arial" w:hAnsi="Arial" w:cs="Arial"/>
          <w:b/>
          <w:sz w:val="28"/>
          <w:szCs w:val="28"/>
          <w:lang w:val="en-US"/>
        </w:rPr>
        <w:t xml:space="preserve">VATTENSÄKERHETSEXPERT MED </w:t>
      </w:r>
      <w:proofErr w:type="spellStart"/>
      <w:r w:rsidR="00A950BD">
        <w:rPr>
          <w:rFonts w:ascii="Arial" w:hAnsi="Arial" w:cs="Arial"/>
          <w:b/>
          <w:sz w:val="28"/>
          <w:szCs w:val="28"/>
          <w:lang w:val="en-US"/>
        </w:rPr>
        <w:t>HJÄLP</w:t>
      </w:r>
      <w:proofErr w:type="spellEnd"/>
      <w:r w:rsidR="00A950BD">
        <w:rPr>
          <w:rFonts w:ascii="Arial" w:hAnsi="Arial" w:cs="Arial"/>
          <w:b/>
          <w:sz w:val="28"/>
          <w:szCs w:val="28"/>
          <w:lang w:val="en-US"/>
        </w:rPr>
        <w:t xml:space="preserve"> AV GROHE</w:t>
      </w:r>
    </w:p>
    <w:p w14:paraId="48D144A5" w14:textId="0011D756" w:rsidR="00734C40" w:rsidRPr="0084429B" w:rsidRDefault="00734C40" w:rsidP="00EA211D">
      <w:pPr>
        <w:spacing w:after="0" w:line="240" w:lineRule="auto"/>
        <w:ind w:right="-1049"/>
        <w:rPr>
          <w:rFonts w:ascii="Arial" w:hAnsi="Arial" w:cs="Arial"/>
          <w:b/>
          <w:sz w:val="28"/>
          <w:szCs w:val="28"/>
          <w:lang w:val="en-US"/>
        </w:rPr>
      </w:pPr>
    </w:p>
    <w:p w14:paraId="3AB6473F" w14:textId="445FF6AD" w:rsidR="00EA211D" w:rsidRPr="0084429B" w:rsidRDefault="00EA211D" w:rsidP="00EA211D">
      <w:pPr>
        <w:pStyle w:val="Ingetavstnd"/>
        <w:rPr>
          <w:rFonts w:ascii="Arial" w:hAnsi="Arial" w:cs="Arial"/>
          <w:b/>
          <w:color w:val="44546A" w:themeColor="text2"/>
          <w:lang w:val="en-US"/>
        </w:rPr>
      </w:pPr>
      <w:r>
        <w:rPr>
          <w:noProof/>
          <w:lang w:eastAsia="zh-CN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81F43D" wp14:editId="767C358C">
                <wp:simplePos x="0" y="0"/>
                <wp:positionH relativeFrom="column">
                  <wp:posOffset>-68580</wp:posOffset>
                </wp:positionH>
                <wp:positionV relativeFrom="paragraph">
                  <wp:posOffset>126365</wp:posOffset>
                </wp:positionV>
                <wp:extent cx="5760000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2700" cmpd="sng"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1086BB" id="Gerader Verbinder 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pt,9.95pt" to="448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m+0QEAAP0DAAAOAAAAZHJzL2Uyb0RvYy54bWysU8tu2zAQvBfoPxC8x5INNC4EyznESC5F&#10;ayRt7zS1tAjwhSVryX/fJWUrRVqgaBEdKD52ZneGy83daA07AUbtXcuXi5ozcNJ32h1b/u3rw81H&#10;zmISrhPGO2j5GSK/275/txlCAyvfe9MBMiJxsRlCy/uUQlNVUfZgRVz4AI4OlUcrEi3xWHUoBmK3&#10;plrV9W01eOwCegkx0u5uOuTbwq8UyPRFqQiJmZZTbamMWMZDHqvtRjRHFKHX8lKG+I8qrNCOks5U&#10;O5EE+4H6NyqrJfroVVpIbyuvlJZQNJCaZf1KzXMvAhQtZE4Ms03x7Wjl59Meme5avubMCUtX9Ago&#10;8qV8Bzxol2frbNMQYkPR926Pl1UMe8yaR4U2/0kNG4u159laGBOTtPlhfVvTx5m8nlUvwIAxPYK3&#10;LE9abrTLqkUjTp9iomQUeg3J28axgXpttS58NlDx0R0LIoftROzZSdCFR290l2snAuPolzVMVZdZ&#10;OhuYCJ9AkQlU57LQlPaDe4MTj5ASXFrOTBSdYUobMwPrvwMv8RkKpTX/BTwjSmbv0gy22nn8U/Y0&#10;XktWU/zVgUl3tuDgu3O5z2IN9Vjx6vIechP/ui7wl1e7/QkAAP//AwBQSwMEFAAGAAgAAAAhACMJ&#10;ZeffAAAACQEAAA8AAABkcnMvZG93bnJldi54bWxMj81OwzAQhO9IvIO1SNxapyBVTYhTVRU/goKA&#10;wgNs420SNV5HsZuGt2cRBzjOzmjm23w5ulYN1IfGs4HZNAFFXHrbcGXg8+NusgAVIrLF1jMZ+KIA&#10;y+L8LMfM+hO/07CNlZISDhkaqGPsMq1DWZPDMPUdsXh73zuMIvtK2x5PUu5afZUkc+2wYVmosaN1&#10;TeVhe3QG1qvb+5dHesDDBtO3zVM9VPvnV2MuL8bVDahIY/wLww++oEMhTDt/ZBtUa2AySwQ9ipGm&#10;oCSwSOfXoHa/B13k+v8HxTcAAAD//wMAUEsBAi0AFAAGAAgAAAAhALaDOJL+AAAA4QEAABMAAAAA&#10;AAAAAAAAAAAAAAAAAFtDb250ZW50X1R5cGVzXS54bWxQSwECLQAUAAYACAAAACEAOP0h/9YAAACU&#10;AQAACwAAAAAAAAAAAAAAAAAvAQAAX3JlbHMvLnJlbHNQSwECLQAUAAYACAAAACEAt0kJvtEBAAD9&#10;AwAADgAAAAAAAAAAAAAAAAAuAgAAZHJzL2Uyb0RvYy54bWxQSwECLQAUAAYACAAAACEAIwll598A&#10;AAAJAQAADwAAAAAAAAAAAAAAAAArBAAAZHJzL2Rvd25yZXYueG1sUEsFBgAAAAAEAAQA8wAAADcF&#10;AAAAAA==&#10;" strokecolor="#5b9bd5 [3204]" strokeweight="1pt">
                <v:stroke joinstyle="miter"/>
              </v:line>
            </w:pict>
          </mc:Fallback>
        </mc:AlternateContent>
      </w:r>
    </w:p>
    <w:p w14:paraId="5F111C64" w14:textId="106E06D3" w:rsidR="00EA211D" w:rsidRPr="0084429B" w:rsidRDefault="00EA211D" w:rsidP="00EA211D">
      <w:pPr>
        <w:pStyle w:val="Ingetavstnd"/>
        <w:rPr>
          <w:rFonts w:ascii="Arial" w:hAnsi="Arial" w:cs="Arial"/>
          <w:b/>
          <w:color w:val="44546A" w:themeColor="text2"/>
          <w:lang w:val="en-US"/>
        </w:rPr>
      </w:pPr>
    </w:p>
    <w:p w14:paraId="2335C727" w14:textId="13116D47" w:rsidR="00BC5B65" w:rsidRPr="0084429B" w:rsidRDefault="00A950BD" w:rsidP="0084429B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  <w:proofErr w:type="spellStart"/>
      <w:r>
        <w:rPr>
          <w:rFonts w:ascii="Arial" w:hAnsi="Arial" w:cs="Arial"/>
          <w:b/>
          <w:color w:val="5B9BD5" w:themeColor="accent1"/>
          <w:lang w:val="en-US"/>
        </w:rPr>
        <w:t>Säkerhetsvinster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för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kunden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–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nya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affärsmöjligheter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för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installatörer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br/>
      </w:r>
    </w:p>
    <w:p w14:paraId="69457B2B" w14:textId="0411F24D" w:rsidR="0084429B" w:rsidRPr="00A950BD" w:rsidRDefault="00D206E0" w:rsidP="00D206E0">
      <w:pPr>
        <w:pStyle w:val="color-1"/>
        <w:tabs>
          <w:tab w:val="left" w:pos="4111"/>
        </w:tabs>
        <w:ind w:right="4206"/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A950BD">
        <w:rPr>
          <w:rFonts w:ascii="Arial" w:hAnsi="Arial" w:cs="Arial"/>
          <w:noProof/>
          <w:lang w:eastAsia="zh-CN" w:bidi="th-TH"/>
        </w:rPr>
        <w:drawing>
          <wp:anchor distT="0" distB="0" distL="114300" distR="114300" simplePos="0" relativeHeight="251675648" behindDoc="0" locked="0" layoutInCell="1" allowOverlap="1" wp14:anchorId="60093633" wp14:editId="79F9BC07">
            <wp:simplePos x="0" y="0"/>
            <wp:positionH relativeFrom="column">
              <wp:posOffset>3125972</wp:posOffset>
            </wp:positionH>
            <wp:positionV relativeFrom="paragraph">
              <wp:posOffset>129187</wp:posOffset>
            </wp:positionV>
            <wp:extent cx="2568575" cy="1871330"/>
            <wp:effectExtent l="0" t="0" r="3175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" t="11232" r="8981" b="8936"/>
                    <a:stretch/>
                  </pic:blipFill>
                  <pic:spPr bwMode="auto">
                    <a:xfrm>
                      <a:off x="0" y="0"/>
                      <a:ext cx="2570949" cy="18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0BD">
        <w:rPr>
          <w:rFonts w:ascii="Arial" w:eastAsiaTheme="minorHAnsi" w:hAnsi="Arial" w:cs="Arial"/>
          <w:noProof/>
          <w:sz w:val="22"/>
          <w:szCs w:val="22"/>
          <w:lang w:eastAsia="zh-CN"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32F46" wp14:editId="55352472">
                <wp:simplePos x="0" y="0"/>
                <wp:positionH relativeFrom="column">
                  <wp:posOffset>1339850</wp:posOffset>
                </wp:positionH>
                <wp:positionV relativeFrom="paragraph">
                  <wp:posOffset>1872467</wp:posOffset>
                </wp:positionV>
                <wp:extent cx="318770" cy="224155"/>
                <wp:effectExtent l="19050" t="0" r="43180" b="42545"/>
                <wp:wrapNone/>
                <wp:docPr id="2" name="Pfeil: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24155"/>
                        </a:xfrm>
                        <a:prstGeom prst="downArrow">
                          <a:avLst>
                            <a:gd name="adj1" fmla="val 100000"/>
                            <a:gd name="adj2" fmla="val 100000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56ED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2" o:spid="_x0000_s1026" type="#_x0000_t67" style="position:absolute;margin-left:105.5pt;margin-top:147.45pt;width:25.1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9uqwIAANwFAAAOAAAAZHJzL2Uyb0RvYy54bWysVMFu2zAMvQ/YPwi6r469ZO2COkXQosOA&#10;og3aDj2rslRrkERNUuJkXz9KdpxgLTZgWA6KaJKP5CPF84ut0WQjfFBga1qeTCgRlkOj7EtNvz1e&#10;fzijJERmG6bBipruRKAXi/fvzjs3FxW0oBvhCYLYMO9cTdsY3bwoAm+FYeEEnLColOANiyj6l6Lx&#10;rEN0o4tqMvlUdOAb54GLEPDrVa+ki4wvpeDxTsogItE1xdxiPn0+n9NZLM7Z/MUz1yo+pMH+IQvD&#10;lMWgI9QVi4ysvXoFZRT3EEDGEw6mACkVF7kGrKac/FbNQ8ucyLUgOcGNNIX/B8tvNytPVFPTihLL&#10;DLZoJYXScxR4S9Y2CkuqRFPnwhytH9zKD1LAa6p5K71J/1gN2WZqdyO1YhsJx48fy7PTU2wAR1VV&#10;TcvZLGEWB2fnQ/wiwJB0qWkDnV16D11mlW1uQsz0NkOSrPleUiKNxm5tmCblJP2Gdh4ZYVVvGWHg&#10;ARNv+9ApgLbpDKBVc620zkKaRXGpPcFANWWcCxvLIf0jS0RK3kUiqqcm3+JOix75XkhkGsmoclF5&#10;xl/j5pAta0QfbravC+FHj8yctgiYrCUmOmKXf8LuKR/sk6vIT2R0nvzdefTIkcHG0dkoC/4tAD2y&#10;JXv7PUk9NYmlZ2h2OIce+gcaHL9WOAc3LMQV89hjHB3cMvEOD6mhqykMN0pa8D/f+p7s8aGglpIO&#10;X3hNw48184IS/dXiE/pcTqdpJWRhOjutUPDHmudjjV2bS8D249Rhdvma7KPeX6UH84TLaJmioopZ&#10;jrFryqPfC5ex3zy4zrhYLrMZrgHH4o19cDyBJ1bTPD5un5h3w2OI+IpuYb8NhtHte3mwTZ4WlusI&#10;UsWkPPA6CLhC8uAM6y7tqGM5Wx2W8uIXAAAA//8DAFBLAwQUAAYACAAAACEArwdOGN4AAAALAQAA&#10;DwAAAGRycy9kb3ducmV2LnhtbEyPzU7DMBCE70i8g7VI3KjjpKpoiFNBBdz7w30TL0lovI5iNw08&#10;PeZEb7Oa0ew3xWa2vZho9J1jDWqRgCCunem40XA8vD08gvAB2WDvmDR8k4dNeXtTYG7chXc07UMj&#10;Ygn7HDW0IQy5lL5uyaJfuIE4ep9utBjiOTbSjHiJ5baXaZKspMWO44cWB9q2VJ/2Z6thVl+ZPE6I&#10;bnd4Wf58vJ+qbf2q9f3d/PwEItAc/sPwhx/RoYxMlTuz8aLXkCoVt4Qo1ss1iJhIVyoFUWnIsiQF&#10;WRbyekP5CwAA//8DAFBLAQItABQABgAIAAAAIQC2gziS/gAAAOEBAAATAAAAAAAAAAAAAAAAAAAA&#10;AABbQ29udGVudF9UeXBlc10ueG1sUEsBAi0AFAAGAAgAAAAhADj9If/WAAAAlAEAAAsAAAAAAAAA&#10;AAAAAAAALwEAAF9yZWxzLy5yZWxzUEsBAi0AFAAGAAgAAAAhAIaOn26rAgAA3AUAAA4AAAAAAAAA&#10;AAAAAAAALgIAAGRycy9lMm9Eb2MueG1sUEsBAi0AFAAGAAgAAAAhAK8HThjeAAAACwEAAA8AAAAA&#10;AAAAAAAAAAAABQUAAGRycy9kb3ducmV2LnhtbFBLBQYAAAAABAAEAPMAAAAQBgAAAAA=&#10;" adj="0,0" fillcolor="#5b9bd5 [3204]" strokecolor="#5b9bd5 [3204]" strokeweight="1pt"/>
            </w:pict>
          </mc:Fallback>
        </mc:AlternateConten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Vartannat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svenskt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hushåll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drabbas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någon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gång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av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vattenskada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.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Ändå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har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svenskarna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relativt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låg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grad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av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medvetenhet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, trots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att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konsekvenserna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kan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bli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lika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stora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för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den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enskilde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,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som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vid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bränder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och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inbrott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. Nu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erbjuder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GROHE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installatörer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möjligheten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att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via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ett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särskilt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utformat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program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bli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experter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på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vattensäkerhet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,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vilket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öppnar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för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nya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 </w:t>
      </w:r>
      <w:proofErr w:type="spellStart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>säljmöjligheter</w:t>
      </w:r>
      <w:proofErr w:type="spellEnd"/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t xml:space="preserve">. </w:t>
      </w:r>
      <w:r w:rsidR="00A950BD" w:rsidRPr="00A950BD">
        <w:rPr>
          <w:rFonts w:asciiTheme="minorHAnsi" w:eastAsia="Arial" w:hAnsiTheme="minorHAnsi" w:cstheme="minorHAnsi"/>
          <w:color w:val="000000"/>
          <w:lang w:val="en-GB" w:eastAsia="zh-CN" w:bidi="th-TH"/>
        </w:rPr>
        <w:br/>
      </w:r>
    </w:p>
    <w:p w14:paraId="10F4C257" w14:textId="113DF0E0" w:rsidR="00D206E0" w:rsidRDefault="00D206E0" w:rsidP="00D206E0">
      <w:pPr>
        <w:pStyle w:val="color-1"/>
        <w:tabs>
          <w:tab w:val="left" w:pos="4111"/>
        </w:tabs>
        <w:ind w:right="4490"/>
        <w:rPr>
          <w:rFonts w:ascii="Arial" w:eastAsiaTheme="minorHAnsi" w:hAnsi="Arial" w:cs="Arial"/>
          <w:sz w:val="22"/>
          <w:szCs w:val="22"/>
          <w:lang w:val="en-US" w:eastAsia="en-US"/>
        </w:rPr>
      </w:pPr>
    </w:p>
    <w:p w14:paraId="6125E793" w14:textId="35E2ED19" w:rsidR="00BC5B65" w:rsidRPr="0084429B" w:rsidRDefault="00A950BD" w:rsidP="00D206E0">
      <w:pPr>
        <w:pStyle w:val="color-1"/>
        <w:tabs>
          <w:tab w:val="left" w:pos="4111"/>
        </w:tabs>
        <w:ind w:right="95"/>
        <w:rPr>
          <w:rFonts w:ascii="Arial" w:eastAsiaTheme="minorHAnsi" w:hAnsi="Arial" w:cs="Arial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Som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tillägg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till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ordinarie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reparationsarbeten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vid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vattenskador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kan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installatörer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nu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erbjuda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sina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kunder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varningssystem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som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gör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att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ingen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behöver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drabbas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på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nytt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. </w:t>
      </w:r>
    </w:p>
    <w:p w14:paraId="24C65226" w14:textId="69B8A2CF" w:rsidR="0084429B" w:rsidRPr="0084429B" w:rsidRDefault="00D206E0" w:rsidP="00D206E0">
      <w:pPr>
        <w:pStyle w:val="color-1"/>
        <w:tabs>
          <w:tab w:val="left" w:pos="4111"/>
        </w:tabs>
        <w:ind w:right="237"/>
        <w:rPr>
          <w:rFonts w:ascii="Arial" w:eastAsiaTheme="minorHAnsi" w:hAnsi="Arial" w:cs="Arial"/>
          <w:sz w:val="22"/>
          <w:szCs w:val="22"/>
          <w:lang w:val="en-US" w:eastAsia="en-US"/>
        </w:rPr>
      </w:pPr>
      <w:r w:rsidRPr="00C6368B">
        <w:rPr>
          <w:rFonts w:ascii="Arial" w:hAnsi="Arial" w:cs="Arial"/>
          <w:noProof/>
          <w:lang w:eastAsia="zh-CN" w:bidi="th-TH"/>
        </w:rPr>
        <w:drawing>
          <wp:anchor distT="0" distB="0" distL="114300" distR="114300" simplePos="0" relativeHeight="251673600" behindDoc="1" locked="0" layoutInCell="1" allowOverlap="1" wp14:anchorId="299E66AA" wp14:editId="19D54AA6">
            <wp:simplePos x="0" y="0"/>
            <wp:positionH relativeFrom="column">
              <wp:posOffset>52705</wp:posOffset>
            </wp:positionH>
            <wp:positionV relativeFrom="paragraph">
              <wp:posOffset>487045</wp:posOffset>
            </wp:positionV>
            <wp:extent cx="231775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482" y="21355"/>
                <wp:lineTo x="2148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Det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intelligenta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systemet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med GROHE Sense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och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Sense Guard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ger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många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fördelar</w:t>
      </w:r>
      <w:proofErr w:type="spellEnd"/>
      <w:r w:rsidR="00A950BD">
        <w:rPr>
          <w:rFonts w:ascii="Arial" w:eastAsiaTheme="minorHAnsi" w:hAnsi="Arial" w:cs="Arial"/>
          <w:sz w:val="22"/>
          <w:szCs w:val="22"/>
          <w:lang w:val="en-US" w:eastAsia="en-US"/>
        </w:rPr>
        <w:t>:</w:t>
      </w:r>
    </w:p>
    <w:p w14:paraId="78B653F1" w14:textId="4F4A5F95" w:rsidR="0084429B" w:rsidRDefault="00A950BD" w:rsidP="00A604F8">
      <w:pPr>
        <w:pStyle w:val="color-1"/>
        <w:numPr>
          <w:ilvl w:val="0"/>
          <w:numId w:val="4"/>
        </w:numPr>
        <w:tabs>
          <w:tab w:val="left" w:pos="4111"/>
        </w:tabs>
        <w:ind w:left="4536" w:right="237"/>
        <w:rPr>
          <w:rFonts w:ascii="Arial" w:eastAsiaTheme="minorHAnsi" w:hAnsi="Arial" w:cs="Arial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Båda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produkterna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ger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komplett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säkerhetssystem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som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skyddar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svenska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hem. </w:t>
      </w:r>
    </w:p>
    <w:p w14:paraId="33BC2E64" w14:textId="679BDE69" w:rsidR="0084429B" w:rsidRDefault="00A950BD" w:rsidP="00A604F8">
      <w:pPr>
        <w:pStyle w:val="color-1"/>
        <w:numPr>
          <w:ilvl w:val="0"/>
          <w:numId w:val="4"/>
        </w:numPr>
        <w:tabs>
          <w:tab w:val="left" w:pos="4111"/>
        </w:tabs>
        <w:ind w:left="4536" w:right="237"/>
        <w:rPr>
          <w:rFonts w:ascii="Arial" w:eastAsiaTheme="minorHAnsi" w:hAnsi="Arial" w:cs="Arial"/>
          <w:sz w:val="22"/>
          <w:szCs w:val="22"/>
          <w:lang w:val="en-US" w:eastAsia="en-US"/>
        </w:rPr>
      </w:pPr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De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kräver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inget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underhåll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och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är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lätta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att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installera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. </w:t>
      </w:r>
    </w:p>
    <w:p w14:paraId="7B50B6D3" w14:textId="39892F66" w:rsidR="0084429B" w:rsidRDefault="00A950BD" w:rsidP="00A604F8">
      <w:pPr>
        <w:pStyle w:val="color-1"/>
        <w:numPr>
          <w:ilvl w:val="0"/>
          <w:numId w:val="4"/>
        </w:numPr>
        <w:tabs>
          <w:tab w:val="left" w:pos="4111"/>
        </w:tabs>
        <w:ind w:left="4536" w:right="237"/>
        <w:rPr>
          <w:rFonts w:ascii="Arial" w:eastAsiaTheme="minorHAnsi" w:hAnsi="Arial" w:cs="Arial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Efter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certifiering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kommer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installatören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att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kunna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hittas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i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en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lista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över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experter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på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smarta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hem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och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22"/>
          <w:szCs w:val="22"/>
          <w:lang w:val="en-US" w:eastAsia="en-US"/>
        </w:rPr>
        <w:t>vattensäkerhet</w:t>
      </w:r>
      <w:proofErr w:type="spellEnd"/>
      <w:r>
        <w:rPr>
          <w:rFonts w:ascii="Arial" w:eastAsiaTheme="minorHAnsi" w:hAnsi="Arial" w:cs="Arial"/>
          <w:sz w:val="22"/>
          <w:szCs w:val="22"/>
          <w:lang w:val="en-US" w:eastAsia="en-US"/>
        </w:rPr>
        <w:t xml:space="preserve">. </w:t>
      </w:r>
      <w:r w:rsidR="0084429B" w:rsidRPr="0084429B">
        <w:rPr>
          <w:rFonts w:ascii="Arial" w:eastAsiaTheme="minorHAnsi" w:hAnsi="Arial" w:cs="Arial"/>
          <w:sz w:val="22"/>
          <w:szCs w:val="22"/>
          <w:lang w:val="en-US" w:eastAsia="en-US"/>
        </w:rPr>
        <w:br/>
      </w:r>
    </w:p>
    <w:p w14:paraId="763C885F" w14:textId="72273F6F" w:rsidR="0084429B" w:rsidRPr="000A168D" w:rsidRDefault="00D206E0" w:rsidP="00A604F8">
      <w:pPr>
        <w:rPr>
          <w:rFonts w:ascii="Arial" w:hAnsi="Arial" w:cs="Arial"/>
          <w:b/>
          <w:color w:val="5B9BD5" w:themeColor="accent1"/>
          <w:lang w:val="en-US"/>
        </w:rPr>
      </w:pPr>
      <w:r>
        <w:rPr>
          <w:noProof/>
          <w:lang w:eastAsia="zh-CN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2B09D" wp14:editId="31D9B46D">
                <wp:simplePos x="0" y="0"/>
                <wp:positionH relativeFrom="column">
                  <wp:posOffset>-19050</wp:posOffset>
                </wp:positionH>
                <wp:positionV relativeFrom="paragraph">
                  <wp:posOffset>367827</wp:posOffset>
                </wp:positionV>
                <wp:extent cx="575945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12700" cmpd="sng"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5721FB" id="Gerader Verbinder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28.95pt" to="45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Jn0gEAAP0DAAAOAAAAZHJzL2Uyb0RvYy54bWysU02P0zAQvSPxHyzfadKqZSFquoet2AuC&#10;ChburjNuLPlLY9Ok/56x02YRICEQF3/Oe573Zry9H61hZ8CovWv5clFzBk76TrtTy788vXv1hrOY&#10;hOuE8Q5afoHI73cvX2yH0MDK9950gIxIXGyG0PI+pdBUVZQ9WBEXPoCjS+XRikRbPFUdioHYralW&#10;df26Gjx2Ab2EGOl0P13yXeFXCmT6qFSExEzLKbdURizjMY/VbiuaE4rQa3lNQ/xDFlZoR4/OVHuR&#10;BPuG+hcqqyX66FVaSG8rr5SWUDSQmmX9k5rPvQhQtJA5Mcw2xf9HKz+cD8h01/I1Z05YKtEjoMhF&#10;+Qp41C6v1tmmIcSGoh/cAa+7GA6YNY8KbZ5JDRuLtZfZWhgTk3S4udu8XW+oAvJ2Vz0DA8b0CN6y&#10;vGi50S6rFo04v4+JHqPQW0g+No4N1Guruzrz2UDJR3cqiBy2F7FnZ0EFj97oLudOBMbRlDVMWZdV&#10;uhiYCD+BIhMoz2WhKe0HDwYnHiEluLScmSg6w5Q2ZgbWfwZe4zMUSmv+DXhGlJe9SzPYaufxd6+n&#10;8ZaymuJvDky6swVH311KPYs11GPFq+t/yE38477An3/t7jsAAAD//wMAUEsDBBQABgAIAAAAIQDY&#10;nxfQ3QAAAAgBAAAPAAAAZHJzL2Rvd25yZXYueG1sTI/NTsMwEITvSLyDtUjcWod/EuJUVcWPoCCg&#10;8ADbZBtHjddR7Kbh7VnEAY47M5r9Jp+NrlUD9aHxbOBkmoAiLn3VcG3g8+Nucg0qROQKW89k4IsC&#10;zIrDgxyzyu/5nYZVrJWUcMjQgI2xy7QOpSWHYeo7YvE2vncY5exrXfW4l3LX6tMkudQOG5YPFjta&#10;WCq3q50zsJjf3r880gNul5i+LZ/sUG+eX405PhrnN6AijfEvDD/4gg6FMK39jqugWgOTM5kSDVxc&#10;paDET5NzEda/gi5y/X9A8Q0AAP//AwBQSwECLQAUAAYACAAAACEAtoM4kv4AAADhAQAAEwAAAAAA&#10;AAAAAAAAAAAAAAAAW0NvbnRlbnRfVHlwZXNdLnhtbFBLAQItABQABgAIAAAAIQA4/SH/1gAAAJQB&#10;AAALAAAAAAAAAAAAAAAAAC8BAABfcmVscy8ucmVsc1BLAQItABQABgAIAAAAIQDSALJn0gEAAP0D&#10;AAAOAAAAAAAAAAAAAAAAAC4CAABkcnMvZTJvRG9jLnhtbFBLAQItABQABgAIAAAAIQDYnxfQ3QAA&#10;AAgBAAAPAAAAAAAAAAAAAAAAACwEAABkcnMvZG93bnJldi54bWxQSwUGAAAAAAQABADzAAAANgUA&#10;AAAA&#10;" strokecolor="#5b9bd5 [3204]" strokeweight="1pt">
                <v:stroke joinstyle="miter"/>
              </v:line>
            </w:pict>
          </mc:Fallback>
        </mc:AlternateContent>
      </w:r>
      <w:r w:rsidR="0084429B">
        <w:rPr>
          <w:rFonts w:ascii="Arial" w:hAnsi="Arial" w:cs="Arial"/>
          <w:lang w:val="en-US"/>
        </w:rPr>
        <w:br w:type="page"/>
      </w:r>
      <w:proofErr w:type="spellStart"/>
      <w:r w:rsidR="00A950BD">
        <w:rPr>
          <w:rFonts w:ascii="Arial" w:hAnsi="Arial" w:cs="Arial"/>
          <w:b/>
          <w:color w:val="5B9BD5" w:themeColor="accent1"/>
          <w:lang w:val="en-US"/>
        </w:rPr>
        <w:lastRenderedPageBreak/>
        <w:t>Introduktionserbjudande</w:t>
      </w:r>
      <w:proofErr w:type="spellEnd"/>
    </w:p>
    <w:p w14:paraId="5AF922A6" w14:textId="64BF15A5" w:rsidR="00BC5B65" w:rsidRPr="000A168D" w:rsidRDefault="00BC5B65" w:rsidP="00BC5B65">
      <w:pPr>
        <w:pStyle w:val="Ingetavstnd"/>
        <w:rPr>
          <w:rFonts w:ascii="Arial" w:hAnsi="Arial" w:cs="Arial"/>
          <w:lang w:val="en-US"/>
        </w:rPr>
      </w:pPr>
    </w:p>
    <w:p w14:paraId="51BA0882" w14:textId="64F200DA" w:rsidR="0084429B" w:rsidRPr="00DB3190" w:rsidRDefault="0084429B" w:rsidP="00DB3190">
      <w:pPr>
        <w:pStyle w:val="Ingetavstnd"/>
        <w:ind w:right="95"/>
        <w:rPr>
          <w:rFonts w:ascii="Arial" w:hAnsi="Arial" w:cs="Arial"/>
          <w:lang w:val="en-US"/>
        </w:rPr>
      </w:pPr>
      <w:r w:rsidRPr="00C6368B">
        <w:rPr>
          <w:rFonts w:ascii="Arial" w:hAnsi="Arial" w:cs="Arial"/>
          <w:noProof/>
          <w:lang w:eastAsia="zh-CN" w:bidi="th-TH"/>
        </w:rPr>
        <w:drawing>
          <wp:anchor distT="0" distB="0" distL="114300" distR="114300" simplePos="0" relativeHeight="251677696" behindDoc="0" locked="0" layoutInCell="1" allowOverlap="1" wp14:anchorId="16E4474E" wp14:editId="0E676807">
            <wp:simplePos x="0" y="0"/>
            <wp:positionH relativeFrom="margin">
              <wp:posOffset>0</wp:posOffset>
            </wp:positionH>
            <wp:positionV relativeFrom="margin">
              <wp:posOffset>399912</wp:posOffset>
            </wp:positionV>
            <wp:extent cx="1670050" cy="1592580"/>
            <wp:effectExtent l="0" t="0" r="6350" b="762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29B">
        <w:rPr>
          <w:rFonts w:ascii="Arial" w:hAnsi="Arial" w:cs="Arial"/>
          <w:lang w:val="en-US"/>
        </w:rPr>
        <w:t xml:space="preserve">GROHE </w:t>
      </w:r>
      <w:proofErr w:type="spellStart"/>
      <w:r w:rsidR="00A950BD">
        <w:rPr>
          <w:rFonts w:ascii="Arial" w:hAnsi="Arial" w:cs="Arial"/>
          <w:lang w:val="en-US"/>
        </w:rPr>
        <w:t>erbjuder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ett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startkit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baserat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på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vattensäkerhet</w:t>
      </w:r>
      <w:proofErr w:type="spellEnd"/>
      <w:r w:rsidR="00A950BD">
        <w:rPr>
          <w:rFonts w:ascii="Arial" w:hAnsi="Arial" w:cs="Arial"/>
          <w:lang w:val="en-US"/>
        </w:rPr>
        <w:t xml:space="preserve">. </w:t>
      </w:r>
      <w:proofErr w:type="spellStart"/>
      <w:r w:rsidR="00A950BD">
        <w:rPr>
          <w:rFonts w:ascii="Arial" w:hAnsi="Arial" w:cs="Arial"/>
          <w:lang w:val="en-US"/>
        </w:rPr>
        <w:t>Kitet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A950BD">
        <w:rPr>
          <w:rFonts w:ascii="Arial" w:hAnsi="Arial" w:cs="Arial"/>
          <w:lang w:val="en-US"/>
        </w:rPr>
        <w:t>kommer</w:t>
      </w:r>
      <w:proofErr w:type="spellEnd"/>
      <w:r w:rsidR="00A950BD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praktisk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låda</w:t>
      </w:r>
      <w:proofErr w:type="spellEnd"/>
      <w:r w:rsidR="00DB3190">
        <w:rPr>
          <w:rFonts w:ascii="Arial" w:hAnsi="Arial" w:cs="Arial"/>
          <w:lang w:val="en-US"/>
        </w:rPr>
        <w:t xml:space="preserve">. Denna </w:t>
      </w:r>
      <w:proofErr w:type="spellStart"/>
      <w:r w:rsidR="00DB3190">
        <w:rPr>
          <w:rFonts w:ascii="Arial" w:hAnsi="Arial" w:cs="Arial"/>
          <w:lang w:val="en-US"/>
        </w:rPr>
        <w:t>kan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enkelt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förvaras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exempelvis</w:t>
      </w:r>
      <w:proofErr w:type="spellEnd"/>
      <w:r w:rsidR="00DB3190">
        <w:rPr>
          <w:rFonts w:ascii="Arial" w:hAnsi="Arial" w:cs="Arial"/>
          <w:lang w:val="en-US"/>
        </w:rPr>
        <w:t xml:space="preserve"> I </w:t>
      </w:r>
      <w:proofErr w:type="spellStart"/>
      <w:r w:rsidR="00DB3190">
        <w:rPr>
          <w:rFonts w:ascii="Arial" w:hAnsi="Arial" w:cs="Arial"/>
          <w:lang w:val="en-US"/>
        </w:rPr>
        <w:t>bilen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och</w:t>
      </w:r>
      <w:proofErr w:type="spellEnd"/>
      <w:r w:rsidR="00DB3190">
        <w:rPr>
          <w:rFonts w:ascii="Arial" w:hAnsi="Arial" w:cs="Arial"/>
          <w:lang w:val="en-US"/>
        </w:rPr>
        <w:t xml:space="preserve"> vid </w:t>
      </w:r>
      <w:proofErr w:type="spellStart"/>
      <w:r w:rsidR="00DB3190">
        <w:rPr>
          <w:rFonts w:ascii="Arial" w:hAnsi="Arial" w:cs="Arial"/>
          <w:lang w:val="en-US"/>
        </w:rPr>
        <w:t>händelse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av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vattenskada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kan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produkterna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genast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installeras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</w:t>
      </w:r>
      <w:proofErr w:type="spellEnd"/>
      <w:r w:rsidR="00DB3190">
        <w:rPr>
          <w:rFonts w:ascii="Arial" w:hAnsi="Arial" w:cs="Arial"/>
          <w:lang w:val="en-US"/>
        </w:rPr>
        <w:t xml:space="preserve"> den </w:t>
      </w:r>
      <w:proofErr w:type="spellStart"/>
      <w:r w:rsidR="00DB3190">
        <w:rPr>
          <w:rFonts w:ascii="Arial" w:hAnsi="Arial" w:cs="Arial"/>
          <w:lang w:val="en-US"/>
        </w:rPr>
        <w:t>drabbades</w:t>
      </w:r>
      <w:proofErr w:type="spellEnd"/>
      <w:r w:rsidR="00DB3190">
        <w:rPr>
          <w:rFonts w:ascii="Arial" w:hAnsi="Arial" w:cs="Arial"/>
          <w:lang w:val="en-US"/>
        </w:rPr>
        <w:t xml:space="preserve"> hem. Om </w:t>
      </w:r>
      <w:proofErr w:type="spellStart"/>
      <w:r w:rsidR="00DB3190">
        <w:rPr>
          <w:rFonts w:ascii="Arial" w:hAnsi="Arial" w:cs="Arial"/>
          <w:lang w:val="en-US"/>
        </w:rPr>
        <w:t>frågor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dyker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upp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samband</w:t>
      </w:r>
      <w:proofErr w:type="spellEnd"/>
      <w:r w:rsidR="00DB3190">
        <w:rPr>
          <w:rFonts w:ascii="Arial" w:hAnsi="Arial" w:cs="Arial"/>
          <w:lang w:val="en-US"/>
        </w:rPr>
        <w:t xml:space="preserve"> med </w:t>
      </w:r>
      <w:proofErr w:type="spellStart"/>
      <w:r w:rsidR="00DB3190">
        <w:rPr>
          <w:rFonts w:ascii="Arial" w:hAnsi="Arial" w:cs="Arial"/>
          <w:lang w:val="en-US"/>
        </w:rPr>
        <w:t>installationen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finns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GROHE’s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supportteam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tillgängligt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</w:p>
    <w:p w14:paraId="3F614FF5" w14:textId="77777777" w:rsidR="0084429B" w:rsidRPr="0084429B" w:rsidRDefault="0084429B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</w:p>
    <w:p w14:paraId="632328D2" w14:textId="59C6D146" w:rsidR="0084429B" w:rsidRDefault="0084429B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</w:p>
    <w:p w14:paraId="3B5751FB" w14:textId="1FF0E513" w:rsidR="0084429B" w:rsidRDefault="0084429B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</w:p>
    <w:p w14:paraId="7790CA0A" w14:textId="2036CB8A" w:rsidR="0084429B" w:rsidRDefault="0084429B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  <w:r>
        <w:rPr>
          <w:noProof/>
          <w:lang w:eastAsia="zh-CN"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A79128" wp14:editId="72897D7A">
                <wp:simplePos x="0" y="0"/>
                <wp:positionH relativeFrom="column">
                  <wp:posOffset>10160</wp:posOffset>
                </wp:positionH>
                <wp:positionV relativeFrom="paragraph">
                  <wp:posOffset>122334</wp:posOffset>
                </wp:positionV>
                <wp:extent cx="5760000" cy="0"/>
                <wp:effectExtent l="0" t="0" r="0" b="0"/>
                <wp:wrapNone/>
                <wp:docPr id="13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2700" cmpd="sng"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707595" id="Gerader Verbinde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9.65pt" to="454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3IP0gEAAP4DAAAOAAAAZHJzL2Uyb0RvYy54bWysU02P0zAQvSPxHyzfadIiuihquoet2MsK&#10;KmD37jrjxpK/NPY26b9n7LRZxCIhEDk4/pj35s0be3M7WsNOgFF71/LlouYMnPSddseWP37/9O4j&#10;ZzEJ1wnjHbT8DJHfbt++2QyhgZXvvekAGZG42Ayh5X1KoamqKHuwIi58AEeHyqMViZZ4rDoUA7Fb&#10;U63qel0NHruAXkKMtLubDvm28CsFMn1RKkJipuWkLZURy3jIY7XdiOaIIvRaXmSIf1BhhXaUdKba&#10;iSTYM+pXVFZL9NGrtJDeVl4pLaHUQNUs61+q+daLAKUWMieG2ab4/2jl59Meme6od+85c8JSj+4B&#10;Re7KE+BBuzxbZ5+GEBsKv3N7vKxi2GMuelRo85/KYWPx9jx7C2NikjY/3Kxr+jiT17PqBRgwpnvw&#10;luVJy412uWzRiNNDTJSMQq8heds4NpDg1U3hs4HUR3csiBy2E7FnJ0Edj97oLmsnAuPol2uYVJdZ&#10;OhuYCL+CIhdI57LQlPsHdwYnHiEluLScmSg6w5Q2ZgbWfwZe4jMUyt38G/CMKJm9SzPYaufxd9nT&#10;eJWspvirA1Pd2YKD786ln8UaumTFq8uDyLf453WBvzzb7Q8AAAD//wMAUEsDBBQABgAIAAAAIQAK&#10;Oy6n3AAAAAcBAAAPAAAAZHJzL2Rvd25yZXYueG1sTI7NTsMwEITvSLyDtUjcqANIpQlxqqriR1AQ&#10;UHiAbbxNosbrKHbT8PZdxAFOq9kZzXz5fHStGqgPjWcDl5MEFHHpbcOVga/P+4sZqBCRLbaeycA3&#10;BZgXpyc5ZtYf+IOGdayUlHDI0EAdY5dpHcqaHIaJ74jF2/reYRTZV9r2eJBy1+qrJJlqhw3LQo0d&#10;LWsqd+u9M7Bc3D28PtEj7laYvq+e66HavrwZc342Lm5BRRrjXxh+8AUdCmHa+D3boFrRUwnKSa9B&#10;iZ0msxtQm9+HLnL9n784AgAA//8DAFBLAQItABQABgAIAAAAIQC2gziS/gAAAOEBAAATAAAAAAAA&#10;AAAAAAAAAAAAAABbQ29udGVudF9UeXBlc10ueG1sUEsBAi0AFAAGAAgAAAAhADj9If/WAAAAlAEA&#10;AAsAAAAAAAAAAAAAAAAALwEAAF9yZWxzLy5yZWxzUEsBAi0AFAAGAAgAAAAhAK37cg/SAQAA/gMA&#10;AA4AAAAAAAAAAAAAAAAALgIAAGRycy9lMm9Eb2MueG1sUEsBAi0AFAAGAAgAAAAhAAo7LqfcAAAA&#10;BwEAAA8AAAAAAAAAAAAAAAAALAQAAGRycy9kb3ducmV2LnhtbFBLBQYAAAAABAAEAPMAAAA1BQAA&#10;AAA=&#10;" strokecolor="#5b9bd5 [3204]" strokeweight="1pt">
                <v:stroke joinstyle="miter"/>
              </v:line>
            </w:pict>
          </mc:Fallback>
        </mc:AlternateContent>
      </w:r>
    </w:p>
    <w:p w14:paraId="0F24C2A2" w14:textId="6A537EDD" w:rsidR="0084429B" w:rsidRPr="0084429B" w:rsidRDefault="0084429B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</w:p>
    <w:p w14:paraId="5FE36295" w14:textId="31A32678" w:rsidR="007A7D07" w:rsidRPr="0084429B" w:rsidRDefault="00DB3190" w:rsidP="007A7D07">
      <w:pPr>
        <w:pStyle w:val="Ingetavstnd"/>
        <w:rPr>
          <w:rFonts w:ascii="Arial" w:hAnsi="Arial" w:cs="Arial"/>
          <w:b/>
          <w:color w:val="5B9BD5" w:themeColor="accent1"/>
          <w:lang w:val="en-US"/>
        </w:rPr>
      </w:pPr>
      <w:r>
        <w:rPr>
          <w:rFonts w:ascii="Arial" w:hAnsi="Arial" w:cs="Arial"/>
          <w:b/>
          <w:color w:val="5B9BD5" w:themeColor="accent1"/>
          <w:lang w:val="en-US"/>
        </w:rPr>
        <w:t xml:space="preserve">Med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GROHE’s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onlineprogram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blir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installatörer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exporter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på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vattensäkerhet</w:t>
      </w:r>
      <w:proofErr w:type="spellEnd"/>
    </w:p>
    <w:p w14:paraId="3149CD97" w14:textId="4C85A4E7" w:rsidR="007A7D07" w:rsidRPr="0084429B" w:rsidRDefault="007A7D07" w:rsidP="00C920C7">
      <w:pPr>
        <w:pStyle w:val="Ingetavstnd"/>
        <w:jc w:val="both"/>
        <w:rPr>
          <w:rFonts w:ascii="Arial" w:hAnsi="Arial" w:cs="Arial"/>
          <w:b/>
          <w:lang w:val="en-US"/>
        </w:rPr>
      </w:pPr>
    </w:p>
    <w:p w14:paraId="32BEACE3" w14:textId="0FE7C0CA" w:rsidR="0084429B" w:rsidRPr="0084429B" w:rsidRDefault="00D206E0" w:rsidP="0084429B">
      <w:pPr>
        <w:pStyle w:val="Ingetavstnd"/>
        <w:ind w:right="4206"/>
        <w:rPr>
          <w:rFonts w:ascii="Arial" w:hAnsi="Arial" w:cs="Arial"/>
          <w:lang w:val="en-US"/>
        </w:rPr>
      </w:pPr>
      <w:r w:rsidRPr="00C6368B">
        <w:rPr>
          <w:rFonts w:ascii="Arial" w:hAnsi="Arial" w:cs="Arial"/>
          <w:noProof/>
          <w:lang w:eastAsia="zh-CN" w:bidi="th-TH"/>
        </w:rPr>
        <w:drawing>
          <wp:anchor distT="0" distB="0" distL="114300" distR="114300" simplePos="0" relativeHeight="251681792" behindDoc="1" locked="0" layoutInCell="1" allowOverlap="1" wp14:anchorId="1EAD4D36" wp14:editId="6B7CF738">
            <wp:simplePos x="0" y="0"/>
            <wp:positionH relativeFrom="column">
              <wp:posOffset>3072765</wp:posOffset>
            </wp:positionH>
            <wp:positionV relativeFrom="paragraph">
              <wp:posOffset>-24130</wp:posOffset>
            </wp:positionV>
            <wp:extent cx="2652395" cy="1623695"/>
            <wp:effectExtent l="0" t="0" r="0" b="0"/>
            <wp:wrapTight wrapText="bothSides">
              <wp:wrapPolygon edited="0">
                <wp:start x="0" y="0"/>
                <wp:lineTo x="0" y="21287"/>
                <wp:lineTo x="21409" y="21287"/>
                <wp:lineTo x="21409" y="0"/>
                <wp:lineTo x="0" y="0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/>
                    <a:stretch/>
                  </pic:blipFill>
                  <pic:spPr bwMode="auto">
                    <a:xfrm>
                      <a:off x="0" y="0"/>
                      <a:ext cx="26523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3190">
        <w:rPr>
          <w:rFonts w:ascii="Arial" w:hAnsi="Arial" w:cs="Arial"/>
          <w:lang w:val="en-US"/>
        </w:rPr>
        <w:t>Programmet</w:t>
      </w:r>
      <w:proofErr w:type="spellEnd"/>
      <w:r w:rsidR="00DB3190">
        <w:rPr>
          <w:rFonts w:ascii="Arial" w:hAnsi="Arial" w:cs="Arial"/>
          <w:lang w:val="en-US"/>
        </w:rPr>
        <w:t xml:space="preserve">,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finns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tillgängligt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på</w:t>
      </w:r>
      <w:proofErr w:type="spellEnd"/>
      <w:r w:rsidR="00DB3190">
        <w:rPr>
          <w:rFonts w:ascii="Arial" w:hAnsi="Arial" w:cs="Arial"/>
          <w:lang w:val="en-US"/>
        </w:rPr>
        <w:t xml:space="preserve"> training.grohe.com, </w:t>
      </w:r>
      <w:proofErr w:type="spellStart"/>
      <w:r w:rsidR="00DB3190">
        <w:rPr>
          <w:rFonts w:ascii="Arial" w:hAnsi="Arial" w:cs="Arial"/>
          <w:lang w:val="en-US"/>
        </w:rPr>
        <w:t>ger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installatörer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kunskap</w:t>
      </w:r>
      <w:proofErr w:type="spellEnd"/>
      <w:r w:rsidR="00DB3190">
        <w:rPr>
          <w:rFonts w:ascii="Arial" w:hAnsi="Arial" w:cs="Arial"/>
          <w:lang w:val="en-US"/>
        </w:rPr>
        <w:t xml:space="preserve"> om </w:t>
      </w:r>
      <w:proofErr w:type="spellStart"/>
      <w:r w:rsidR="00DB3190">
        <w:rPr>
          <w:rFonts w:ascii="Arial" w:hAnsi="Arial" w:cs="Arial"/>
          <w:lang w:val="en-US"/>
        </w:rPr>
        <w:t>farorna</w:t>
      </w:r>
      <w:proofErr w:type="spellEnd"/>
      <w:r w:rsidR="00DB3190">
        <w:rPr>
          <w:rFonts w:ascii="Arial" w:hAnsi="Arial" w:cs="Arial"/>
          <w:lang w:val="en-US"/>
        </w:rPr>
        <w:t xml:space="preserve"> med </w:t>
      </w:r>
      <w:proofErr w:type="spellStart"/>
      <w:r w:rsidR="00DB3190">
        <w:rPr>
          <w:rFonts w:ascii="Arial" w:hAnsi="Arial" w:cs="Arial"/>
          <w:lang w:val="en-US"/>
        </w:rPr>
        <w:t>vattenskador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  <w:proofErr w:type="spellStart"/>
      <w:r w:rsidR="00DB3190">
        <w:rPr>
          <w:rFonts w:ascii="Arial" w:hAnsi="Arial" w:cs="Arial"/>
          <w:lang w:val="en-US"/>
        </w:rPr>
        <w:t>Där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finns</w:t>
      </w:r>
      <w:proofErr w:type="spellEnd"/>
      <w:r w:rsidR="00DB3190">
        <w:rPr>
          <w:rFonts w:ascii="Arial" w:hAnsi="Arial" w:cs="Arial"/>
          <w:lang w:val="en-US"/>
        </w:rPr>
        <w:t xml:space="preserve"> all </w:t>
      </w:r>
      <w:proofErr w:type="spellStart"/>
      <w:r w:rsidR="00DB3190">
        <w:rPr>
          <w:rFonts w:ascii="Arial" w:hAnsi="Arial" w:cs="Arial"/>
          <w:lang w:val="en-US"/>
        </w:rPr>
        <w:t>matnyttig</w:t>
      </w:r>
      <w:proofErr w:type="spellEnd"/>
      <w:r w:rsidR="00DB3190">
        <w:rPr>
          <w:rFonts w:ascii="Arial" w:hAnsi="Arial" w:cs="Arial"/>
          <w:lang w:val="en-US"/>
        </w:rPr>
        <w:t xml:space="preserve"> information </w:t>
      </w:r>
      <w:proofErr w:type="spellStart"/>
      <w:r w:rsidR="00DB3190">
        <w:rPr>
          <w:rFonts w:ascii="Arial" w:hAnsi="Arial" w:cs="Arial"/>
          <w:lang w:val="en-US"/>
        </w:rPr>
        <w:t>och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fakta</w:t>
      </w:r>
      <w:proofErr w:type="spellEnd"/>
      <w:r w:rsidR="00DB3190">
        <w:rPr>
          <w:rFonts w:ascii="Arial" w:hAnsi="Arial" w:cs="Arial"/>
          <w:lang w:val="en-US"/>
        </w:rPr>
        <w:t xml:space="preserve"> om </w:t>
      </w:r>
      <w:proofErr w:type="spellStart"/>
      <w:r w:rsidR="00DB3190">
        <w:rPr>
          <w:rFonts w:ascii="Arial" w:hAnsi="Arial" w:cs="Arial"/>
          <w:lang w:val="en-US"/>
        </w:rPr>
        <w:t>vattensäkerhet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bostäder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  <w:proofErr w:type="spellStart"/>
      <w:r w:rsidR="00DB3190">
        <w:rPr>
          <w:rFonts w:ascii="Arial" w:hAnsi="Arial" w:cs="Arial"/>
          <w:lang w:val="en-US"/>
        </w:rPr>
        <w:t>Här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får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installatören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lära</w:t>
      </w:r>
      <w:proofErr w:type="spellEnd"/>
      <w:r w:rsidR="00DB3190">
        <w:rPr>
          <w:rFonts w:ascii="Arial" w:hAnsi="Arial" w:cs="Arial"/>
          <w:lang w:val="en-US"/>
        </w:rPr>
        <w:t xml:space="preserve"> sig om </w:t>
      </w:r>
      <w:proofErr w:type="spellStart"/>
      <w:r w:rsidR="00DB3190">
        <w:rPr>
          <w:rFonts w:ascii="Arial" w:hAnsi="Arial" w:cs="Arial"/>
          <w:lang w:val="en-US"/>
        </w:rPr>
        <w:t>alla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aspekter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av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vattensäkerhet</w:t>
      </w:r>
      <w:proofErr w:type="spellEnd"/>
      <w:r w:rsidR="00DB3190">
        <w:rPr>
          <w:rFonts w:ascii="Arial" w:hAnsi="Arial" w:cs="Arial"/>
          <w:lang w:val="en-US"/>
        </w:rPr>
        <w:t xml:space="preserve">,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gör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dem</w:t>
      </w:r>
      <w:proofErr w:type="spellEnd"/>
      <w:r w:rsidR="00DB3190">
        <w:rPr>
          <w:rFonts w:ascii="Arial" w:hAnsi="Arial" w:cs="Arial"/>
          <w:lang w:val="en-US"/>
        </w:rPr>
        <w:t xml:space="preserve"> till </w:t>
      </w:r>
      <w:proofErr w:type="spellStart"/>
      <w:r w:rsidR="00DB3190">
        <w:rPr>
          <w:rFonts w:ascii="Arial" w:hAnsi="Arial" w:cs="Arial"/>
          <w:lang w:val="en-US"/>
        </w:rPr>
        <w:t>experter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  <w:proofErr w:type="spellStart"/>
      <w:r w:rsidR="00DB3190">
        <w:rPr>
          <w:rFonts w:ascii="Arial" w:hAnsi="Arial" w:cs="Arial"/>
          <w:lang w:val="en-US"/>
        </w:rPr>
        <w:t>Här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finns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även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broschyrer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kan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vara</w:t>
      </w:r>
      <w:proofErr w:type="spellEnd"/>
      <w:r w:rsidR="00DB3190">
        <w:rPr>
          <w:rFonts w:ascii="Arial" w:hAnsi="Arial" w:cs="Arial"/>
          <w:lang w:val="en-US"/>
        </w:rPr>
        <w:t xml:space="preserve"> till </w:t>
      </w:r>
      <w:proofErr w:type="spellStart"/>
      <w:r w:rsidR="00DB3190">
        <w:rPr>
          <w:rFonts w:ascii="Arial" w:hAnsi="Arial" w:cs="Arial"/>
          <w:lang w:val="en-US"/>
        </w:rPr>
        <w:t>nytta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för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såväl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installatör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kunder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  <w:proofErr w:type="spellStart"/>
      <w:r w:rsidR="00DB3190">
        <w:rPr>
          <w:rFonts w:ascii="Arial" w:hAnsi="Arial" w:cs="Arial"/>
          <w:lang w:val="en-US"/>
        </w:rPr>
        <w:t>Ytterligare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fördel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är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att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installatören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kan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utvidga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sitt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affärsområde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  <w:r w:rsidR="00DB3190">
        <w:rPr>
          <w:rFonts w:ascii="Arial" w:hAnsi="Arial" w:cs="Arial"/>
          <w:lang w:val="en-US"/>
        </w:rPr>
        <w:br/>
      </w:r>
      <w:r w:rsidR="00DB3190">
        <w:rPr>
          <w:rFonts w:ascii="Arial" w:hAnsi="Arial" w:cs="Arial"/>
          <w:lang w:val="en-US"/>
        </w:rPr>
        <w:br/>
      </w:r>
      <w:proofErr w:type="spellStart"/>
      <w:r w:rsidR="00DB3190">
        <w:rPr>
          <w:rFonts w:ascii="Arial" w:hAnsi="Arial" w:cs="Arial"/>
          <w:lang w:val="en-US"/>
        </w:rPr>
        <w:t>Undersökningar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gjorts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visar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att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intresset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av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produkter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som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skyddar</w:t>
      </w:r>
      <w:proofErr w:type="spellEnd"/>
      <w:r w:rsidR="00DB3190">
        <w:rPr>
          <w:rFonts w:ascii="Arial" w:hAnsi="Arial" w:cs="Arial"/>
          <w:lang w:val="en-US"/>
        </w:rPr>
        <w:t xml:space="preserve"> mot </w:t>
      </w:r>
      <w:proofErr w:type="spellStart"/>
      <w:r w:rsidR="00DB3190">
        <w:rPr>
          <w:rFonts w:ascii="Arial" w:hAnsi="Arial" w:cs="Arial"/>
          <w:lang w:val="en-US"/>
        </w:rPr>
        <w:t>vattenskador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är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enormt</w:t>
      </w:r>
      <w:proofErr w:type="spellEnd"/>
      <w:r w:rsidR="00DB3190">
        <w:rPr>
          <w:rFonts w:ascii="Arial" w:hAnsi="Arial" w:cs="Arial"/>
          <w:lang w:val="en-US"/>
        </w:rPr>
        <w:t xml:space="preserve">. Med </w:t>
      </w:r>
      <w:proofErr w:type="spellStart"/>
      <w:r w:rsidR="00DB3190">
        <w:rPr>
          <w:rFonts w:ascii="Arial" w:hAnsi="Arial" w:cs="Arial"/>
          <w:lang w:val="en-US"/>
        </w:rPr>
        <w:t>vårt</w:t>
      </w:r>
      <w:proofErr w:type="spellEnd"/>
      <w:r w:rsidR="00DB3190">
        <w:rPr>
          <w:rFonts w:ascii="Arial" w:hAnsi="Arial" w:cs="Arial"/>
          <w:lang w:val="en-US"/>
        </w:rPr>
        <w:t xml:space="preserve"> program </w:t>
      </w:r>
      <w:proofErr w:type="spellStart"/>
      <w:r w:rsidR="00DB3190">
        <w:rPr>
          <w:rFonts w:ascii="Arial" w:hAnsi="Arial" w:cs="Arial"/>
          <w:lang w:val="en-US"/>
        </w:rPr>
        <w:t>blir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installatörer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väl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förberedda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att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möta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det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ökande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intresset</w:t>
      </w:r>
      <w:proofErr w:type="spellEnd"/>
      <w:r w:rsidR="00DB3190">
        <w:rPr>
          <w:rFonts w:ascii="Arial" w:hAnsi="Arial" w:cs="Arial"/>
          <w:lang w:val="en-US"/>
        </w:rPr>
        <w:t xml:space="preserve">. </w:t>
      </w:r>
    </w:p>
    <w:p w14:paraId="471DE44F" w14:textId="2EA634BC" w:rsidR="00EA211D" w:rsidRDefault="00EA211D" w:rsidP="007A7D07">
      <w:pPr>
        <w:pStyle w:val="Ingetavstnd"/>
        <w:ind w:right="4206"/>
        <w:rPr>
          <w:rFonts w:ascii="Arial" w:hAnsi="Arial" w:cs="Arial"/>
          <w:lang w:val="en-US"/>
        </w:rPr>
      </w:pPr>
    </w:p>
    <w:p w14:paraId="706A5E15" w14:textId="61C30A7F" w:rsidR="0084429B" w:rsidRDefault="00641CA3" w:rsidP="007A7D07">
      <w:pPr>
        <w:ind w:right="-108"/>
        <w:rPr>
          <w:rFonts w:ascii="Arial" w:hAnsi="Arial" w:cs="Arial"/>
          <w:b/>
          <w:color w:val="5B9BD5" w:themeColor="accent1"/>
          <w:lang w:val="en-US"/>
        </w:rPr>
      </w:pPr>
      <w:r>
        <w:rPr>
          <w:noProof/>
          <w:lang w:eastAsia="zh-CN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54962" wp14:editId="1F9F9427">
                <wp:simplePos x="0" y="0"/>
                <wp:positionH relativeFrom="column">
                  <wp:posOffset>19464</wp:posOffset>
                </wp:positionH>
                <wp:positionV relativeFrom="paragraph">
                  <wp:posOffset>17780</wp:posOffset>
                </wp:positionV>
                <wp:extent cx="576000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2700" cmpd="sng"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64A5E5" id="Gerader Verbinder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1.4pt" to="455.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Z40QEAAP0DAAAOAAAAZHJzL2Uyb0RvYy54bWysU8tu2zAQvBfoPxC8x5IN1CkEyznESC5F&#10;ayRt7zS1tAjwhSVryX/fJWUrRVqgaBEdKD52ZneGy83daA07AUbtXcuXi5ozcNJ32h1b/u3rw81H&#10;zmISrhPGO2j5GSK/275/txlCAyvfe9MBMiJxsRlCy/uUQlNVUfZgRVz4AI4OlUcrEi3xWHUoBmK3&#10;plrV9boaPHYBvYQYaXc3HfJt4VcKZPqiVITETMuptlRGLOMhj9V2I5ojitBreSlD/EcVVmhHSWeq&#10;nUiC/UD9G5XVEn30Ki2kt5VXSksoGkjNsn6l5rkXAYoWMieG2ab4drTy82mPTHctX3PmhKUregQU&#10;+VK+Ax60y7N1tmkIsaHoe7fHyyqGPWbNo0Kb/6SGjcXa82wtjIlJ2vxwu67p40xez6oXYMCYHsFb&#10;lictN9pl1aIRp08xUTIKvYbkbePYQL22ui18NlDx0R0LIoftROzZSdCFR290l2snAuPolzVMVZdZ&#10;OhuYCJ9AkQlU57LQlPaDe4MTj5ASXFrOTBSdYUobMwPrvwMv8RkKpTX/BTwjSmbv0gy22nn8U/Y0&#10;XktWU/zVgUl3tuDgu3O5z2IN9Vjx6vIechP/ui7wl1e7/QkAAP//AwBQSwMEFAAGAAgAAAAhAPu6&#10;9y7aAAAABQEAAA8AAABkcnMvZG93bnJldi54bWxMjt1Kw0AQhe8F32EZwTu7SQSxMZtSij9oFbX6&#10;ANPsNAnNzobsNo1v7+iNXh7O4TtfsZhcp0YaQuvZQDpLQBFX3rZcG/j8uLu4BhUissXOMxn4ogCL&#10;8vSkwNz6I7/TuIm1EgiHHA00Mfa51qFqyGGY+Z5Yup0fHEaJQ63tgEeBu05nSXKlHbYsDw32tGqo&#10;2m8OzsBqeXv/8kgPuF/j/G391Iz17vnVmPOzaXkDKtIU/8bwoy/qUIrT1h/YBtUZuExlaCATf2nn&#10;aZKB2v5mXRb6v335DQAA//8DAFBLAQItABQABgAIAAAAIQC2gziS/gAAAOEBAAATAAAAAAAAAAAA&#10;AAAAAAAAAABbQ29udGVudF9UeXBlc10ueG1sUEsBAi0AFAAGAAgAAAAhADj9If/WAAAAlAEAAAsA&#10;AAAAAAAAAAAAAAAALwEAAF9yZWxzLy5yZWxzUEsBAi0AFAAGAAgAAAAhAEWwtnjRAQAA/QMAAA4A&#10;AAAAAAAAAAAAAAAALgIAAGRycy9lMm9Eb2MueG1sUEsBAi0AFAAGAAgAAAAhAPu69y7aAAAABQEA&#10;AA8AAAAAAAAAAAAAAAAAKwQAAGRycy9kb3ducmV2LnhtbFBLBQYAAAAABAAEAPMAAAAyBQAAAAA=&#10;" strokecolor="#5b9bd5 [3204]" strokeweight="1pt">
                <v:stroke joinstyle="miter"/>
              </v:line>
            </w:pict>
          </mc:Fallback>
        </mc:AlternateContent>
      </w:r>
    </w:p>
    <w:p w14:paraId="44A9D2DB" w14:textId="4010F640" w:rsidR="0084429B" w:rsidRDefault="0084429B">
      <w:pPr>
        <w:rPr>
          <w:rFonts w:ascii="Arial" w:hAnsi="Arial" w:cs="Arial"/>
          <w:b/>
          <w:color w:val="5B9BD5" w:themeColor="accent1"/>
          <w:lang w:val="en-US"/>
        </w:rPr>
      </w:pPr>
      <w:r>
        <w:rPr>
          <w:rFonts w:ascii="Arial" w:hAnsi="Arial" w:cs="Arial"/>
          <w:b/>
          <w:color w:val="5B9BD5" w:themeColor="accent1"/>
          <w:lang w:val="en-US"/>
        </w:rPr>
        <w:br w:type="page"/>
      </w:r>
    </w:p>
    <w:p w14:paraId="5C5380CE" w14:textId="7D68CB0A" w:rsidR="00EC5AD3" w:rsidRDefault="00DB3190" w:rsidP="007A7D07">
      <w:pPr>
        <w:ind w:right="-108"/>
        <w:rPr>
          <w:rFonts w:ascii="Arial" w:hAnsi="Arial" w:cs="Arial"/>
          <w:b/>
          <w:color w:val="5B9BD5" w:themeColor="accent1"/>
          <w:lang w:val="en-US"/>
        </w:rPr>
      </w:pPr>
      <w:proofErr w:type="spellStart"/>
      <w:r>
        <w:rPr>
          <w:rFonts w:ascii="Arial" w:hAnsi="Arial" w:cs="Arial"/>
          <w:b/>
          <w:color w:val="5B9BD5" w:themeColor="accent1"/>
          <w:lang w:val="en-US"/>
        </w:rPr>
        <w:lastRenderedPageBreak/>
        <w:t>Fördelar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för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 </w:t>
      </w:r>
      <w:proofErr w:type="spellStart"/>
      <w:r>
        <w:rPr>
          <w:rFonts w:ascii="Arial" w:hAnsi="Arial" w:cs="Arial"/>
          <w:b/>
          <w:color w:val="5B9BD5" w:themeColor="accent1"/>
          <w:lang w:val="en-US"/>
        </w:rPr>
        <w:t>intstallationsföretag</w:t>
      </w:r>
      <w:proofErr w:type="spellEnd"/>
      <w:r>
        <w:rPr>
          <w:rFonts w:ascii="Arial" w:hAnsi="Arial" w:cs="Arial"/>
          <w:b/>
          <w:color w:val="5B9BD5" w:themeColor="accent1"/>
          <w:lang w:val="en-US"/>
        </w:rPr>
        <w:t xml:space="preserve">: </w:t>
      </w:r>
      <w:r w:rsidR="00EC5AD3">
        <w:rPr>
          <w:rFonts w:ascii="Arial" w:hAnsi="Arial" w:cs="Arial"/>
          <w:b/>
          <w:color w:val="5B9BD5" w:themeColor="accent1"/>
          <w:lang w:val="en-US"/>
        </w:rPr>
        <w:br/>
      </w:r>
    </w:p>
    <w:p w14:paraId="078D99DA" w14:textId="1A8184A3" w:rsidR="00EC5AD3" w:rsidRPr="00D206E0" w:rsidRDefault="00EC5AD3" w:rsidP="00D206E0">
      <w:pPr>
        <w:pStyle w:val="Liststycke"/>
        <w:numPr>
          <w:ilvl w:val="0"/>
          <w:numId w:val="8"/>
        </w:numPr>
        <w:spacing w:after="0" w:line="240" w:lineRule="auto"/>
        <w:ind w:left="4962"/>
        <w:rPr>
          <w:rFonts w:ascii="Arial" w:hAnsi="Arial" w:cs="Arial"/>
          <w:lang w:val="en-US"/>
        </w:rPr>
      </w:pPr>
      <w:r w:rsidRPr="00EA211D">
        <w:rPr>
          <w:b/>
          <w:noProof/>
          <w:color w:val="44546A" w:themeColor="text2"/>
          <w:lang w:eastAsia="zh-CN" w:bidi="th-TH"/>
        </w:rPr>
        <w:drawing>
          <wp:anchor distT="0" distB="0" distL="114300" distR="114300" simplePos="0" relativeHeight="251683840" behindDoc="1" locked="0" layoutInCell="1" allowOverlap="1" wp14:anchorId="44E4CD12" wp14:editId="0680D194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2923540" cy="2626360"/>
            <wp:effectExtent l="0" t="0" r="0" b="2540"/>
            <wp:wrapTight wrapText="bothSides">
              <wp:wrapPolygon edited="0">
                <wp:start x="0" y="0"/>
                <wp:lineTo x="0" y="21464"/>
                <wp:lineTo x="21394" y="21464"/>
                <wp:lineTo x="213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038666\AppData\Local\Microsoft\Windows\INetCacheContent.Word\ZZH_T22505C01_00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22598" t="14171" r="28512" b="16192"/>
                    <a:stretch/>
                  </pic:blipFill>
                  <pic:spPr bwMode="auto">
                    <a:xfrm>
                      <a:off x="0" y="0"/>
                      <a:ext cx="292354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3190">
        <w:rPr>
          <w:rFonts w:ascii="Arial" w:hAnsi="Arial" w:cs="Arial"/>
          <w:lang w:val="en-US"/>
        </w:rPr>
        <w:t>Webbaserad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utbildning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och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DB3190">
        <w:rPr>
          <w:rFonts w:ascii="Arial" w:hAnsi="Arial" w:cs="Arial"/>
          <w:lang w:val="en-US"/>
        </w:rPr>
        <w:t>informationsmaterial</w:t>
      </w:r>
      <w:proofErr w:type="spellEnd"/>
      <w:r w:rsidR="00DB3190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ger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ökad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kunskap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och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goda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säljargument</w:t>
      </w:r>
      <w:proofErr w:type="spellEnd"/>
      <w:r w:rsidR="00136817">
        <w:rPr>
          <w:rFonts w:ascii="Arial" w:hAnsi="Arial" w:cs="Arial"/>
          <w:lang w:val="en-US"/>
        </w:rPr>
        <w:t xml:space="preserve">. </w:t>
      </w:r>
    </w:p>
    <w:p w14:paraId="5E53F52B" w14:textId="4889BEA2" w:rsidR="00EC5AD3" w:rsidRPr="00D206E0" w:rsidRDefault="00136817" w:rsidP="00D206E0">
      <w:pPr>
        <w:pStyle w:val="Liststycke"/>
        <w:numPr>
          <w:ilvl w:val="0"/>
          <w:numId w:val="8"/>
        </w:numPr>
        <w:spacing w:after="0" w:line="240" w:lineRule="auto"/>
        <w:ind w:left="4962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På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GROHE’s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sajt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registreras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företag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som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experter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på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vattensäkerhet</w:t>
      </w:r>
      <w:proofErr w:type="spellEnd"/>
      <w:r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På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så</w:t>
      </w:r>
      <w:proofErr w:type="spellEnd"/>
      <w:r>
        <w:rPr>
          <w:rFonts w:ascii="Arial" w:hAnsi="Arial" w:cs="Arial"/>
          <w:lang w:val="en-US"/>
        </w:rPr>
        <w:t xml:space="preserve"> vis </w:t>
      </w:r>
      <w:proofErr w:type="spellStart"/>
      <w:r>
        <w:rPr>
          <w:rFonts w:ascii="Arial" w:hAnsi="Arial" w:cs="Arial"/>
          <w:lang w:val="en-US"/>
        </w:rPr>
        <w:t>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experter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enkelt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hittas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av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nya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och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gamla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kunder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som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enkelt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komma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kontakt</w:t>
      </w:r>
      <w:proofErr w:type="spellEnd"/>
      <w:r>
        <w:rPr>
          <w:rFonts w:ascii="Arial" w:hAnsi="Arial" w:cs="Arial"/>
          <w:lang w:val="en-US"/>
        </w:rPr>
        <w:t xml:space="preserve"> med </w:t>
      </w:r>
      <w:proofErr w:type="spellStart"/>
      <w:r>
        <w:rPr>
          <w:rFonts w:ascii="Arial" w:hAnsi="Arial" w:cs="Arial"/>
          <w:lang w:val="en-US"/>
        </w:rPr>
        <w:t>er</w:t>
      </w:r>
      <w:proofErr w:type="spellEnd"/>
      <w:r>
        <w:rPr>
          <w:rFonts w:ascii="Arial" w:hAnsi="Arial" w:cs="Arial"/>
          <w:lang w:val="en-US"/>
        </w:rPr>
        <w:t xml:space="preserve">. </w:t>
      </w:r>
    </w:p>
    <w:p w14:paraId="6CE9A203" w14:textId="7C2AC9C0" w:rsidR="00EC5AD3" w:rsidRPr="00D206E0" w:rsidRDefault="00136817" w:rsidP="00D206E0">
      <w:pPr>
        <w:pStyle w:val="Liststycke"/>
        <w:numPr>
          <w:ilvl w:val="0"/>
          <w:numId w:val="8"/>
        </w:numPr>
        <w:spacing w:after="0" w:line="240" w:lineRule="auto"/>
        <w:ind w:left="4962"/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color w:val="5B9BD5" w:themeColor="accent1"/>
          <w:lang w:val="en-GB"/>
        </w:rPr>
        <w:t>Deltagande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i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programmet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är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därför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en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god </w:t>
      </w:r>
      <w:proofErr w:type="spellStart"/>
      <w:r>
        <w:rPr>
          <w:rFonts w:ascii="Arial" w:hAnsi="Arial" w:cs="Arial"/>
          <w:color w:val="5B9BD5" w:themeColor="accent1"/>
          <w:lang w:val="en-GB"/>
        </w:rPr>
        <w:t>investering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för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alla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 </w:t>
      </w:r>
      <w:proofErr w:type="spellStart"/>
      <w:r>
        <w:rPr>
          <w:rFonts w:ascii="Arial" w:hAnsi="Arial" w:cs="Arial"/>
          <w:color w:val="5B9BD5" w:themeColor="accent1"/>
          <w:lang w:val="en-GB"/>
        </w:rPr>
        <w:t>installationsföretag</w:t>
      </w:r>
      <w:proofErr w:type="spellEnd"/>
      <w:r>
        <w:rPr>
          <w:rFonts w:ascii="Arial" w:hAnsi="Arial" w:cs="Arial"/>
          <w:color w:val="5B9BD5" w:themeColor="accent1"/>
          <w:lang w:val="en-GB"/>
        </w:rPr>
        <w:t xml:space="preserve">. </w:t>
      </w:r>
    </w:p>
    <w:p w14:paraId="73ACD6DC" w14:textId="4EE33E1B" w:rsidR="00EC5AD3" w:rsidRDefault="00EC5AD3" w:rsidP="007A7D07">
      <w:pPr>
        <w:ind w:right="-108"/>
        <w:rPr>
          <w:rFonts w:ascii="Arial" w:hAnsi="Arial" w:cs="Arial"/>
          <w:b/>
          <w:color w:val="5B9BD5" w:themeColor="accent1"/>
          <w:lang w:val="en-GB"/>
        </w:rPr>
      </w:pPr>
    </w:p>
    <w:p w14:paraId="7ED26A4C" w14:textId="24E85358" w:rsidR="00EC5AD3" w:rsidRDefault="00EC5AD3" w:rsidP="007A7D07">
      <w:pPr>
        <w:ind w:right="-108"/>
        <w:rPr>
          <w:rFonts w:ascii="Arial" w:hAnsi="Arial" w:cs="Arial"/>
          <w:b/>
          <w:color w:val="5B9BD5" w:themeColor="accent1"/>
          <w:lang w:val="en-GB"/>
        </w:rPr>
      </w:pPr>
      <w:r>
        <w:rPr>
          <w:noProof/>
          <w:lang w:eastAsia="zh-CN"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17E86E" wp14:editId="7FD22A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0000" cy="0"/>
                <wp:effectExtent l="0" t="0" r="0" b="0"/>
                <wp:wrapNone/>
                <wp:docPr id="1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 w="12700" cmpd="sng"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DFE51" id="Gerader Verbinder 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53.5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0+B0gEAAP4DAAAOAAAAZHJzL2Uyb0RvYy54bWysU8tu2zAQvBfoPxC8x5IN1CkEyznESC5F&#13;&#10;ayRt7zS1tAjwhSVryX/fJWUrRVqgaBEdKD52Zmdnyc3daA07AUbtXcuXi5ozcNJ32h1b/u3rw81H&#13;&#10;zmISrhPGO2j5GSK/275/txlCAyvfe9MBMiJxsRlCy/uUQlNVUfZgRVz4AI4OlUcrEi3xWHUoBmK3&#13;&#10;plrV9boaPHYBvYQYaXc3HfJt4VcKZPqiVITETMtJWyojlvGQx2q7Ec0RRei1vMgQ/6HCCu0o6Uy1&#13;&#10;E0mwH6h/o7Jaoo9epYX0tvJKaQmlBqpmWb+q5rkXAUotZE4Ms03x7Wjl59Meme6od2vOnLDUo0dA&#13;&#10;kbvyHfCgXZ6ts09DiA2F37s9XlYx7DEXPSq0+U/lsLF4e569hTExSZsfbtc1fZzJ61n1AgwY0yN4&#13;&#10;y/Kk5Ua7XLZoxOlTTJSMQq8heds4NpDg1W3hs4HUR3csiBy2E7FnJ0Edj97oLmsnAuPol2uYVJdZ&#13;&#10;OhuYCJ9AkQukc1loyv2De4MTj5ASXFrOTBSdYUobMwPrvwMv8RkK5W7+C3hGlMzepRlstfP4p+xp&#13;&#10;vEpWU/zVganubMHBd+fSz2INXbLi1eVB5Fv867rAX57t9icAAAD//wMAUEsDBBQABgAIAAAAIQCK&#13;&#10;kKuh3QAAAAcBAAAPAAAAZHJzL2Rvd25yZXYueG1sTI/NTsMwEITvSLyDtUjcqFMOQNM4VVX+BAXR&#13;&#10;Fh5gG2+TqPE6it00vD1bLnAZaTTa2W+y2eAa1VMXas8GxqMEFHHhbc2lga/Px6s7UCEiW2w8k4Fv&#13;&#10;CjDLz88yTK0/8pr6TSyVlHBI0UAVY5tqHYqKHIaRb4kl2/nOYRTbldp2eJRy1+jrJLnRDmuWDxW2&#13;&#10;tKio2G8OzsBi/vD0/kLPuF/iZLV8rfpy9/ZhzOXFcD8VmU9BRRri3wWcNgg/5AK29Qe2QTUGZE38&#13;&#10;Vckmye0Y1PZkdZ7p//z5DwAAAP//AwBQSwECLQAUAAYACAAAACEAtoM4kv4AAADhAQAAEwAAAAAA&#13;&#10;AAAAAAAAAAAAAAAAW0NvbnRlbnRfVHlwZXNdLnhtbFBLAQItABQABgAIAAAAIQA4/SH/1gAAAJQB&#13;&#10;AAALAAAAAAAAAAAAAAAAAC8BAABfcmVscy8ucmVsc1BLAQItABQABgAIAAAAIQBUL0+B0gEAAP4D&#13;&#10;AAAOAAAAAAAAAAAAAAAAAC4CAABkcnMvZTJvRG9jLnhtbFBLAQItABQABgAIAAAAIQCKkKuh3QAA&#13;&#10;AAcBAAAPAAAAAAAAAAAAAAAAACwEAABkcnMvZG93bnJldi54bWxQSwUGAAAAAAQABADzAAAANgUA&#13;&#10;AAAA&#13;&#10;" strokecolor="#5b9bd5 [3204]" strokeweight="1pt">
                <v:stroke joinstyle="miter"/>
              </v:line>
            </w:pict>
          </mc:Fallback>
        </mc:AlternateContent>
      </w:r>
    </w:p>
    <w:p w14:paraId="406C5C4D" w14:textId="07E5D67A" w:rsidR="00D206E0" w:rsidRPr="00136817" w:rsidRDefault="00EC5AD3" w:rsidP="00136817">
      <w:pPr>
        <w:ind w:right="-108"/>
        <w:rPr>
          <w:rStyle w:val="Hyperlnk"/>
          <w:rFonts w:ascii="Arial" w:hAnsi="Arial" w:cs="Arial"/>
          <w:b/>
          <w:color w:val="5B9BD5" w:themeColor="accent1"/>
          <w:u w:val="none"/>
          <w:lang w:val="en-GB"/>
        </w:rPr>
      </w:pPr>
      <w:r>
        <w:rPr>
          <w:rFonts w:ascii="Arial" w:hAnsi="Arial" w:cs="Arial"/>
          <w:b/>
          <w:color w:val="5B9BD5" w:themeColor="accent1"/>
          <w:lang w:val="en-GB"/>
        </w:rPr>
        <w:br/>
      </w:r>
      <w:r>
        <w:rPr>
          <w:rFonts w:ascii="Arial" w:hAnsi="Arial" w:cs="Arial"/>
          <w:b/>
          <w:color w:val="5B9BD5" w:themeColor="accent1"/>
          <w:lang w:val="en-GB"/>
        </w:rPr>
        <w:br/>
      </w:r>
      <w:r w:rsidR="00136817">
        <w:rPr>
          <w:rFonts w:ascii="Arial" w:hAnsi="Arial" w:cs="Arial"/>
          <w:lang w:val="en-US"/>
        </w:rPr>
        <w:t xml:space="preserve">Mer information om </w:t>
      </w:r>
      <w:proofErr w:type="spellStart"/>
      <w:r w:rsidR="00136817">
        <w:rPr>
          <w:rFonts w:ascii="Arial" w:hAnsi="Arial" w:cs="Arial"/>
          <w:lang w:val="en-US"/>
        </w:rPr>
        <w:t>programmet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får</w:t>
      </w:r>
      <w:proofErr w:type="spellEnd"/>
      <w:r w:rsidR="00136817">
        <w:rPr>
          <w:rFonts w:ascii="Arial" w:hAnsi="Arial" w:cs="Arial"/>
          <w:lang w:val="en-US"/>
        </w:rPr>
        <w:t xml:space="preserve"> du </w:t>
      </w:r>
      <w:proofErr w:type="spellStart"/>
      <w:r w:rsidR="00136817">
        <w:rPr>
          <w:rFonts w:ascii="Arial" w:hAnsi="Arial" w:cs="Arial"/>
          <w:lang w:val="en-US"/>
        </w:rPr>
        <w:t>av</w:t>
      </w:r>
      <w:proofErr w:type="spellEnd"/>
      <w:r w:rsidR="00136817">
        <w:rPr>
          <w:rFonts w:ascii="Arial" w:hAnsi="Arial" w:cs="Arial"/>
          <w:lang w:val="en-US"/>
        </w:rPr>
        <w:t xml:space="preserve"> din </w:t>
      </w:r>
      <w:r w:rsidR="00136817">
        <w:rPr>
          <w:rFonts w:ascii="Arial" w:hAnsi="Arial" w:cs="Arial"/>
          <w:lang w:val="en-US"/>
        </w:rPr>
        <w:br/>
      </w:r>
      <w:proofErr w:type="spellStart"/>
      <w:r w:rsidR="00136817">
        <w:rPr>
          <w:rFonts w:ascii="Arial" w:hAnsi="Arial" w:cs="Arial"/>
          <w:lang w:val="en-US"/>
        </w:rPr>
        <w:t>lokala</w:t>
      </w:r>
      <w:proofErr w:type="spellEnd"/>
      <w:r w:rsidR="00136817">
        <w:rPr>
          <w:rFonts w:ascii="Arial" w:hAnsi="Arial" w:cs="Arial"/>
          <w:lang w:val="en-US"/>
        </w:rPr>
        <w:t xml:space="preserve"> GROHE-partner. </w:t>
      </w:r>
      <w:proofErr w:type="spellStart"/>
      <w:r w:rsidR="00136817">
        <w:rPr>
          <w:rFonts w:ascii="Arial" w:hAnsi="Arial" w:cs="Arial"/>
          <w:lang w:val="en-US"/>
        </w:rPr>
        <w:t>Läs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  <w:lang w:val="en-US"/>
        </w:rPr>
        <w:t>mer</w:t>
      </w:r>
      <w:proofErr w:type="spellEnd"/>
      <w:r w:rsidR="00136817">
        <w:rPr>
          <w:rFonts w:ascii="Arial" w:hAnsi="Arial" w:cs="Arial"/>
          <w:lang w:val="en-US"/>
        </w:rPr>
        <w:t xml:space="preserve"> </w:t>
      </w:r>
      <w:proofErr w:type="spellStart"/>
      <w:r w:rsidR="00136817">
        <w:rPr>
          <w:rFonts w:ascii="Arial" w:hAnsi="Arial" w:cs="Arial"/>
        </w:rPr>
        <w:t>på</w:t>
      </w:r>
      <w:proofErr w:type="spellEnd"/>
      <w:r w:rsidR="00136817">
        <w:rPr>
          <w:rFonts w:ascii="Arial" w:hAnsi="Arial" w:cs="Arial"/>
        </w:rPr>
        <w:t xml:space="preserve"> grohe.se</w:t>
      </w:r>
    </w:p>
    <w:p w14:paraId="576CDFD6" w14:textId="4FCBBEBD" w:rsidR="007A7D07" w:rsidRDefault="007A7D07" w:rsidP="00D206E0">
      <w:pPr>
        <w:rPr>
          <w:rStyle w:val="Hyperlnk"/>
          <w:rFonts w:ascii="Arial" w:hAnsi="Arial" w:cs="Arial"/>
        </w:rPr>
      </w:pPr>
    </w:p>
    <w:p w14:paraId="4D1A7840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Style w:val="Stark"/>
          <w:rFonts w:ascii="Helvetica Neue" w:hAnsi="Helvetica Neue"/>
          <w:color w:val="555555"/>
          <w:sz w:val="20"/>
          <w:szCs w:val="20"/>
        </w:rPr>
        <w:t xml:space="preserve">Om </w:t>
      </w:r>
      <w:proofErr w:type="spellStart"/>
      <w:r>
        <w:rPr>
          <w:rStyle w:val="Stark"/>
          <w:rFonts w:ascii="Helvetica Neue" w:hAnsi="Helvetica Neue"/>
          <w:color w:val="555555"/>
          <w:sz w:val="20"/>
          <w:szCs w:val="20"/>
        </w:rPr>
        <w:t>GROHE</w:t>
      </w:r>
      <w:proofErr w:type="spellEnd"/>
    </w:p>
    <w:p w14:paraId="0B841AED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t xml:space="preserve">I norra Europa har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sitt regionala högkvarter i Köpenhamn och lokala säljkontor i Oslo, Stockholm och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Helsinki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>.</w:t>
      </w:r>
    </w:p>
    <w:p w14:paraId="6609AA3F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är världens största leverantör av sanitetsprodukter samt ett globalt varumärke,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dedikeratåt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att producera och erbjuda innovativa vattenprodukter.</w:t>
      </w:r>
    </w:p>
    <w:p w14:paraId="1BD51CEA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t xml:space="preserve">Under flera årtionden har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hållit fast vid sina varumärkesvärderingar; teknologi, kvalitet, design och hållbarhet. Dessa värden belyser </w:t>
      </w:r>
      <w:proofErr w:type="spellStart"/>
      <w:proofErr w:type="gram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proofErr w:type="gramEnd"/>
      <w:r>
        <w:rPr>
          <w:rFonts w:ascii="Helvetica Neue" w:hAnsi="Helvetica Neue"/>
          <w:color w:val="555555"/>
          <w:sz w:val="20"/>
          <w:szCs w:val="20"/>
        </w:rPr>
        <w:t xml:space="preserve"> engagemang för att utveckla enastående upplevelser och att erbjuda ”Pure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Freude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an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Wasser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”. Genom ingenjörsvetenskap, innovation och design starkt förankrad i Tyskland, kan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stolt hänvisa till brickan ”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Made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in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Germany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>”, som ytterligare förstärker kundernas förtroende för varumärket.</w:t>
      </w:r>
    </w:p>
    <w:p w14:paraId="59C2F14E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t xml:space="preserve">Alla </w:t>
      </w:r>
      <w:proofErr w:type="spellStart"/>
      <w:proofErr w:type="gram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proofErr w:type="gramEnd"/>
      <w:r>
        <w:rPr>
          <w:rFonts w:ascii="Helvetica Neue" w:hAnsi="Helvetica Neue"/>
          <w:color w:val="555555"/>
          <w:sz w:val="20"/>
          <w:szCs w:val="20"/>
        </w:rPr>
        <w:t xml:space="preserve"> produktionsanläggningar använder sig av tekniker av hög kvalitet, för att försäkra enhetlighet med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värden och standarder.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kan därmed försäkra att produkterna motsvarar även de högsta förväntningarna för utförande och funktion.</w:t>
      </w:r>
    </w:p>
    <w:p w14:paraId="26B0354C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t xml:space="preserve">Under de senaste 10 åren har </w:t>
      </w:r>
      <w:proofErr w:type="spellStart"/>
      <w:proofErr w:type="gram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proofErr w:type="gramEnd"/>
      <w:r>
        <w:rPr>
          <w:rFonts w:ascii="Helvetica Neue" w:hAnsi="Helvetica Neue"/>
          <w:color w:val="555555"/>
          <w:sz w:val="20"/>
          <w:szCs w:val="20"/>
        </w:rPr>
        <w:t xml:space="preserve"> framgång bekräftats av mer än 280 design- och innovationspriser, samt ett flertal topplaceringar som ”Tysklands mest hållbara stora företag”. Flera projekt av hög </w:t>
      </w:r>
      <w:proofErr w:type="gramStart"/>
      <w:r>
        <w:rPr>
          <w:rFonts w:ascii="Helvetica Neue" w:hAnsi="Helvetica Neue"/>
          <w:color w:val="555555"/>
          <w:sz w:val="20"/>
          <w:szCs w:val="20"/>
        </w:rPr>
        <w:t>profil världen</w:t>
      </w:r>
      <w:proofErr w:type="gramEnd"/>
      <w:r>
        <w:rPr>
          <w:rFonts w:ascii="Helvetica Neue" w:hAnsi="Helvetica Neue"/>
          <w:color w:val="555555"/>
          <w:sz w:val="20"/>
          <w:szCs w:val="20"/>
        </w:rPr>
        <w:t xml:space="preserve"> runt är försedda med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produkter, vilket bevisar hur både arkitekter, designers samt utvecklare föredrar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GROHEs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produkter.</w:t>
      </w:r>
    </w:p>
    <w:p w14:paraId="50F97708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lastRenderedPageBreak/>
        <w:t xml:space="preserve">I 2014 blev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en del av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Group Corporation, ett börsnoterat företag listat på Tokyo Börsen.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är en global marknadsledare inom sanitetsindustrin, och förvaltar en bred portfölj av kända varumärken som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,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American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Standard, och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INAX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.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är också Japans största leverantör av bostads- och byggmaterial.</w:t>
      </w:r>
    </w:p>
    <w:p w14:paraId="0D584042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Style w:val="Stark"/>
          <w:rFonts w:ascii="Helvetica Neue" w:hAnsi="Helvetica Neue"/>
          <w:color w:val="555555"/>
          <w:sz w:val="20"/>
          <w:szCs w:val="20"/>
        </w:rPr>
        <w:t xml:space="preserve">Om </w:t>
      </w:r>
      <w:proofErr w:type="spellStart"/>
      <w:r>
        <w:rPr>
          <w:rStyle w:val="Stark"/>
          <w:rFonts w:ascii="Helvetica Neue" w:hAnsi="Helvetica Neue"/>
          <w:color w:val="555555"/>
          <w:sz w:val="20"/>
          <w:szCs w:val="20"/>
        </w:rPr>
        <w:t>LIXIL</w:t>
      </w:r>
      <w:proofErr w:type="spellEnd"/>
    </w:p>
    <w:p w14:paraId="0DA5C8FF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är en global ledare inom bostads- och byggbranschen. Vår unika portfölj omfattar allt från teknik som revolutionerar hur vi interagerar med vatten i våra dagliga liv, till ett komplett sortiment av produkter och tjänster för hus och större arkitektoniska projekt. Våra varumärken inkluderar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,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INAX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,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GROHE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,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American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Standard och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Permasteelisa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, vilka alla levererar starkt inom vatten, kök, bostäder och byggteknik och är ledare inom de industrier och regioner där de är verksamma. </w:t>
      </w:r>
      <w:proofErr w:type="spellStart"/>
      <w:r>
        <w:rPr>
          <w:rFonts w:ascii="Helvetica Neue" w:hAnsi="Helvetica Neue"/>
          <w:color w:val="555555"/>
          <w:sz w:val="20"/>
          <w:szCs w:val="20"/>
        </w:rPr>
        <w:t>LIXIL</w:t>
      </w:r>
      <w:proofErr w:type="spellEnd"/>
      <w:r>
        <w:rPr>
          <w:rFonts w:ascii="Helvetica Neue" w:hAnsi="Helvetica Neue"/>
          <w:color w:val="555555"/>
          <w:sz w:val="20"/>
          <w:szCs w:val="20"/>
        </w:rPr>
        <w:t xml:space="preserve"> verkar i mer än 150 länder och sysselsätter över 70 000 personer, och kombinerar funktion, kvalitet och design för att göra människors liv bättre och mer njutbart - var de än är.</w:t>
      </w:r>
    </w:p>
    <w:p w14:paraId="2C1C87C6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proofErr w:type="spellStart"/>
      <w:r>
        <w:rPr>
          <w:rStyle w:val="Stark"/>
          <w:rFonts w:ascii="Helvetica Neue" w:hAnsi="Helvetica Neue"/>
          <w:color w:val="555555"/>
          <w:sz w:val="20"/>
          <w:szCs w:val="20"/>
        </w:rPr>
        <w:t>GROHE</w:t>
      </w:r>
      <w:proofErr w:type="spellEnd"/>
    </w:p>
    <w:p w14:paraId="5D91860D" w14:textId="77777777" w:rsidR="00136817" w:rsidRDefault="00136817" w:rsidP="00136817">
      <w:pPr>
        <w:pStyle w:val="Normalwebb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>
        <w:rPr>
          <w:rFonts w:ascii="Helvetica Neue" w:hAnsi="Helvetica Neue"/>
          <w:color w:val="555555"/>
          <w:sz w:val="20"/>
          <w:szCs w:val="20"/>
        </w:rPr>
        <w:t>Kistagången 12 • 164 40 Kista • Telefon: +46 77 114 13 14 • </w:t>
      </w:r>
      <w:hyperlink r:id="rId13" w:history="1">
        <w:r>
          <w:rPr>
            <w:rStyle w:val="Hyperlnk"/>
            <w:rFonts w:ascii="Helvetica Neue" w:hAnsi="Helvetica Neue"/>
            <w:sz w:val="20"/>
            <w:szCs w:val="20"/>
          </w:rPr>
          <w:t>www.grohe.se</w:t>
        </w:r>
      </w:hyperlink>
    </w:p>
    <w:p w14:paraId="214DEF77" w14:textId="77777777" w:rsidR="00EC5AD3" w:rsidRDefault="00EC5AD3" w:rsidP="00EC5AD3">
      <w:pPr>
        <w:pStyle w:val="Ingetavstnd"/>
        <w:ind w:right="-330"/>
        <w:rPr>
          <w:rFonts w:ascii="Arial" w:hAnsi="Arial" w:cs="Arial"/>
        </w:rPr>
      </w:pPr>
    </w:p>
    <w:p w14:paraId="493621B1" w14:textId="2B06CDA8" w:rsidR="007A7D07" w:rsidRDefault="007A7D07" w:rsidP="004E4BE8">
      <w:pPr>
        <w:pStyle w:val="Ingetavstnd"/>
        <w:ind w:right="-330"/>
        <w:rPr>
          <w:rFonts w:ascii="Arial" w:hAnsi="Arial" w:cs="Arial"/>
        </w:rPr>
      </w:pPr>
    </w:p>
    <w:p w14:paraId="3F0C81F8" w14:textId="5DE2DC10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63212AE7" w14:textId="5D976BD5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1510B95A" w14:textId="5C0489DF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352A2679" w14:textId="7A3F6A50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6DDE6EA1" w14:textId="761A94AC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74C68763" w14:textId="26A2F1F4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5428EE1D" w14:textId="1E6FFFA9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49AFADFE" w14:textId="2F84001C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7604FC0C" w14:textId="61A5F457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369B8A71" w14:textId="67EA78EF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292E6788" w14:textId="08F17CC3" w:rsidR="00D206E0" w:rsidRDefault="00D206E0" w:rsidP="004E4BE8">
      <w:pPr>
        <w:pStyle w:val="Ingetavstnd"/>
        <w:ind w:right="-330"/>
        <w:rPr>
          <w:rFonts w:ascii="Arial" w:hAnsi="Arial" w:cs="Arial"/>
        </w:rPr>
      </w:pPr>
    </w:p>
    <w:p w14:paraId="568B4ADA" w14:textId="77777777" w:rsidR="00763764" w:rsidRPr="0070042F" w:rsidRDefault="00763764" w:rsidP="00763764">
      <w:pPr>
        <w:spacing w:before="6"/>
        <w:rPr>
          <w:rFonts w:ascii="Calibri" w:eastAsia="Calibri" w:hAnsi="Calibri" w:cs="Calibri"/>
          <w:b/>
          <w:sz w:val="18"/>
          <w:szCs w:val="18"/>
          <w:lang w:val="en-GB"/>
        </w:rPr>
      </w:pPr>
      <w:bookmarkStart w:id="1" w:name="_Hlk516580339"/>
    </w:p>
    <w:bookmarkEnd w:id="1"/>
    <w:p w14:paraId="1DC7C61D" w14:textId="77777777" w:rsidR="00763764" w:rsidRPr="0070042F" w:rsidRDefault="00763764" w:rsidP="00763764">
      <w:pPr>
        <w:overflowPunct w:val="0"/>
        <w:autoSpaceDE w:val="0"/>
        <w:autoSpaceDN w:val="0"/>
        <w:spacing w:after="0"/>
        <w:rPr>
          <w:sz w:val="18"/>
          <w:szCs w:val="18"/>
          <w:lang w:val="en-US"/>
        </w:rPr>
      </w:pPr>
    </w:p>
    <w:sectPr w:rsidR="00763764" w:rsidRPr="0070042F" w:rsidSect="006B6D27">
      <w:headerReference w:type="default" r:id="rId14"/>
      <w:footerReference w:type="default" r:id="rId1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C0EFB" w14:textId="77777777" w:rsidR="00376FEE" w:rsidRDefault="00376FEE" w:rsidP="00FC09DB">
      <w:pPr>
        <w:spacing w:after="0" w:line="240" w:lineRule="auto"/>
      </w:pPr>
      <w:r>
        <w:separator/>
      </w:r>
    </w:p>
  </w:endnote>
  <w:endnote w:type="continuationSeparator" w:id="0">
    <w:p w14:paraId="1F9B5570" w14:textId="77777777" w:rsidR="00376FEE" w:rsidRDefault="00376FEE" w:rsidP="00FC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CAF16" w14:textId="6E095E94" w:rsidR="001F2D74" w:rsidRDefault="001F2D74" w:rsidP="00432F33">
    <w:pPr>
      <w:pStyle w:val="Sidfot"/>
      <w:framePr w:wrap="around" w:vAnchor="text" w:hAnchor="margin" w:xAlign="right" w:y="1"/>
      <w:rPr>
        <w:rStyle w:val="Sidnummer"/>
        <w:rFonts w:ascii="Arial" w:hAnsi="Arial" w:cs="Arial"/>
      </w:rPr>
    </w:pPr>
    <w:r>
      <w:rPr>
        <w:rStyle w:val="Sidnummer"/>
        <w:rFonts w:ascii="Arial" w:hAnsi="Arial" w:cs="Arial"/>
      </w:rPr>
      <w:fldChar w:fldCharType="begin"/>
    </w:r>
    <w:r>
      <w:rPr>
        <w:rStyle w:val="Sidnummer"/>
        <w:rFonts w:ascii="Arial" w:hAnsi="Arial" w:cs="Arial"/>
      </w:rPr>
      <w:instrText xml:space="preserve">PAGE  </w:instrText>
    </w:r>
    <w:r>
      <w:rPr>
        <w:rStyle w:val="Sidnummer"/>
        <w:rFonts w:ascii="Arial" w:hAnsi="Arial" w:cs="Arial"/>
      </w:rPr>
      <w:fldChar w:fldCharType="separate"/>
    </w:r>
    <w:r w:rsidR="0072055B">
      <w:rPr>
        <w:rStyle w:val="Sidnummer"/>
        <w:rFonts w:ascii="Arial" w:hAnsi="Arial" w:cs="Arial"/>
        <w:noProof/>
      </w:rPr>
      <w:t>4</w:t>
    </w:r>
    <w:r>
      <w:rPr>
        <w:rStyle w:val="Sidnummer"/>
        <w:rFonts w:ascii="Arial" w:hAnsi="Arial" w:cs="Arial"/>
      </w:rPr>
      <w:fldChar w:fldCharType="end"/>
    </w:r>
  </w:p>
  <w:p w14:paraId="07FFA1EC" w14:textId="77777777" w:rsidR="001F2D74" w:rsidRPr="00432F33" w:rsidRDefault="001F2D74" w:rsidP="00432F3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3A83C" w14:textId="77777777" w:rsidR="00376FEE" w:rsidRDefault="00376FEE" w:rsidP="00FC09DB">
      <w:pPr>
        <w:spacing w:after="0" w:line="240" w:lineRule="auto"/>
      </w:pPr>
      <w:r>
        <w:separator/>
      </w:r>
    </w:p>
  </w:footnote>
  <w:footnote w:type="continuationSeparator" w:id="0">
    <w:p w14:paraId="2E032F44" w14:textId="77777777" w:rsidR="00376FEE" w:rsidRDefault="00376FEE" w:rsidP="00FC0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37FF8" w14:textId="5E36AAFB" w:rsidR="001F2D74" w:rsidRDefault="00EA3663" w:rsidP="00FC09DB">
    <w:pPr>
      <w:pStyle w:val="Sidhuvud"/>
      <w:jc w:val="right"/>
    </w:pPr>
    <w:r>
      <w:rPr>
        <w:noProof/>
        <w:lang w:eastAsia="zh-CN" w:bidi="th-TH"/>
      </w:rPr>
      <w:drawing>
        <wp:inline distT="0" distB="0" distL="0" distR="0" wp14:anchorId="724A4383" wp14:editId="260CDABF">
          <wp:extent cx="2085975" cy="810260"/>
          <wp:effectExtent l="0" t="0" r="9525" b="8890"/>
          <wp:docPr id="1" name="Picture 1" descr="cid:image006.jpg@01D26B67.93EBE6C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6.jpg@01D26B67.93EBE6C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A66DE" w14:textId="77777777" w:rsidR="001F2D74" w:rsidRDefault="001F2D74" w:rsidP="00FC09DB">
    <w:pPr>
      <w:pStyle w:val="Sidhuvud"/>
      <w:jc w:val="right"/>
    </w:pPr>
  </w:p>
  <w:p w14:paraId="06DE2100" w14:textId="77777777" w:rsidR="001F2D74" w:rsidRDefault="001F2D74" w:rsidP="00FC09DB">
    <w:pPr>
      <w:pStyle w:val="Sidhuvud"/>
      <w:jc w:val="right"/>
    </w:pPr>
  </w:p>
  <w:p w14:paraId="10C9B0FE" w14:textId="1F318300" w:rsidR="001F2D74" w:rsidRDefault="001F2D74" w:rsidP="00EA366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072D7"/>
    <w:multiLevelType w:val="hybridMultilevel"/>
    <w:tmpl w:val="F78080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33CC3"/>
    <w:multiLevelType w:val="hybridMultilevel"/>
    <w:tmpl w:val="A63CC734"/>
    <w:lvl w:ilvl="0" w:tplc="FADA3BAA">
      <w:numFmt w:val="bullet"/>
      <w:lvlText w:val="–"/>
      <w:lvlJc w:val="left"/>
      <w:pPr>
        <w:ind w:left="539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" w15:restartNumberingAfterBreak="0">
    <w:nsid w:val="0F741305"/>
    <w:multiLevelType w:val="hybridMultilevel"/>
    <w:tmpl w:val="C6821CDE"/>
    <w:lvl w:ilvl="0" w:tplc="0407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3" w15:restartNumberingAfterBreak="0">
    <w:nsid w:val="111C0DA2"/>
    <w:multiLevelType w:val="hybridMultilevel"/>
    <w:tmpl w:val="F558C5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34D0A"/>
    <w:multiLevelType w:val="hybridMultilevel"/>
    <w:tmpl w:val="6422CE72"/>
    <w:lvl w:ilvl="0" w:tplc="4CCC86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21CCA"/>
    <w:multiLevelType w:val="hybridMultilevel"/>
    <w:tmpl w:val="441A23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A0234"/>
    <w:multiLevelType w:val="hybridMultilevel"/>
    <w:tmpl w:val="6ABAB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93164"/>
    <w:multiLevelType w:val="hybridMultilevel"/>
    <w:tmpl w:val="4852F902"/>
    <w:lvl w:ilvl="0" w:tplc="FADA3BAA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1D8"/>
    <w:rsid w:val="000030CD"/>
    <w:rsid w:val="00011E14"/>
    <w:rsid w:val="000179D7"/>
    <w:rsid w:val="000213D3"/>
    <w:rsid w:val="00036BA7"/>
    <w:rsid w:val="0004270D"/>
    <w:rsid w:val="000452A0"/>
    <w:rsid w:val="00045ABA"/>
    <w:rsid w:val="00051BD9"/>
    <w:rsid w:val="000671C4"/>
    <w:rsid w:val="00081FC1"/>
    <w:rsid w:val="000842AD"/>
    <w:rsid w:val="000871B8"/>
    <w:rsid w:val="00091BB5"/>
    <w:rsid w:val="0009710B"/>
    <w:rsid w:val="000A168D"/>
    <w:rsid w:val="000B1BCA"/>
    <w:rsid w:val="000B7DA0"/>
    <w:rsid w:val="000C2E00"/>
    <w:rsid w:val="000C5468"/>
    <w:rsid w:val="000E65D9"/>
    <w:rsid w:val="001043F9"/>
    <w:rsid w:val="00104D51"/>
    <w:rsid w:val="0011523A"/>
    <w:rsid w:val="00136817"/>
    <w:rsid w:val="001458AF"/>
    <w:rsid w:val="001521D8"/>
    <w:rsid w:val="001648FD"/>
    <w:rsid w:val="00165349"/>
    <w:rsid w:val="00170A6A"/>
    <w:rsid w:val="00171D06"/>
    <w:rsid w:val="001914CA"/>
    <w:rsid w:val="001A0370"/>
    <w:rsid w:val="001B2752"/>
    <w:rsid w:val="001C3387"/>
    <w:rsid w:val="001F03E2"/>
    <w:rsid w:val="001F2D74"/>
    <w:rsid w:val="0021687C"/>
    <w:rsid w:val="002215EF"/>
    <w:rsid w:val="0026745C"/>
    <w:rsid w:val="00281C9D"/>
    <w:rsid w:val="00285F90"/>
    <w:rsid w:val="00286266"/>
    <w:rsid w:val="002915CF"/>
    <w:rsid w:val="002948B9"/>
    <w:rsid w:val="002B1A80"/>
    <w:rsid w:val="002B25E4"/>
    <w:rsid w:val="002C3B31"/>
    <w:rsid w:val="002D1497"/>
    <w:rsid w:val="002E2D13"/>
    <w:rsid w:val="002E3D06"/>
    <w:rsid w:val="00312C6D"/>
    <w:rsid w:val="003201CE"/>
    <w:rsid w:val="00320BDB"/>
    <w:rsid w:val="003213EF"/>
    <w:rsid w:val="00323B4E"/>
    <w:rsid w:val="00330FDB"/>
    <w:rsid w:val="003417BE"/>
    <w:rsid w:val="003447A7"/>
    <w:rsid w:val="00374CBE"/>
    <w:rsid w:val="00376FEE"/>
    <w:rsid w:val="00377B2D"/>
    <w:rsid w:val="003C7A88"/>
    <w:rsid w:val="003D2D19"/>
    <w:rsid w:val="00404D92"/>
    <w:rsid w:val="00406BD3"/>
    <w:rsid w:val="00415D19"/>
    <w:rsid w:val="00432F33"/>
    <w:rsid w:val="00443127"/>
    <w:rsid w:val="0046068F"/>
    <w:rsid w:val="00477727"/>
    <w:rsid w:val="00483CD2"/>
    <w:rsid w:val="004955AF"/>
    <w:rsid w:val="004A0468"/>
    <w:rsid w:val="004A5BB7"/>
    <w:rsid w:val="004E4BE8"/>
    <w:rsid w:val="005027D2"/>
    <w:rsid w:val="00505DB6"/>
    <w:rsid w:val="00515E80"/>
    <w:rsid w:val="005305C0"/>
    <w:rsid w:val="00536413"/>
    <w:rsid w:val="00537FEC"/>
    <w:rsid w:val="00554FBA"/>
    <w:rsid w:val="005B3A1E"/>
    <w:rsid w:val="0060309F"/>
    <w:rsid w:val="0062106E"/>
    <w:rsid w:val="00631E8B"/>
    <w:rsid w:val="00641CA3"/>
    <w:rsid w:val="00642D1F"/>
    <w:rsid w:val="00651187"/>
    <w:rsid w:val="006731E5"/>
    <w:rsid w:val="0068510B"/>
    <w:rsid w:val="0069653E"/>
    <w:rsid w:val="006B6D27"/>
    <w:rsid w:val="006B7867"/>
    <w:rsid w:val="006D189E"/>
    <w:rsid w:val="006E129D"/>
    <w:rsid w:val="006E527C"/>
    <w:rsid w:val="006E6F77"/>
    <w:rsid w:val="006F60FD"/>
    <w:rsid w:val="0070042F"/>
    <w:rsid w:val="0072055B"/>
    <w:rsid w:val="00725A3A"/>
    <w:rsid w:val="00734C40"/>
    <w:rsid w:val="00747226"/>
    <w:rsid w:val="00750481"/>
    <w:rsid w:val="00763764"/>
    <w:rsid w:val="0077531A"/>
    <w:rsid w:val="007826C9"/>
    <w:rsid w:val="00786408"/>
    <w:rsid w:val="007A69A6"/>
    <w:rsid w:val="007A7D07"/>
    <w:rsid w:val="007B316C"/>
    <w:rsid w:val="007D00AC"/>
    <w:rsid w:val="007E54D5"/>
    <w:rsid w:val="007E7113"/>
    <w:rsid w:val="00801C7C"/>
    <w:rsid w:val="0080683C"/>
    <w:rsid w:val="00807A1E"/>
    <w:rsid w:val="00811797"/>
    <w:rsid w:val="00814522"/>
    <w:rsid w:val="00824E42"/>
    <w:rsid w:val="008324E1"/>
    <w:rsid w:val="008408EE"/>
    <w:rsid w:val="0084429B"/>
    <w:rsid w:val="0084465A"/>
    <w:rsid w:val="0085574C"/>
    <w:rsid w:val="008739D2"/>
    <w:rsid w:val="00881013"/>
    <w:rsid w:val="00881E09"/>
    <w:rsid w:val="008A469D"/>
    <w:rsid w:val="008B6431"/>
    <w:rsid w:val="008D3607"/>
    <w:rsid w:val="008D7E2D"/>
    <w:rsid w:val="008E0087"/>
    <w:rsid w:val="009250D6"/>
    <w:rsid w:val="009254BE"/>
    <w:rsid w:val="00944E42"/>
    <w:rsid w:val="00955362"/>
    <w:rsid w:val="00962276"/>
    <w:rsid w:val="00962F05"/>
    <w:rsid w:val="00983815"/>
    <w:rsid w:val="00986E34"/>
    <w:rsid w:val="00991C7C"/>
    <w:rsid w:val="00996776"/>
    <w:rsid w:val="009979C8"/>
    <w:rsid w:val="009A32EA"/>
    <w:rsid w:val="009C126E"/>
    <w:rsid w:val="009D799E"/>
    <w:rsid w:val="00A16EF6"/>
    <w:rsid w:val="00A41EA4"/>
    <w:rsid w:val="00A45B92"/>
    <w:rsid w:val="00A45DA6"/>
    <w:rsid w:val="00A604F8"/>
    <w:rsid w:val="00A66865"/>
    <w:rsid w:val="00A950BD"/>
    <w:rsid w:val="00AA6E93"/>
    <w:rsid w:val="00AB0650"/>
    <w:rsid w:val="00AB2885"/>
    <w:rsid w:val="00AC3E0A"/>
    <w:rsid w:val="00AE5172"/>
    <w:rsid w:val="00B22BB4"/>
    <w:rsid w:val="00B23CBE"/>
    <w:rsid w:val="00B30A63"/>
    <w:rsid w:val="00B36EBD"/>
    <w:rsid w:val="00B475D1"/>
    <w:rsid w:val="00B54BF6"/>
    <w:rsid w:val="00B631CC"/>
    <w:rsid w:val="00BA185C"/>
    <w:rsid w:val="00BC5B65"/>
    <w:rsid w:val="00BD3593"/>
    <w:rsid w:val="00BE2E9C"/>
    <w:rsid w:val="00C131E2"/>
    <w:rsid w:val="00C632AF"/>
    <w:rsid w:val="00C65A79"/>
    <w:rsid w:val="00C6766F"/>
    <w:rsid w:val="00C8535E"/>
    <w:rsid w:val="00C915B5"/>
    <w:rsid w:val="00C920C7"/>
    <w:rsid w:val="00C93B28"/>
    <w:rsid w:val="00CA7DCF"/>
    <w:rsid w:val="00CC5D69"/>
    <w:rsid w:val="00CD7D54"/>
    <w:rsid w:val="00CF67A1"/>
    <w:rsid w:val="00D206E0"/>
    <w:rsid w:val="00D531FB"/>
    <w:rsid w:val="00D67DFB"/>
    <w:rsid w:val="00D9480A"/>
    <w:rsid w:val="00D948A5"/>
    <w:rsid w:val="00D96C35"/>
    <w:rsid w:val="00DA5696"/>
    <w:rsid w:val="00DB3190"/>
    <w:rsid w:val="00DC43DB"/>
    <w:rsid w:val="00DD7B8E"/>
    <w:rsid w:val="00DE113E"/>
    <w:rsid w:val="00DE227D"/>
    <w:rsid w:val="00DF1BD5"/>
    <w:rsid w:val="00E04A51"/>
    <w:rsid w:val="00E17E72"/>
    <w:rsid w:val="00E341D9"/>
    <w:rsid w:val="00E460A4"/>
    <w:rsid w:val="00E5579B"/>
    <w:rsid w:val="00E7598B"/>
    <w:rsid w:val="00E81741"/>
    <w:rsid w:val="00E8777B"/>
    <w:rsid w:val="00E94A2A"/>
    <w:rsid w:val="00E973BB"/>
    <w:rsid w:val="00EA211D"/>
    <w:rsid w:val="00EA3663"/>
    <w:rsid w:val="00EC5AD3"/>
    <w:rsid w:val="00EE037E"/>
    <w:rsid w:val="00EF79B4"/>
    <w:rsid w:val="00F11141"/>
    <w:rsid w:val="00F2277F"/>
    <w:rsid w:val="00F229CB"/>
    <w:rsid w:val="00F243E2"/>
    <w:rsid w:val="00F25330"/>
    <w:rsid w:val="00F2559C"/>
    <w:rsid w:val="00F5225E"/>
    <w:rsid w:val="00F664DC"/>
    <w:rsid w:val="00F80840"/>
    <w:rsid w:val="00FA1A8A"/>
    <w:rsid w:val="00FC09DB"/>
    <w:rsid w:val="00FC5DB3"/>
    <w:rsid w:val="00FD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09206C"/>
  <w15:docId w15:val="{D8215CC4-CB60-4381-BA28-72E016DF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1C7C"/>
    <w:rPr>
      <w:lang w:val="de-DE"/>
    </w:rPr>
  </w:style>
  <w:style w:type="paragraph" w:styleId="Rubrik3">
    <w:name w:val="heading 3"/>
    <w:basedOn w:val="Normal"/>
    <w:link w:val="Rubrik3Char"/>
    <w:uiPriority w:val="9"/>
    <w:qFormat/>
    <w:rsid w:val="004A5B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C0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C09DB"/>
    <w:rPr>
      <w:lang w:val="de-DE"/>
    </w:rPr>
  </w:style>
  <w:style w:type="paragraph" w:styleId="Sidfot">
    <w:name w:val="footer"/>
    <w:basedOn w:val="Normal"/>
    <w:link w:val="SidfotChar"/>
    <w:uiPriority w:val="99"/>
    <w:unhideWhenUsed/>
    <w:rsid w:val="00FC09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C09DB"/>
    <w:rPr>
      <w:lang w:val="de-DE"/>
    </w:rPr>
  </w:style>
  <w:style w:type="paragraph" w:styleId="Ingetavstnd">
    <w:name w:val="No Spacing"/>
    <w:uiPriority w:val="1"/>
    <w:qFormat/>
    <w:rsid w:val="00FC09DB"/>
    <w:pPr>
      <w:spacing w:after="0" w:line="240" w:lineRule="auto"/>
    </w:pPr>
    <w:rPr>
      <w:lang w:val="de-DE"/>
    </w:rPr>
  </w:style>
  <w:style w:type="table" w:styleId="Tabellrutnt">
    <w:name w:val="Table Grid"/>
    <w:basedOn w:val="Normaltabell"/>
    <w:uiPriority w:val="39"/>
    <w:rsid w:val="00FC0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B22BB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22BB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22BB4"/>
    <w:rPr>
      <w:sz w:val="20"/>
      <w:szCs w:val="20"/>
      <w:lang w:val="de-D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22BB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22BB4"/>
    <w:rPr>
      <w:b/>
      <w:bCs/>
      <w:sz w:val="20"/>
      <w:szCs w:val="20"/>
      <w:lang w:val="de-D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22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2BB4"/>
    <w:rPr>
      <w:rFonts w:ascii="Segoe UI" w:hAnsi="Segoe UI" w:cs="Segoe UI"/>
      <w:sz w:val="18"/>
      <w:szCs w:val="18"/>
      <w:lang w:val="de-DE"/>
    </w:rPr>
  </w:style>
  <w:style w:type="character" w:styleId="Hyperlnk">
    <w:name w:val="Hyperlink"/>
    <w:basedOn w:val="Standardstycketeckensnitt"/>
    <w:uiPriority w:val="99"/>
    <w:unhideWhenUsed/>
    <w:rsid w:val="00A16EF6"/>
    <w:rPr>
      <w:color w:val="0563C1" w:themeColor="hyperlink"/>
      <w:u w:val="single"/>
    </w:rPr>
  </w:style>
  <w:style w:type="character" w:styleId="Sidnummer">
    <w:name w:val="page number"/>
    <w:basedOn w:val="Standardstycketeckensnitt"/>
    <w:semiHidden/>
    <w:unhideWhenUsed/>
    <w:rsid w:val="00432F33"/>
  </w:style>
  <w:style w:type="paragraph" w:customStyle="1" w:styleId="Default">
    <w:name w:val="Default"/>
    <w:rsid w:val="008068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DE"/>
    </w:rPr>
  </w:style>
  <w:style w:type="character" w:styleId="Platshllartext">
    <w:name w:val="Placeholder Text"/>
    <w:basedOn w:val="Standardstycketeckensnitt"/>
    <w:uiPriority w:val="99"/>
    <w:semiHidden/>
    <w:rsid w:val="00B36EBD"/>
    <w:rPr>
      <w:color w:val="808080"/>
    </w:rPr>
  </w:style>
  <w:style w:type="character" w:customStyle="1" w:styleId="Rubrik3Char">
    <w:name w:val="Rubrik 3 Char"/>
    <w:basedOn w:val="Standardstycketeckensnitt"/>
    <w:link w:val="Rubrik3"/>
    <w:uiPriority w:val="9"/>
    <w:rsid w:val="004A5BB7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paragraph" w:customStyle="1" w:styleId="color-1">
    <w:name w:val="color-1"/>
    <w:basedOn w:val="Normal"/>
    <w:rsid w:val="00BC5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BC5B65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BC5B65"/>
    <w:rPr>
      <w:sz w:val="20"/>
      <w:szCs w:val="20"/>
      <w:lang w:val="de-DE"/>
    </w:rPr>
  </w:style>
  <w:style w:type="character" w:styleId="Fotnotsreferens">
    <w:name w:val="footnote reference"/>
    <w:basedOn w:val="Standardstycketeckensnitt"/>
    <w:uiPriority w:val="99"/>
    <w:semiHidden/>
    <w:unhideWhenUsed/>
    <w:rsid w:val="00BC5B65"/>
    <w:rPr>
      <w:vertAlign w:val="superscript"/>
    </w:rPr>
  </w:style>
  <w:style w:type="paragraph" w:styleId="Liststycke">
    <w:name w:val="List Paragraph"/>
    <w:basedOn w:val="Normal"/>
    <w:uiPriority w:val="34"/>
    <w:qFormat/>
    <w:rsid w:val="00D206E0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3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Stark">
    <w:name w:val="Strong"/>
    <w:basedOn w:val="Standardstycketeckensnitt"/>
    <w:uiPriority w:val="22"/>
    <w:qFormat/>
    <w:rsid w:val="001368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8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rohe.d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26B67.93EBE6C0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D8BAE-E6D6-B349-AC14-177A3FC0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786</Words>
  <Characters>4171</Characters>
  <Application>Microsoft Office Word</Application>
  <DocSecurity>0</DocSecurity>
  <Lines>34</Lines>
  <Paragraphs>9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Muench</dc:creator>
  <cp:keywords/>
  <dc:description/>
  <cp:lastModifiedBy>Anna Stenberg</cp:lastModifiedBy>
  <cp:revision>2</cp:revision>
  <cp:lastPrinted>2017-01-06T14:20:00Z</cp:lastPrinted>
  <dcterms:created xsi:type="dcterms:W3CDTF">2018-07-04T11:37:00Z</dcterms:created>
  <dcterms:modified xsi:type="dcterms:W3CDTF">2018-07-04T11:37:00Z</dcterms:modified>
</cp:coreProperties>
</file>