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85603" w14:textId="77777777" w:rsidR="000B496F" w:rsidRPr="00DB0A85" w:rsidRDefault="008845EE" w:rsidP="009750EF">
      <w:pPr>
        <w:overflowPunct w:val="0"/>
        <w:autoSpaceDE w:val="0"/>
        <w:autoSpaceDN w:val="0"/>
        <w:textAlignment w:val="baseline"/>
        <w:rPr>
          <w:rFonts w:asciiTheme="majorHAnsi" w:hAnsiTheme="majorHAnsi" w:cstheme="majorHAnsi"/>
          <w:b/>
          <w:bCs/>
          <w:caps/>
          <w:color w:val="2F9D70"/>
          <w:sz w:val="48"/>
          <w:szCs w:val="48"/>
          <w:lang w:val="en-GB"/>
        </w:rPr>
      </w:pPr>
      <w:r w:rsidRPr="00DB0A85">
        <w:rPr>
          <w:rFonts w:asciiTheme="majorHAnsi" w:hAnsiTheme="majorHAnsi" w:cstheme="majorHAnsi"/>
          <w:b/>
          <w:bCs/>
          <w:caps/>
          <w:color w:val="2F9D70"/>
          <w:sz w:val="48"/>
          <w:szCs w:val="48"/>
          <w:lang w:val="en-GB"/>
        </w:rPr>
        <w:t xml:space="preserve">THE </w:t>
      </w:r>
      <w:r w:rsidR="00295B88" w:rsidRPr="00DB0A85">
        <w:rPr>
          <w:rFonts w:asciiTheme="majorHAnsi" w:hAnsiTheme="majorHAnsi" w:cstheme="majorHAnsi"/>
          <w:b/>
          <w:bCs/>
          <w:caps/>
          <w:color w:val="2F9D70"/>
          <w:sz w:val="48"/>
          <w:szCs w:val="48"/>
          <w:lang w:val="en-GB"/>
        </w:rPr>
        <w:t>danish emergency relief fund</w:t>
      </w:r>
    </w:p>
    <w:p w14:paraId="1FD858E1" w14:textId="77777777" w:rsidR="000B496F" w:rsidRPr="00DB0A85" w:rsidRDefault="00295B88" w:rsidP="009750EF">
      <w:pPr>
        <w:pStyle w:val="Ingenafstand"/>
        <w:rPr>
          <w:rFonts w:asciiTheme="majorHAnsi" w:hAnsiTheme="majorHAnsi" w:cstheme="majorHAnsi"/>
          <w:b/>
          <w:bCs/>
          <w:caps/>
          <w:color w:val="5F497A"/>
          <w:sz w:val="48"/>
          <w:szCs w:val="48"/>
          <w:lang w:val="en-GB"/>
        </w:rPr>
      </w:pPr>
      <w:r w:rsidRPr="00DB0A85">
        <w:rPr>
          <w:rFonts w:asciiTheme="majorHAnsi" w:hAnsiTheme="majorHAnsi" w:cstheme="majorHAnsi"/>
          <w:b/>
          <w:bCs/>
          <w:caps/>
          <w:color w:val="5F497A"/>
          <w:sz w:val="48"/>
          <w:szCs w:val="48"/>
          <w:lang w:val="en-GB"/>
        </w:rPr>
        <w:t>Alert note</w:t>
      </w:r>
    </w:p>
    <w:p w14:paraId="49D67486" w14:textId="77777777" w:rsidR="000B496F" w:rsidRPr="00DB0A85" w:rsidRDefault="000B496F" w:rsidP="009750EF">
      <w:pPr>
        <w:pStyle w:val="Ingenafstand"/>
        <w:rPr>
          <w:rFonts w:asciiTheme="majorHAnsi" w:hAnsiTheme="majorHAnsi" w:cstheme="majorHAnsi"/>
          <w:b/>
          <w:sz w:val="26"/>
          <w:lang w:val="en-GB"/>
        </w:rPr>
      </w:pPr>
    </w:p>
    <w:p w14:paraId="434108C7" w14:textId="77777777" w:rsidR="008521B4" w:rsidRPr="00DB0A85" w:rsidRDefault="008521B4" w:rsidP="009750EF">
      <w:pPr>
        <w:pStyle w:val="Ingenafstand"/>
        <w:rPr>
          <w:rFonts w:ascii="Arial" w:hAnsi="Arial" w:cs="Arial"/>
          <w:b/>
          <w:lang w:val="en-GB"/>
        </w:rPr>
      </w:pPr>
      <w:r w:rsidRPr="00DB0A85">
        <w:rPr>
          <w:rFonts w:ascii="Arial" w:hAnsi="Arial" w:cs="Arial"/>
          <w:b/>
          <w:lang w:val="en-GB"/>
        </w:rPr>
        <w:t xml:space="preserve">Guide to submission of </w:t>
      </w:r>
      <w:r w:rsidR="00295B88" w:rsidRPr="00DB0A85">
        <w:rPr>
          <w:rFonts w:ascii="Arial" w:hAnsi="Arial" w:cs="Arial"/>
          <w:b/>
          <w:lang w:val="en-GB"/>
        </w:rPr>
        <w:t>alert</w:t>
      </w:r>
      <w:r w:rsidRPr="00DB0A85">
        <w:rPr>
          <w:rFonts w:ascii="Arial" w:hAnsi="Arial" w:cs="Arial"/>
          <w:b/>
          <w:lang w:val="en-GB"/>
        </w:rPr>
        <w:t>s</w:t>
      </w:r>
    </w:p>
    <w:p w14:paraId="30FA9ACD" w14:textId="77777777" w:rsidR="008521B4" w:rsidRPr="00DB0A85" w:rsidRDefault="008521B4" w:rsidP="009750EF">
      <w:pPr>
        <w:pStyle w:val="Ingenafstand"/>
        <w:rPr>
          <w:rFonts w:ascii="Arial" w:hAnsi="Arial" w:cs="Arial"/>
          <w:b/>
          <w:lang w:val="en-GB"/>
        </w:rPr>
      </w:pPr>
    </w:p>
    <w:p w14:paraId="19118284" w14:textId="25914D19" w:rsidR="00713F56" w:rsidRPr="00DB0A85" w:rsidRDefault="00713F56" w:rsidP="009750EF">
      <w:pPr>
        <w:autoSpaceDE w:val="0"/>
        <w:autoSpaceDN w:val="0"/>
        <w:adjustRightInd w:val="0"/>
        <w:rPr>
          <w:rFonts w:ascii="Arial" w:hAnsi="Arial" w:cs="Arial"/>
          <w:bCs/>
          <w:color w:val="000000"/>
          <w:sz w:val="22"/>
          <w:szCs w:val="22"/>
          <w:lang w:val="en-GB"/>
        </w:rPr>
      </w:pPr>
      <w:r w:rsidRPr="00DB0A85">
        <w:rPr>
          <w:rFonts w:ascii="Arial" w:hAnsi="Arial" w:cs="Arial"/>
          <w:bCs/>
          <w:color w:val="000000"/>
          <w:sz w:val="22"/>
          <w:szCs w:val="22"/>
          <w:lang w:val="en-GB"/>
        </w:rPr>
        <w:t>NB: Only Danish organi</w:t>
      </w:r>
      <w:r w:rsidR="000C7E1A" w:rsidRPr="00DB0A85">
        <w:rPr>
          <w:rFonts w:ascii="Arial" w:hAnsi="Arial" w:cs="Arial"/>
          <w:bCs/>
          <w:color w:val="000000"/>
          <w:sz w:val="22"/>
          <w:szCs w:val="22"/>
          <w:lang w:val="en-GB"/>
        </w:rPr>
        <w:t>s</w:t>
      </w:r>
      <w:r w:rsidRPr="00DB0A85">
        <w:rPr>
          <w:rFonts w:ascii="Arial" w:hAnsi="Arial" w:cs="Arial"/>
          <w:bCs/>
          <w:color w:val="000000"/>
          <w:sz w:val="22"/>
          <w:szCs w:val="22"/>
          <w:lang w:val="en-GB"/>
        </w:rPr>
        <w:t>ation</w:t>
      </w:r>
      <w:r w:rsidR="000C7E1A" w:rsidRPr="00DB0A85">
        <w:rPr>
          <w:rFonts w:ascii="Arial" w:hAnsi="Arial" w:cs="Arial"/>
          <w:bCs/>
          <w:color w:val="000000"/>
          <w:sz w:val="22"/>
          <w:szCs w:val="22"/>
          <w:lang w:val="en-GB"/>
        </w:rPr>
        <w:t>s</w:t>
      </w:r>
      <w:r w:rsidRPr="00DB0A85">
        <w:rPr>
          <w:rFonts w:ascii="Arial" w:hAnsi="Arial" w:cs="Arial"/>
          <w:bCs/>
          <w:color w:val="000000"/>
          <w:sz w:val="22"/>
          <w:szCs w:val="22"/>
          <w:lang w:val="en-GB"/>
        </w:rPr>
        <w:t xml:space="preserve"> </w:t>
      </w:r>
      <w:r w:rsidR="005E3239" w:rsidRPr="00DB0A85">
        <w:rPr>
          <w:rFonts w:ascii="Arial" w:hAnsi="Arial" w:cs="Arial"/>
          <w:bCs/>
          <w:color w:val="000000"/>
          <w:sz w:val="22"/>
          <w:szCs w:val="22"/>
          <w:lang w:val="en-GB"/>
        </w:rPr>
        <w:t>with</w:t>
      </w:r>
      <w:r w:rsidRPr="00DB0A85">
        <w:rPr>
          <w:rFonts w:ascii="Arial" w:hAnsi="Arial" w:cs="Arial"/>
          <w:bCs/>
          <w:color w:val="000000"/>
          <w:sz w:val="22"/>
          <w:szCs w:val="22"/>
          <w:lang w:val="en-GB"/>
        </w:rPr>
        <w:t xml:space="preserve"> local presence</w:t>
      </w:r>
      <w:r w:rsidR="005E3239" w:rsidRPr="00DB0A85">
        <w:rPr>
          <w:rFonts w:ascii="Arial" w:hAnsi="Arial" w:cs="Arial"/>
          <w:bCs/>
          <w:color w:val="000000"/>
          <w:sz w:val="22"/>
          <w:szCs w:val="22"/>
          <w:lang w:val="en-GB"/>
        </w:rPr>
        <w:t xml:space="preserve"> either through partner organisation</w:t>
      </w:r>
      <w:r w:rsidR="00B53E7F" w:rsidRPr="00DB0A85">
        <w:rPr>
          <w:rFonts w:ascii="Arial" w:hAnsi="Arial" w:cs="Arial"/>
          <w:bCs/>
          <w:color w:val="000000"/>
          <w:sz w:val="22"/>
          <w:szCs w:val="22"/>
          <w:lang w:val="en-GB"/>
        </w:rPr>
        <w:t>s</w:t>
      </w:r>
      <w:r w:rsidR="005E3239" w:rsidRPr="00DB0A85">
        <w:rPr>
          <w:rFonts w:ascii="Arial" w:hAnsi="Arial" w:cs="Arial"/>
          <w:bCs/>
          <w:color w:val="000000"/>
          <w:sz w:val="22"/>
          <w:szCs w:val="22"/>
          <w:lang w:val="en-GB"/>
        </w:rPr>
        <w:t xml:space="preserve"> or own organisation</w:t>
      </w:r>
      <w:r w:rsidRPr="00DB0A85">
        <w:rPr>
          <w:rFonts w:ascii="Arial" w:hAnsi="Arial" w:cs="Arial"/>
          <w:bCs/>
          <w:color w:val="000000"/>
          <w:sz w:val="22"/>
          <w:szCs w:val="22"/>
          <w:lang w:val="en-GB"/>
        </w:rPr>
        <w:t xml:space="preserve"> in the affected areas can raise an alert.</w:t>
      </w:r>
    </w:p>
    <w:p w14:paraId="4FC8C5D6" w14:textId="77777777" w:rsidR="00702C0D" w:rsidRPr="00DB0A85" w:rsidRDefault="00702C0D" w:rsidP="009750EF">
      <w:pPr>
        <w:autoSpaceDE w:val="0"/>
        <w:autoSpaceDN w:val="0"/>
        <w:adjustRightInd w:val="0"/>
        <w:rPr>
          <w:rFonts w:ascii="Arial" w:hAnsi="Arial" w:cs="Arial"/>
          <w:bCs/>
          <w:color w:val="000000"/>
          <w:sz w:val="22"/>
          <w:szCs w:val="22"/>
          <w:lang w:val="en-GB"/>
        </w:rPr>
      </w:pPr>
    </w:p>
    <w:p w14:paraId="645A924F" w14:textId="77777777" w:rsidR="00702C0D" w:rsidRPr="00DB0A85" w:rsidRDefault="00702C0D" w:rsidP="009750EF">
      <w:pPr>
        <w:autoSpaceDE w:val="0"/>
        <w:autoSpaceDN w:val="0"/>
        <w:adjustRightInd w:val="0"/>
        <w:rPr>
          <w:rFonts w:ascii="Arial" w:hAnsi="Arial" w:cs="Arial"/>
          <w:bCs/>
          <w:color w:val="000000"/>
          <w:sz w:val="22"/>
          <w:szCs w:val="22"/>
          <w:lang w:val="en-GB"/>
        </w:rPr>
      </w:pPr>
      <w:r w:rsidRPr="00DB0A85">
        <w:rPr>
          <w:rFonts w:ascii="Arial" w:hAnsi="Arial" w:cs="Arial"/>
          <w:bCs/>
          <w:color w:val="000000"/>
          <w:sz w:val="22"/>
          <w:szCs w:val="22"/>
          <w:lang w:val="en-GB"/>
        </w:rPr>
        <w:t xml:space="preserve">Please read the Danish Emergency Relief Fund’s Funding Guidelines before submitting an alert (the Funding Guidelines are available here: </w:t>
      </w:r>
      <w:hyperlink r:id="rId8" w:history="1">
        <w:r w:rsidRPr="00DB0A85">
          <w:rPr>
            <w:rStyle w:val="Hyperlink"/>
            <w:rFonts w:ascii="Arial" w:hAnsi="Arial" w:cs="Arial"/>
            <w:bCs/>
            <w:sz w:val="22"/>
            <w:szCs w:val="22"/>
            <w:lang w:val="en-GB"/>
          </w:rPr>
          <w:t>www.cisu.dk/derf</w:t>
        </w:r>
      </w:hyperlink>
      <w:r w:rsidRPr="00DB0A85">
        <w:rPr>
          <w:rFonts w:ascii="Arial" w:hAnsi="Arial" w:cs="Arial"/>
          <w:bCs/>
          <w:color w:val="000000"/>
          <w:sz w:val="22"/>
          <w:szCs w:val="22"/>
          <w:lang w:val="en-GB"/>
        </w:rPr>
        <w:t>)</w:t>
      </w:r>
    </w:p>
    <w:p w14:paraId="01ABCC4D" w14:textId="77777777" w:rsidR="00713F56" w:rsidRPr="00DB0A85" w:rsidRDefault="00713F56" w:rsidP="009750EF">
      <w:pPr>
        <w:autoSpaceDE w:val="0"/>
        <w:autoSpaceDN w:val="0"/>
        <w:adjustRightInd w:val="0"/>
        <w:rPr>
          <w:rFonts w:ascii="Arial" w:hAnsi="Arial" w:cs="Arial"/>
          <w:b/>
          <w:bCs/>
          <w:color w:val="000000"/>
          <w:sz w:val="22"/>
          <w:szCs w:val="22"/>
          <w:lang w:val="en-GB"/>
        </w:rPr>
      </w:pPr>
    </w:p>
    <w:p w14:paraId="36C95328" w14:textId="77777777" w:rsidR="00295B88" w:rsidRPr="00DB0A85" w:rsidRDefault="00295B88" w:rsidP="009750EF">
      <w:pPr>
        <w:autoSpaceDE w:val="0"/>
        <w:autoSpaceDN w:val="0"/>
        <w:adjustRightInd w:val="0"/>
        <w:rPr>
          <w:rFonts w:ascii="Arial" w:hAnsi="Arial" w:cs="Arial"/>
          <w:b/>
          <w:bCs/>
          <w:color w:val="000000"/>
          <w:sz w:val="22"/>
          <w:szCs w:val="22"/>
          <w:lang w:val="en-GB"/>
        </w:rPr>
      </w:pPr>
      <w:r w:rsidRPr="00DB0A85">
        <w:rPr>
          <w:rFonts w:ascii="Arial" w:hAnsi="Arial" w:cs="Arial"/>
          <w:b/>
          <w:bCs/>
          <w:color w:val="000000"/>
          <w:sz w:val="22"/>
          <w:szCs w:val="22"/>
          <w:lang w:val="en-GB"/>
        </w:rPr>
        <w:t xml:space="preserve">Instructions: </w:t>
      </w:r>
    </w:p>
    <w:p w14:paraId="76E61AF4" w14:textId="0A2C8A50" w:rsidR="0044129B" w:rsidRPr="00DB0A85" w:rsidRDefault="00A56399" w:rsidP="009750EF">
      <w:pPr>
        <w:autoSpaceDE w:val="0"/>
        <w:autoSpaceDN w:val="0"/>
        <w:adjustRightInd w:val="0"/>
        <w:rPr>
          <w:rFonts w:ascii="Arial" w:hAnsi="Arial" w:cs="Arial"/>
          <w:sz w:val="22"/>
          <w:szCs w:val="22"/>
          <w:lang w:val="en-GB"/>
        </w:rPr>
      </w:pPr>
      <w:r w:rsidRPr="00DB0A85">
        <w:rPr>
          <w:rFonts w:ascii="Arial" w:hAnsi="Arial" w:cs="Arial"/>
          <w:bCs/>
          <w:color w:val="000000"/>
          <w:sz w:val="22"/>
          <w:szCs w:val="22"/>
          <w:lang w:val="en-GB"/>
        </w:rPr>
        <w:t>An alert is raised and submitted through the online platfor</w:t>
      </w:r>
      <w:r w:rsidR="000C7E1A" w:rsidRPr="00DB0A85">
        <w:rPr>
          <w:rFonts w:ascii="Arial" w:hAnsi="Arial" w:cs="Arial"/>
          <w:bCs/>
          <w:color w:val="000000"/>
          <w:sz w:val="22"/>
          <w:szCs w:val="22"/>
          <w:lang w:val="en-GB"/>
        </w:rPr>
        <w:t xml:space="preserve">m </w:t>
      </w:r>
      <w:r w:rsidR="000C7E1A" w:rsidRPr="00DB0A85">
        <w:rPr>
          <w:rFonts w:ascii="Arial" w:hAnsi="Arial" w:cs="Arial"/>
          <w:bCs/>
          <w:i/>
          <w:iCs/>
          <w:color w:val="000000"/>
          <w:sz w:val="22"/>
          <w:szCs w:val="22"/>
          <w:lang w:val="en-GB"/>
        </w:rPr>
        <w:t>Vores CISU</w:t>
      </w:r>
      <w:r w:rsidRPr="00DB0A85">
        <w:rPr>
          <w:rFonts w:ascii="Arial" w:hAnsi="Arial" w:cs="Arial"/>
          <w:sz w:val="22"/>
          <w:szCs w:val="22"/>
          <w:lang w:val="en-GB"/>
        </w:rPr>
        <w:t xml:space="preserve">.  When submitting an alert </w:t>
      </w:r>
    </w:p>
    <w:p w14:paraId="0789BF74" w14:textId="08672F6A" w:rsidR="00A56399" w:rsidRPr="00DB0A85" w:rsidRDefault="0044129B" w:rsidP="009750EF">
      <w:pPr>
        <w:pStyle w:val="Listeafsnit"/>
        <w:numPr>
          <w:ilvl w:val="0"/>
          <w:numId w:val="42"/>
        </w:numPr>
        <w:autoSpaceDE w:val="0"/>
        <w:autoSpaceDN w:val="0"/>
        <w:adjustRightInd w:val="0"/>
        <w:rPr>
          <w:rFonts w:ascii="Arial" w:hAnsi="Arial" w:cs="Arial"/>
          <w:sz w:val="22"/>
          <w:szCs w:val="22"/>
          <w:lang w:val="en-GB"/>
        </w:rPr>
      </w:pPr>
      <w:r w:rsidRPr="00DB0A85">
        <w:rPr>
          <w:rFonts w:ascii="Arial" w:hAnsi="Arial" w:cs="Arial"/>
          <w:sz w:val="22"/>
          <w:szCs w:val="22"/>
          <w:lang w:val="en-GB"/>
        </w:rPr>
        <w:t>basic</w:t>
      </w:r>
      <w:r w:rsidR="00A56399" w:rsidRPr="00DB0A85">
        <w:rPr>
          <w:rFonts w:ascii="Arial" w:hAnsi="Arial" w:cs="Arial"/>
          <w:sz w:val="22"/>
          <w:szCs w:val="22"/>
          <w:lang w:val="en-GB"/>
        </w:rPr>
        <w:t xml:space="preserve"> information </w:t>
      </w:r>
      <w:r w:rsidR="00B24282" w:rsidRPr="00DB0A85">
        <w:rPr>
          <w:rFonts w:ascii="Arial" w:hAnsi="Arial" w:cs="Arial"/>
          <w:sz w:val="22"/>
          <w:szCs w:val="22"/>
          <w:lang w:val="en-GB"/>
        </w:rPr>
        <w:t>must be</w:t>
      </w:r>
      <w:r w:rsidRPr="00DB0A85">
        <w:rPr>
          <w:rFonts w:ascii="Arial" w:hAnsi="Arial" w:cs="Arial"/>
          <w:sz w:val="22"/>
          <w:szCs w:val="22"/>
          <w:lang w:val="en-GB"/>
        </w:rPr>
        <w:t xml:space="preserve"> submitted online</w:t>
      </w:r>
      <w:r w:rsidR="00B24282" w:rsidRPr="00DB0A85">
        <w:rPr>
          <w:rFonts w:ascii="Arial" w:hAnsi="Arial" w:cs="Arial"/>
          <w:sz w:val="22"/>
          <w:szCs w:val="22"/>
          <w:lang w:val="en-GB"/>
        </w:rPr>
        <w:t>.</w:t>
      </w:r>
    </w:p>
    <w:p w14:paraId="74310360" w14:textId="624CA0F6" w:rsidR="0044129B" w:rsidRPr="00DB0A85" w:rsidRDefault="0044129B" w:rsidP="009750EF">
      <w:pPr>
        <w:pStyle w:val="Listeafsnit"/>
        <w:numPr>
          <w:ilvl w:val="0"/>
          <w:numId w:val="42"/>
        </w:numPr>
        <w:autoSpaceDE w:val="0"/>
        <w:autoSpaceDN w:val="0"/>
        <w:adjustRightInd w:val="0"/>
        <w:rPr>
          <w:rFonts w:ascii="Arial" w:hAnsi="Arial" w:cs="Arial"/>
          <w:sz w:val="22"/>
          <w:szCs w:val="22"/>
          <w:lang w:val="en-GB"/>
        </w:rPr>
      </w:pPr>
      <w:r w:rsidRPr="00DB0A85">
        <w:rPr>
          <w:rFonts w:ascii="Arial" w:hAnsi="Arial" w:cs="Arial"/>
          <w:sz w:val="22"/>
          <w:szCs w:val="22"/>
          <w:lang w:val="en-GB"/>
        </w:rPr>
        <w:t xml:space="preserve">an Alert Note (this document) must be attached. </w:t>
      </w:r>
    </w:p>
    <w:p w14:paraId="2B755FE6" w14:textId="77777777" w:rsidR="00A56399" w:rsidRPr="00DB0A85" w:rsidRDefault="00A56399" w:rsidP="009750EF">
      <w:pPr>
        <w:autoSpaceDE w:val="0"/>
        <w:autoSpaceDN w:val="0"/>
        <w:adjustRightInd w:val="0"/>
        <w:rPr>
          <w:rFonts w:ascii="Arial" w:hAnsi="Arial" w:cs="Arial"/>
          <w:bCs/>
          <w:color w:val="000000"/>
          <w:sz w:val="22"/>
          <w:szCs w:val="22"/>
          <w:lang w:val="en-GB"/>
        </w:rPr>
      </w:pPr>
    </w:p>
    <w:p w14:paraId="4DA8075B" w14:textId="3B9223A0" w:rsidR="00295B88" w:rsidRPr="00DB0A85" w:rsidRDefault="0044129B" w:rsidP="009750EF">
      <w:pPr>
        <w:autoSpaceDE w:val="0"/>
        <w:autoSpaceDN w:val="0"/>
        <w:adjustRightInd w:val="0"/>
        <w:rPr>
          <w:rFonts w:ascii="Arial" w:hAnsi="Arial" w:cs="Arial"/>
          <w:bCs/>
          <w:color w:val="000000"/>
          <w:sz w:val="22"/>
          <w:szCs w:val="22"/>
          <w:lang w:val="en-GB"/>
        </w:rPr>
      </w:pPr>
      <w:r w:rsidRPr="00DB0A85">
        <w:rPr>
          <w:rFonts w:ascii="Arial" w:hAnsi="Arial" w:cs="Arial"/>
          <w:bCs/>
          <w:color w:val="000000"/>
          <w:sz w:val="22"/>
          <w:szCs w:val="22"/>
          <w:lang w:val="en-GB"/>
        </w:rPr>
        <w:t>In the Al</w:t>
      </w:r>
      <w:r w:rsidR="000C7E1A" w:rsidRPr="00DB0A85">
        <w:rPr>
          <w:rFonts w:ascii="Arial" w:hAnsi="Arial" w:cs="Arial"/>
          <w:bCs/>
          <w:color w:val="000000"/>
          <w:sz w:val="22"/>
          <w:szCs w:val="22"/>
          <w:lang w:val="en-GB"/>
        </w:rPr>
        <w:t>e</w:t>
      </w:r>
      <w:r w:rsidRPr="00DB0A85">
        <w:rPr>
          <w:rFonts w:ascii="Arial" w:hAnsi="Arial" w:cs="Arial"/>
          <w:bCs/>
          <w:color w:val="000000"/>
          <w:sz w:val="22"/>
          <w:szCs w:val="22"/>
          <w:lang w:val="en-GB"/>
        </w:rPr>
        <w:t>r</w:t>
      </w:r>
      <w:r w:rsidR="000C7E1A" w:rsidRPr="00DB0A85">
        <w:rPr>
          <w:rFonts w:ascii="Arial" w:hAnsi="Arial" w:cs="Arial"/>
          <w:bCs/>
          <w:color w:val="000000"/>
          <w:sz w:val="22"/>
          <w:szCs w:val="22"/>
          <w:lang w:val="en-GB"/>
        </w:rPr>
        <w:t>t</w:t>
      </w:r>
      <w:r w:rsidRPr="00DB0A85">
        <w:rPr>
          <w:rFonts w:ascii="Arial" w:hAnsi="Arial" w:cs="Arial"/>
          <w:bCs/>
          <w:color w:val="000000"/>
          <w:sz w:val="22"/>
          <w:szCs w:val="22"/>
          <w:lang w:val="en-GB"/>
        </w:rPr>
        <w:t xml:space="preserve"> Note, you must fill either of the three sections:</w:t>
      </w:r>
    </w:p>
    <w:p w14:paraId="40291949" w14:textId="77777777" w:rsidR="0044129B" w:rsidRPr="00DB0A85" w:rsidRDefault="0044129B" w:rsidP="009750EF">
      <w:pPr>
        <w:autoSpaceDE w:val="0"/>
        <w:autoSpaceDN w:val="0"/>
        <w:adjustRightInd w:val="0"/>
        <w:rPr>
          <w:rFonts w:ascii="Arial" w:hAnsi="Arial" w:cs="Arial"/>
          <w:bCs/>
          <w:color w:val="000000"/>
          <w:sz w:val="22"/>
          <w:szCs w:val="22"/>
          <w:lang w:val="en-GB"/>
        </w:rPr>
      </w:pPr>
    </w:p>
    <w:p w14:paraId="1F3DEC06" w14:textId="586D4D64" w:rsidR="00295B88" w:rsidRPr="00DB0A85" w:rsidRDefault="00295B88" w:rsidP="009750EF">
      <w:pPr>
        <w:pStyle w:val="Listeafsnit"/>
        <w:numPr>
          <w:ilvl w:val="0"/>
          <w:numId w:val="39"/>
        </w:numPr>
        <w:autoSpaceDE w:val="0"/>
        <w:autoSpaceDN w:val="0"/>
        <w:adjustRightInd w:val="0"/>
        <w:rPr>
          <w:rFonts w:ascii="Arial" w:hAnsi="Arial" w:cs="Arial"/>
          <w:bCs/>
          <w:color w:val="000000"/>
          <w:sz w:val="22"/>
          <w:szCs w:val="22"/>
          <w:lang w:val="en-GB"/>
        </w:rPr>
      </w:pPr>
      <w:r w:rsidRPr="00DB0A85">
        <w:rPr>
          <w:rFonts w:ascii="Arial" w:hAnsi="Arial" w:cs="Arial"/>
          <w:bCs/>
          <w:color w:val="000000"/>
          <w:sz w:val="22"/>
          <w:szCs w:val="22"/>
          <w:lang w:val="en-GB"/>
        </w:rPr>
        <w:t>section B for rapid onset humanitarian crisis</w:t>
      </w:r>
      <w:r w:rsidR="0044129B" w:rsidRPr="00DB0A85">
        <w:rPr>
          <w:rFonts w:ascii="Arial" w:hAnsi="Arial" w:cs="Arial"/>
          <w:bCs/>
          <w:color w:val="000000"/>
          <w:sz w:val="22"/>
          <w:szCs w:val="22"/>
          <w:lang w:val="en-GB"/>
        </w:rPr>
        <w:t>, or</w:t>
      </w:r>
    </w:p>
    <w:p w14:paraId="4AFC6DC8" w14:textId="39783333" w:rsidR="00B86D41" w:rsidRPr="00DB0A85" w:rsidRDefault="00295B88" w:rsidP="009750EF">
      <w:pPr>
        <w:pStyle w:val="Listeafsnit"/>
        <w:numPr>
          <w:ilvl w:val="0"/>
          <w:numId w:val="39"/>
        </w:numPr>
        <w:autoSpaceDE w:val="0"/>
        <w:autoSpaceDN w:val="0"/>
        <w:adjustRightInd w:val="0"/>
        <w:rPr>
          <w:rFonts w:ascii="Arial" w:hAnsi="Arial" w:cs="Arial"/>
          <w:bCs/>
          <w:color w:val="000000"/>
          <w:sz w:val="22"/>
          <w:szCs w:val="22"/>
          <w:lang w:val="en-GB"/>
        </w:rPr>
      </w:pPr>
      <w:r w:rsidRPr="00DB0A85">
        <w:rPr>
          <w:rFonts w:ascii="Arial" w:hAnsi="Arial" w:cs="Arial"/>
          <w:bCs/>
          <w:color w:val="000000"/>
          <w:sz w:val="22"/>
          <w:szCs w:val="22"/>
          <w:lang w:val="en-GB"/>
        </w:rPr>
        <w:t>section C for slow onset humanitarian crisis</w:t>
      </w:r>
      <w:r w:rsidR="0044129B" w:rsidRPr="00DB0A85">
        <w:rPr>
          <w:rFonts w:ascii="Arial" w:hAnsi="Arial" w:cs="Arial"/>
          <w:bCs/>
          <w:color w:val="000000"/>
          <w:sz w:val="22"/>
          <w:szCs w:val="22"/>
          <w:lang w:val="en-GB"/>
        </w:rPr>
        <w:t>, or</w:t>
      </w:r>
    </w:p>
    <w:p w14:paraId="67871626" w14:textId="095F974D" w:rsidR="00295B88" w:rsidRPr="00DB0A85" w:rsidRDefault="005E3239" w:rsidP="009750EF">
      <w:pPr>
        <w:pStyle w:val="Listeafsnit"/>
        <w:numPr>
          <w:ilvl w:val="0"/>
          <w:numId w:val="39"/>
        </w:numPr>
        <w:autoSpaceDE w:val="0"/>
        <w:autoSpaceDN w:val="0"/>
        <w:adjustRightInd w:val="0"/>
        <w:rPr>
          <w:rFonts w:ascii="Arial" w:hAnsi="Arial" w:cs="Arial"/>
          <w:bCs/>
          <w:color w:val="000000"/>
          <w:sz w:val="22"/>
          <w:szCs w:val="22"/>
          <w:lang w:val="en-GB"/>
        </w:rPr>
      </w:pPr>
      <w:r w:rsidRPr="00DB0A85">
        <w:rPr>
          <w:rFonts w:ascii="Arial" w:hAnsi="Arial" w:cs="Arial"/>
          <w:bCs/>
          <w:color w:val="000000"/>
          <w:sz w:val="22"/>
          <w:szCs w:val="22"/>
          <w:lang w:val="en-GB"/>
        </w:rPr>
        <w:t>section D for</w:t>
      </w:r>
      <w:r w:rsidR="00295B88" w:rsidRPr="00DB0A85">
        <w:rPr>
          <w:rFonts w:ascii="Arial" w:hAnsi="Arial" w:cs="Arial"/>
          <w:bCs/>
          <w:color w:val="000000"/>
          <w:sz w:val="22"/>
          <w:szCs w:val="22"/>
          <w:lang w:val="en-GB"/>
        </w:rPr>
        <w:t xml:space="preserve"> </w:t>
      </w:r>
      <w:r w:rsidR="00702C0D" w:rsidRPr="00DB0A85">
        <w:rPr>
          <w:rFonts w:ascii="Arial" w:hAnsi="Arial" w:cs="Arial"/>
          <w:bCs/>
          <w:color w:val="000000"/>
          <w:sz w:val="22"/>
          <w:szCs w:val="22"/>
          <w:lang w:val="en-GB"/>
        </w:rPr>
        <w:t xml:space="preserve">spike in a </w:t>
      </w:r>
      <w:r w:rsidR="00295B88" w:rsidRPr="00DB0A85">
        <w:rPr>
          <w:rFonts w:ascii="Arial" w:hAnsi="Arial" w:cs="Arial"/>
          <w:bCs/>
          <w:color w:val="000000"/>
          <w:sz w:val="22"/>
          <w:szCs w:val="22"/>
          <w:lang w:val="en-GB"/>
        </w:rPr>
        <w:t>protracted humanitarian crisis</w:t>
      </w:r>
      <w:r w:rsidR="0044129B" w:rsidRPr="00DB0A85">
        <w:rPr>
          <w:rFonts w:ascii="Arial" w:hAnsi="Arial" w:cs="Arial"/>
          <w:bCs/>
          <w:color w:val="000000"/>
          <w:sz w:val="22"/>
          <w:szCs w:val="22"/>
          <w:lang w:val="en-GB"/>
        </w:rPr>
        <w:t>.</w:t>
      </w:r>
    </w:p>
    <w:p w14:paraId="44699149" w14:textId="77777777" w:rsidR="00B86D41" w:rsidRPr="00DB0A85" w:rsidRDefault="00B86D41" w:rsidP="009750EF">
      <w:pPr>
        <w:autoSpaceDE w:val="0"/>
        <w:autoSpaceDN w:val="0"/>
        <w:adjustRightInd w:val="0"/>
        <w:rPr>
          <w:rFonts w:ascii="Arial" w:hAnsi="Arial" w:cs="Arial"/>
          <w:bCs/>
          <w:color w:val="000000"/>
          <w:sz w:val="22"/>
          <w:szCs w:val="22"/>
          <w:lang w:val="en-GB"/>
        </w:rPr>
      </w:pPr>
    </w:p>
    <w:p w14:paraId="19AC0291" w14:textId="77321C52" w:rsidR="00B86D41" w:rsidRPr="00DB0A85" w:rsidRDefault="00B86D41" w:rsidP="009750EF">
      <w:pPr>
        <w:autoSpaceDE w:val="0"/>
        <w:autoSpaceDN w:val="0"/>
        <w:adjustRightInd w:val="0"/>
        <w:rPr>
          <w:rFonts w:ascii="Arial" w:hAnsi="Arial" w:cs="Arial"/>
          <w:bCs/>
          <w:color w:val="000000"/>
          <w:sz w:val="22"/>
          <w:szCs w:val="22"/>
          <w:lang w:val="en-GB"/>
        </w:rPr>
      </w:pPr>
      <w:r w:rsidRPr="00DB0A85">
        <w:rPr>
          <w:rFonts w:ascii="Arial" w:hAnsi="Arial" w:cs="Arial"/>
          <w:bCs/>
          <w:color w:val="000000"/>
          <w:sz w:val="22"/>
          <w:szCs w:val="22"/>
          <w:lang w:val="en-GB"/>
        </w:rPr>
        <w:t>Please note that the alert note must be completed with as much information as possible. CISU will need comprehensive information in order to assess the alert</w:t>
      </w:r>
      <w:r w:rsidR="00B24282" w:rsidRPr="00DB0A85">
        <w:rPr>
          <w:rFonts w:ascii="Arial" w:hAnsi="Arial" w:cs="Arial"/>
          <w:bCs/>
          <w:color w:val="000000"/>
          <w:sz w:val="22"/>
          <w:szCs w:val="22"/>
          <w:lang w:val="en-GB"/>
        </w:rPr>
        <w:t xml:space="preserve">. The information provided has to be verifiable. </w:t>
      </w:r>
    </w:p>
    <w:p w14:paraId="76EB43F2" w14:textId="77777777" w:rsidR="006F2600" w:rsidRPr="00DB0A85" w:rsidRDefault="006F2600" w:rsidP="009750EF">
      <w:pPr>
        <w:autoSpaceDE w:val="0"/>
        <w:autoSpaceDN w:val="0"/>
        <w:adjustRightInd w:val="0"/>
        <w:rPr>
          <w:rFonts w:ascii="Arial" w:hAnsi="Arial" w:cs="Arial"/>
          <w:bCs/>
          <w:color w:val="000000"/>
          <w:sz w:val="22"/>
          <w:szCs w:val="22"/>
          <w:lang w:val="en-GB"/>
        </w:rPr>
      </w:pPr>
    </w:p>
    <w:p w14:paraId="3A9AA1DC" w14:textId="77777777" w:rsidR="006F2600" w:rsidRPr="00DB0A85" w:rsidRDefault="006F2600" w:rsidP="009750EF">
      <w:pPr>
        <w:autoSpaceDE w:val="0"/>
        <w:autoSpaceDN w:val="0"/>
        <w:adjustRightInd w:val="0"/>
        <w:rPr>
          <w:rFonts w:ascii="Arial" w:hAnsi="Arial" w:cs="Arial"/>
          <w:bCs/>
          <w:color w:val="000000"/>
          <w:sz w:val="22"/>
          <w:szCs w:val="22"/>
          <w:lang w:val="en-GB"/>
        </w:rPr>
      </w:pPr>
    </w:p>
    <w:tbl>
      <w:tblPr>
        <w:tblStyle w:val="Tabel-Gitter"/>
        <w:tblW w:w="0" w:type="auto"/>
        <w:tblLook w:val="04A0" w:firstRow="1" w:lastRow="0" w:firstColumn="1" w:lastColumn="0" w:noHBand="0" w:noVBand="1"/>
      </w:tblPr>
      <w:tblGrid>
        <w:gridCol w:w="9628"/>
      </w:tblGrid>
      <w:tr w:rsidR="006F2600" w:rsidRPr="00DB0A85" w14:paraId="478E0B9A" w14:textId="77777777" w:rsidTr="006F2600">
        <w:trPr>
          <w:trHeight w:val="1078"/>
        </w:trPr>
        <w:tc>
          <w:tcPr>
            <w:tcW w:w="9778" w:type="dxa"/>
          </w:tcPr>
          <w:p w14:paraId="59405401" w14:textId="77777777" w:rsidR="006F2600" w:rsidRPr="00DB0A85" w:rsidRDefault="006F2600" w:rsidP="009750EF">
            <w:pPr>
              <w:pStyle w:val="Ingenafstand"/>
              <w:rPr>
                <w:rFonts w:ascii="Arial" w:hAnsi="Arial" w:cs="Arial"/>
                <w:i/>
                <w:lang w:val="en-GB"/>
              </w:rPr>
            </w:pPr>
            <w:r w:rsidRPr="00DB0A85">
              <w:rPr>
                <w:rFonts w:ascii="Arial" w:hAnsi="Arial" w:cs="Arial"/>
                <w:i/>
                <w:lang w:val="en-GB"/>
              </w:rPr>
              <w:t>Formalities regarding the alert text</w:t>
            </w:r>
            <w:r w:rsidR="00B86D41" w:rsidRPr="00DB0A85">
              <w:rPr>
                <w:rFonts w:ascii="Arial" w:hAnsi="Arial" w:cs="Arial"/>
                <w:i/>
                <w:lang w:val="en-GB"/>
              </w:rPr>
              <w:t xml:space="preserve"> (section </w:t>
            </w:r>
            <w:r w:rsidRPr="00DB0A85">
              <w:rPr>
                <w:rFonts w:ascii="Arial" w:hAnsi="Arial" w:cs="Arial"/>
                <w:i/>
                <w:lang w:val="en-GB"/>
              </w:rPr>
              <w:t>b</w:t>
            </w:r>
            <w:r w:rsidR="00B86D41" w:rsidRPr="00DB0A85">
              <w:rPr>
                <w:rFonts w:ascii="Arial" w:hAnsi="Arial" w:cs="Arial"/>
                <w:i/>
                <w:lang w:val="en-GB"/>
              </w:rPr>
              <w:t>, c or d</w:t>
            </w:r>
            <w:r w:rsidRPr="00DB0A85">
              <w:rPr>
                <w:rFonts w:ascii="Arial" w:hAnsi="Arial" w:cs="Arial"/>
                <w:i/>
                <w:lang w:val="en-GB"/>
              </w:rPr>
              <w:t>):</w:t>
            </w:r>
          </w:p>
          <w:p w14:paraId="13E39776" w14:textId="77777777" w:rsidR="006F2600" w:rsidRPr="00DB0A85" w:rsidRDefault="006F2600" w:rsidP="009750EF">
            <w:pPr>
              <w:pStyle w:val="Ingenafstand"/>
              <w:numPr>
                <w:ilvl w:val="0"/>
                <w:numId w:val="32"/>
              </w:numPr>
              <w:rPr>
                <w:rFonts w:ascii="Arial" w:hAnsi="Arial" w:cs="Arial"/>
                <w:i/>
                <w:lang w:val="en-GB"/>
              </w:rPr>
            </w:pPr>
            <w:r w:rsidRPr="00DB0A85">
              <w:rPr>
                <w:rFonts w:ascii="Arial" w:hAnsi="Arial" w:cs="Arial"/>
                <w:i/>
                <w:lang w:val="en-GB"/>
              </w:rPr>
              <w:t>NUMBER OF PAGES: The text must not take up more than 1</w:t>
            </w:r>
            <w:r w:rsidR="00B86D41" w:rsidRPr="00DB0A85">
              <w:rPr>
                <w:rFonts w:ascii="Arial" w:hAnsi="Arial" w:cs="Arial"/>
                <w:i/>
                <w:lang w:val="en-GB"/>
              </w:rPr>
              <w:t>,5</w:t>
            </w:r>
            <w:r w:rsidRPr="00DB0A85">
              <w:rPr>
                <w:rFonts w:ascii="Arial" w:hAnsi="Arial" w:cs="Arial"/>
                <w:i/>
                <w:lang w:val="en-GB"/>
              </w:rPr>
              <w:t xml:space="preserve"> pages (Arial, font size 11, line spacing 1.0, margins: top 3 cm, bottom 3 cm, right 2 cm and left 2 cm). Alerts exceeding this length will be rejected.</w:t>
            </w:r>
          </w:p>
          <w:p w14:paraId="1D364F54" w14:textId="77777777" w:rsidR="006F2600" w:rsidRPr="00DB0A85" w:rsidRDefault="006F2600" w:rsidP="009750EF">
            <w:pPr>
              <w:pStyle w:val="Ingenafstand"/>
              <w:numPr>
                <w:ilvl w:val="0"/>
                <w:numId w:val="32"/>
              </w:numPr>
              <w:rPr>
                <w:rFonts w:ascii="Arial" w:hAnsi="Arial" w:cs="Arial"/>
                <w:i/>
                <w:lang w:val="en-GB"/>
              </w:rPr>
            </w:pPr>
            <w:r w:rsidRPr="00DB0A85">
              <w:rPr>
                <w:rFonts w:ascii="Arial" w:hAnsi="Arial" w:cs="Arial"/>
                <w:i/>
                <w:lang w:val="en-GB"/>
              </w:rPr>
              <w:t>LANGUAGE: The text can only be submitted to CISU in English.</w:t>
            </w:r>
          </w:p>
        </w:tc>
      </w:tr>
    </w:tbl>
    <w:p w14:paraId="2F5FF4BA" w14:textId="77777777" w:rsidR="006F2600" w:rsidRPr="00DB0A85" w:rsidRDefault="006F2600" w:rsidP="009750EF">
      <w:pPr>
        <w:autoSpaceDE w:val="0"/>
        <w:autoSpaceDN w:val="0"/>
        <w:adjustRightInd w:val="0"/>
        <w:rPr>
          <w:rFonts w:asciiTheme="majorHAnsi" w:hAnsiTheme="majorHAnsi" w:cstheme="majorHAnsi"/>
          <w:bCs/>
          <w:color w:val="000000"/>
          <w:sz w:val="22"/>
          <w:szCs w:val="22"/>
          <w:lang w:val="en-GB"/>
        </w:rPr>
      </w:pPr>
    </w:p>
    <w:p w14:paraId="1A14B41A" w14:textId="77777777" w:rsidR="00713F56" w:rsidRPr="00DB0A85" w:rsidRDefault="00713F56" w:rsidP="009750EF">
      <w:pPr>
        <w:pStyle w:val="Default"/>
        <w:rPr>
          <w:rFonts w:asciiTheme="majorHAnsi" w:hAnsiTheme="majorHAnsi" w:cstheme="majorHAnsi"/>
          <w:b/>
          <w:bCs/>
          <w:sz w:val="28"/>
          <w:szCs w:val="28"/>
          <w:lang w:val="en-GB"/>
        </w:rPr>
      </w:pPr>
      <w:r w:rsidRPr="00DB0A85">
        <w:rPr>
          <w:rFonts w:asciiTheme="majorHAnsi" w:hAnsiTheme="majorHAnsi" w:cstheme="majorHAnsi"/>
          <w:b/>
          <w:bCs/>
          <w:sz w:val="28"/>
          <w:szCs w:val="28"/>
          <w:lang w:val="en-GB"/>
        </w:rPr>
        <w:t>Section A: Basic information</w:t>
      </w:r>
    </w:p>
    <w:p w14:paraId="274E1905" w14:textId="77777777" w:rsidR="00713F56" w:rsidRPr="00DB0A85" w:rsidRDefault="00713F56" w:rsidP="009750EF">
      <w:pPr>
        <w:pStyle w:val="Default"/>
        <w:rPr>
          <w:rFonts w:asciiTheme="majorHAnsi" w:hAnsiTheme="majorHAnsi" w:cstheme="majorHAnsi"/>
          <w:b/>
          <w:bCs/>
          <w:sz w:val="22"/>
          <w:szCs w:val="22"/>
          <w:lang w:val="en-GB"/>
        </w:rPr>
      </w:pPr>
    </w:p>
    <w:tbl>
      <w:tblPr>
        <w:tblStyle w:val="Tabel-Gitter"/>
        <w:tblW w:w="10031" w:type="dxa"/>
        <w:tblLook w:val="04A0" w:firstRow="1" w:lastRow="0" w:firstColumn="1" w:lastColumn="0" w:noHBand="0" w:noVBand="1"/>
      </w:tblPr>
      <w:tblGrid>
        <w:gridCol w:w="2376"/>
        <w:gridCol w:w="7655"/>
      </w:tblGrid>
      <w:tr w:rsidR="00713F56" w:rsidRPr="00DB0A85" w14:paraId="00DE3ABF" w14:textId="77777777" w:rsidTr="00713F56">
        <w:tc>
          <w:tcPr>
            <w:tcW w:w="2376" w:type="dxa"/>
          </w:tcPr>
          <w:p w14:paraId="1F037B2C" w14:textId="61FB0455" w:rsidR="00713F56" w:rsidRPr="00DB0A85" w:rsidRDefault="0044129B" w:rsidP="009750EF">
            <w:pPr>
              <w:pStyle w:val="Default"/>
              <w:rPr>
                <w:bCs/>
                <w:sz w:val="22"/>
                <w:szCs w:val="22"/>
                <w:lang w:val="en-GB"/>
              </w:rPr>
            </w:pPr>
            <w:r w:rsidRPr="00DB0A85">
              <w:rPr>
                <w:bCs/>
                <w:sz w:val="22"/>
                <w:szCs w:val="22"/>
                <w:lang w:val="en-GB"/>
              </w:rPr>
              <w:t>Organisation:</w:t>
            </w:r>
          </w:p>
        </w:tc>
        <w:tc>
          <w:tcPr>
            <w:tcW w:w="7655" w:type="dxa"/>
          </w:tcPr>
          <w:p w14:paraId="6D02E48C" w14:textId="77777777" w:rsidR="00E7718F" w:rsidRPr="00DB0A85" w:rsidRDefault="00E7718F" w:rsidP="009750EF">
            <w:pPr>
              <w:pStyle w:val="Default"/>
              <w:rPr>
                <w:bCs/>
                <w:iCs/>
                <w:sz w:val="22"/>
                <w:szCs w:val="22"/>
                <w:lang w:val="en-GB"/>
              </w:rPr>
            </w:pPr>
            <w:r w:rsidRPr="00DB0A85">
              <w:rPr>
                <w:bCs/>
                <w:iCs/>
                <w:sz w:val="22"/>
                <w:szCs w:val="22"/>
                <w:lang w:val="en-GB"/>
              </w:rPr>
              <w:t>Sustainable Energy (VedvarendeEnergi) Denmark</w:t>
            </w:r>
          </w:p>
          <w:p w14:paraId="6399083F" w14:textId="2306C8C5" w:rsidR="00713F56" w:rsidRPr="00DB0A85" w:rsidRDefault="00E7718F" w:rsidP="009750EF">
            <w:pPr>
              <w:pStyle w:val="Default"/>
              <w:rPr>
                <w:bCs/>
                <w:iCs/>
                <w:sz w:val="22"/>
                <w:szCs w:val="22"/>
                <w:lang w:val="en-GB"/>
              </w:rPr>
            </w:pPr>
            <w:r w:rsidRPr="00DB0A85">
              <w:rPr>
                <w:bCs/>
                <w:iCs/>
                <w:sz w:val="22"/>
                <w:szCs w:val="22"/>
                <w:lang w:val="en-GB"/>
              </w:rPr>
              <w:t>Livaningo Mozambique</w:t>
            </w:r>
          </w:p>
        </w:tc>
      </w:tr>
      <w:tr w:rsidR="00713F56" w:rsidRPr="00DB0A85" w14:paraId="27565F3F" w14:textId="77777777" w:rsidTr="00713F56">
        <w:tc>
          <w:tcPr>
            <w:tcW w:w="2376" w:type="dxa"/>
          </w:tcPr>
          <w:p w14:paraId="21F1F538" w14:textId="0AD2F1AD" w:rsidR="00713F56" w:rsidRPr="00DB0A85" w:rsidRDefault="00103D9A" w:rsidP="009750EF">
            <w:pPr>
              <w:pStyle w:val="Default"/>
              <w:rPr>
                <w:bCs/>
                <w:sz w:val="22"/>
                <w:szCs w:val="22"/>
                <w:lang w:val="en-GB"/>
              </w:rPr>
            </w:pPr>
            <w:r w:rsidRPr="00DB0A85">
              <w:rPr>
                <w:bCs/>
                <w:sz w:val="22"/>
                <w:szCs w:val="22"/>
                <w:lang w:val="en-GB"/>
              </w:rPr>
              <w:t>Title of alert:</w:t>
            </w:r>
          </w:p>
        </w:tc>
        <w:tc>
          <w:tcPr>
            <w:tcW w:w="7655" w:type="dxa"/>
          </w:tcPr>
          <w:p w14:paraId="5A591A64" w14:textId="3F4E7503" w:rsidR="00713F56" w:rsidRPr="00DB0A85" w:rsidRDefault="00D55314" w:rsidP="009750EF">
            <w:pPr>
              <w:pStyle w:val="Default"/>
              <w:rPr>
                <w:bCs/>
                <w:sz w:val="22"/>
                <w:szCs w:val="22"/>
                <w:lang w:val="en-GB"/>
              </w:rPr>
            </w:pPr>
            <w:r w:rsidRPr="00DB0A85">
              <w:rPr>
                <w:bCs/>
                <w:sz w:val="22"/>
                <w:szCs w:val="22"/>
                <w:lang w:val="en-GB"/>
              </w:rPr>
              <w:t xml:space="preserve">El Niño-induced drought </w:t>
            </w:r>
            <w:r w:rsidR="00E7718F" w:rsidRPr="00DB0A85">
              <w:rPr>
                <w:bCs/>
                <w:sz w:val="22"/>
                <w:szCs w:val="22"/>
                <w:lang w:val="en-GB"/>
              </w:rPr>
              <w:t xml:space="preserve">crisis in Mozambique </w:t>
            </w:r>
          </w:p>
        </w:tc>
      </w:tr>
      <w:tr w:rsidR="008C1FB3" w:rsidRPr="00DB0A85" w14:paraId="15AE8CC5" w14:textId="77777777" w:rsidTr="003573D2">
        <w:trPr>
          <w:trHeight w:val="779"/>
        </w:trPr>
        <w:tc>
          <w:tcPr>
            <w:tcW w:w="2376" w:type="dxa"/>
          </w:tcPr>
          <w:p w14:paraId="2D581045" w14:textId="77777777" w:rsidR="008C1FB3" w:rsidRPr="00DB0A85" w:rsidRDefault="008C1FB3" w:rsidP="009750EF">
            <w:pPr>
              <w:pStyle w:val="Default"/>
              <w:rPr>
                <w:bCs/>
                <w:sz w:val="22"/>
                <w:szCs w:val="22"/>
                <w:lang w:val="en-GB"/>
              </w:rPr>
            </w:pPr>
            <w:r w:rsidRPr="00DB0A85">
              <w:rPr>
                <w:bCs/>
                <w:sz w:val="22"/>
                <w:szCs w:val="22"/>
                <w:lang w:val="en-GB"/>
              </w:rPr>
              <w:t xml:space="preserve">Type of </w:t>
            </w:r>
            <w:r w:rsidR="006F5DDF" w:rsidRPr="00DB0A85">
              <w:rPr>
                <w:bCs/>
                <w:sz w:val="22"/>
                <w:szCs w:val="22"/>
                <w:lang w:val="en-GB"/>
              </w:rPr>
              <w:t>crisis</w:t>
            </w:r>
            <w:r w:rsidRPr="00DB0A85">
              <w:rPr>
                <w:bCs/>
                <w:sz w:val="22"/>
                <w:szCs w:val="22"/>
                <w:lang w:val="en-GB"/>
              </w:rPr>
              <w:t>:</w:t>
            </w:r>
          </w:p>
          <w:p w14:paraId="2674FA2A" w14:textId="77777777" w:rsidR="008C1FB3" w:rsidRPr="00DB0A85" w:rsidRDefault="008C1FB3" w:rsidP="009750EF">
            <w:pPr>
              <w:pStyle w:val="Default"/>
              <w:rPr>
                <w:bCs/>
                <w:sz w:val="22"/>
                <w:szCs w:val="22"/>
                <w:lang w:val="en-GB"/>
              </w:rPr>
            </w:pPr>
          </w:p>
        </w:tc>
        <w:tc>
          <w:tcPr>
            <w:tcW w:w="7655" w:type="dxa"/>
          </w:tcPr>
          <w:p w14:paraId="0244D8EC" w14:textId="6314FD17" w:rsidR="00103D9A" w:rsidRPr="00DB0A85" w:rsidRDefault="00103D9A" w:rsidP="009750EF">
            <w:pPr>
              <w:pStyle w:val="Default"/>
              <w:numPr>
                <w:ilvl w:val="0"/>
                <w:numId w:val="41"/>
              </w:numPr>
              <w:rPr>
                <w:bCs/>
                <w:i/>
                <w:sz w:val="22"/>
                <w:szCs w:val="22"/>
                <w:lang w:val="en-GB"/>
              </w:rPr>
            </w:pPr>
            <w:r w:rsidRPr="00DB0A85">
              <w:rPr>
                <w:i/>
                <w:sz w:val="22"/>
                <w:szCs w:val="22"/>
                <w:lang w:val="en-GB"/>
              </w:rPr>
              <w:t>rapid onset humanitarian crisis (please fill out section B)</w:t>
            </w:r>
          </w:p>
          <w:p w14:paraId="70ADE197" w14:textId="6B399F04" w:rsidR="008C1FB3" w:rsidRPr="00DB0A85" w:rsidRDefault="00E7718F" w:rsidP="009750EF">
            <w:pPr>
              <w:pStyle w:val="Default"/>
              <w:ind w:left="360"/>
              <w:rPr>
                <w:bCs/>
                <w:i/>
                <w:sz w:val="22"/>
                <w:szCs w:val="22"/>
                <w:lang w:val="en-GB"/>
              </w:rPr>
            </w:pPr>
            <w:r w:rsidRPr="00DB0A85">
              <w:rPr>
                <w:i/>
                <w:color w:val="FF0000"/>
                <w:sz w:val="22"/>
                <w:szCs w:val="22"/>
                <w:lang w:val="en-GB"/>
              </w:rPr>
              <w:t>X</w:t>
            </w:r>
            <w:r w:rsidRPr="00DB0A85">
              <w:rPr>
                <w:i/>
                <w:sz w:val="22"/>
                <w:szCs w:val="22"/>
                <w:lang w:val="en-GB"/>
              </w:rPr>
              <w:t xml:space="preserve">   </w:t>
            </w:r>
            <w:r w:rsidR="008C1FB3" w:rsidRPr="00DB0A85">
              <w:rPr>
                <w:i/>
                <w:sz w:val="22"/>
                <w:szCs w:val="22"/>
                <w:lang w:val="en-GB"/>
              </w:rPr>
              <w:t xml:space="preserve">slow onset humanitarian crisis (please fill out section </w:t>
            </w:r>
            <w:r w:rsidR="00103D9A" w:rsidRPr="00DB0A85">
              <w:rPr>
                <w:i/>
                <w:sz w:val="22"/>
                <w:szCs w:val="22"/>
                <w:lang w:val="en-GB"/>
              </w:rPr>
              <w:t>C</w:t>
            </w:r>
            <w:r w:rsidR="008C1FB3" w:rsidRPr="00DB0A85">
              <w:rPr>
                <w:i/>
                <w:sz w:val="22"/>
                <w:szCs w:val="22"/>
                <w:lang w:val="en-GB"/>
              </w:rPr>
              <w:t>)</w:t>
            </w:r>
          </w:p>
          <w:p w14:paraId="758F4DF4" w14:textId="77777777" w:rsidR="008C1FB3" w:rsidRPr="00DB0A85" w:rsidRDefault="008C1FB3" w:rsidP="009750EF">
            <w:pPr>
              <w:pStyle w:val="Default"/>
              <w:numPr>
                <w:ilvl w:val="0"/>
                <w:numId w:val="41"/>
              </w:numPr>
              <w:rPr>
                <w:bCs/>
                <w:i/>
                <w:sz w:val="22"/>
                <w:szCs w:val="22"/>
                <w:lang w:val="en-GB"/>
              </w:rPr>
            </w:pPr>
            <w:r w:rsidRPr="00DB0A85">
              <w:rPr>
                <w:i/>
                <w:sz w:val="22"/>
                <w:szCs w:val="22"/>
                <w:lang w:val="en-GB"/>
              </w:rPr>
              <w:t>spike in protracted humanitarian crisis (please fill out section D)</w:t>
            </w:r>
          </w:p>
        </w:tc>
      </w:tr>
    </w:tbl>
    <w:p w14:paraId="53F46A2D" w14:textId="77777777" w:rsidR="00713F56" w:rsidRPr="00DB0A85" w:rsidRDefault="00713F56" w:rsidP="009750EF">
      <w:pPr>
        <w:pStyle w:val="Default"/>
        <w:rPr>
          <w:rFonts w:asciiTheme="majorHAnsi" w:hAnsiTheme="majorHAnsi" w:cstheme="majorHAnsi"/>
          <w:b/>
          <w:bCs/>
          <w:sz w:val="22"/>
          <w:szCs w:val="22"/>
          <w:lang w:val="en-GB"/>
        </w:rPr>
      </w:pPr>
    </w:p>
    <w:p w14:paraId="629A1829" w14:textId="3D39DC4A" w:rsidR="00713F56" w:rsidRPr="00DB0A85" w:rsidRDefault="00103D9A" w:rsidP="009750EF">
      <w:pPr>
        <w:pStyle w:val="Default"/>
        <w:rPr>
          <w:rFonts w:asciiTheme="majorHAnsi" w:hAnsiTheme="majorHAnsi" w:cstheme="majorHAnsi"/>
          <w:sz w:val="22"/>
          <w:szCs w:val="22"/>
          <w:lang w:val="en-GB"/>
        </w:rPr>
      </w:pPr>
      <w:r w:rsidRPr="00DB0A85">
        <w:rPr>
          <w:rFonts w:asciiTheme="majorHAnsi" w:hAnsiTheme="majorHAnsi" w:cstheme="majorHAnsi"/>
          <w:sz w:val="22"/>
          <w:szCs w:val="22"/>
          <w:lang w:val="en-GB"/>
        </w:rPr>
        <w:t xml:space="preserve">Do only fill one of the following three sections, B, C, or D. You may delete the two which do not apply. </w:t>
      </w:r>
    </w:p>
    <w:p w14:paraId="651B823F" w14:textId="77777777" w:rsidR="00103D9A" w:rsidRPr="00DB0A85" w:rsidRDefault="00103D9A" w:rsidP="009750EF">
      <w:pPr>
        <w:pStyle w:val="Default"/>
        <w:rPr>
          <w:rFonts w:asciiTheme="majorHAnsi" w:hAnsiTheme="majorHAnsi" w:cstheme="majorHAnsi"/>
          <w:b/>
          <w:bCs/>
          <w:sz w:val="22"/>
          <w:szCs w:val="22"/>
          <w:lang w:val="en-GB"/>
        </w:rPr>
      </w:pPr>
    </w:p>
    <w:p w14:paraId="4B375D81" w14:textId="4CEC58A1" w:rsidR="006F2600" w:rsidRPr="00DB0A85" w:rsidRDefault="008C36FD" w:rsidP="00DB0A85">
      <w:pPr>
        <w:rPr>
          <w:rFonts w:asciiTheme="majorHAnsi" w:eastAsiaTheme="minorHAnsi" w:hAnsiTheme="majorHAnsi" w:cstheme="majorHAnsi"/>
          <w:b/>
          <w:bCs/>
          <w:color w:val="000000"/>
          <w:sz w:val="22"/>
          <w:szCs w:val="22"/>
          <w:lang w:val="en-GB" w:eastAsia="en-US"/>
        </w:rPr>
      </w:pPr>
      <w:r w:rsidRPr="00DB0A85">
        <w:rPr>
          <w:rFonts w:asciiTheme="majorHAnsi" w:hAnsiTheme="majorHAnsi" w:cstheme="majorHAnsi"/>
          <w:b/>
          <w:bCs/>
          <w:sz w:val="22"/>
          <w:szCs w:val="22"/>
          <w:lang w:val="en-GB"/>
        </w:rPr>
        <w:br w:type="page"/>
      </w:r>
    </w:p>
    <w:p w14:paraId="0F883226" w14:textId="30CC4E12" w:rsidR="00713F56" w:rsidRPr="00DB0A85" w:rsidRDefault="006F2600" w:rsidP="009750EF">
      <w:pPr>
        <w:autoSpaceDE w:val="0"/>
        <w:autoSpaceDN w:val="0"/>
        <w:adjustRightInd w:val="0"/>
        <w:spacing w:before="40" w:after="80"/>
        <w:rPr>
          <w:rFonts w:asciiTheme="majorHAnsi" w:hAnsiTheme="majorHAnsi" w:cstheme="majorHAnsi"/>
          <w:b/>
          <w:bCs/>
          <w:color w:val="000000"/>
          <w:sz w:val="28"/>
          <w:szCs w:val="28"/>
          <w:lang w:val="en-GB"/>
        </w:rPr>
      </w:pPr>
      <w:r w:rsidRPr="00DB0A85">
        <w:rPr>
          <w:rFonts w:asciiTheme="majorHAnsi" w:hAnsiTheme="majorHAnsi" w:cstheme="majorHAnsi"/>
          <w:b/>
          <w:bCs/>
          <w:color w:val="000000"/>
          <w:sz w:val="28"/>
          <w:szCs w:val="28"/>
          <w:lang w:val="en-GB"/>
        </w:rPr>
        <w:lastRenderedPageBreak/>
        <w:t xml:space="preserve">Section </w:t>
      </w:r>
      <w:r w:rsidR="00103D9A" w:rsidRPr="00DB0A85">
        <w:rPr>
          <w:rFonts w:asciiTheme="majorHAnsi" w:hAnsiTheme="majorHAnsi" w:cstheme="majorHAnsi"/>
          <w:b/>
          <w:bCs/>
          <w:color w:val="000000"/>
          <w:sz w:val="28"/>
          <w:szCs w:val="28"/>
          <w:lang w:val="en-GB"/>
        </w:rPr>
        <w:t>C</w:t>
      </w:r>
      <w:r w:rsidRPr="00DB0A85">
        <w:rPr>
          <w:rFonts w:asciiTheme="majorHAnsi" w:hAnsiTheme="majorHAnsi" w:cstheme="majorHAnsi"/>
          <w:b/>
          <w:bCs/>
          <w:color w:val="000000"/>
          <w:sz w:val="28"/>
          <w:szCs w:val="28"/>
          <w:lang w:val="en-GB"/>
        </w:rPr>
        <w:t>: S</w:t>
      </w:r>
      <w:r w:rsidR="00713F56" w:rsidRPr="00DB0A85">
        <w:rPr>
          <w:rFonts w:asciiTheme="majorHAnsi" w:hAnsiTheme="majorHAnsi" w:cstheme="majorHAnsi"/>
          <w:b/>
          <w:bCs/>
          <w:color w:val="000000"/>
          <w:sz w:val="28"/>
          <w:szCs w:val="28"/>
          <w:lang w:val="en-GB"/>
        </w:rPr>
        <w:t xml:space="preserve">low onset humanitarian crisis </w:t>
      </w:r>
    </w:p>
    <w:tbl>
      <w:tblPr>
        <w:tblStyle w:val="Tabel-Gitter"/>
        <w:tblW w:w="0" w:type="auto"/>
        <w:tblLook w:val="04A0" w:firstRow="1" w:lastRow="0" w:firstColumn="1" w:lastColumn="0" w:noHBand="0" w:noVBand="1"/>
      </w:tblPr>
      <w:tblGrid>
        <w:gridCol w:w="9628"/>
      </w:tblGrid>
      <w:tr w:rsidR="0006481C" w:rsidRPr="00DB0A85" w14:paraId="546ABD2A" w14:textId="77777777" w:rsidTr="0006481C">
        <w:tc>
          <w:tcPr>
            <w:tcW w:w="9778" w:type="dxa"/>
          </w:tcPr>
          <w:p w14:paraId="41E1EF2A" w14:textId="29EF4CA7" w:rsidR="00DB0A85" w:rsidRDefault="0006481C" w:rsidP="009750EF">
            <w:pPr>
              <w:pStyle w:val="Default"/>
              <w:rPr>
                <w:iCs/>
                <w:sz w:val="22"/>
                <w:szCs w:val="22"/>
                <w:lang w:val="en-GB"/>
              </w:rPr>
            </w:pPr>
            <w:r w:rsidRPr="00DB0A85">
              <w:rPr>
                <w:b/>
                <w:bCs/>
                <w:sz w:val="22"/>
                <w:szCs w:val="22"/>
                <w:lang w:val="en-GB"/>
              </w:rPr>
              <w:t xml:space="preserve">c.1 Where is the crisis? </w:t>
            </w:r>
            <w:r w:rsidR="00102B53" w:rsidRPr="00DB0A85">
              <w:rPr>
                <w:iCs/>
                <w:sz w:val="22"/>
                <w:szCs w:val="22"/>
                <w:lang w:val="en-GB"/>
              </w:rPr>
              <w:t>A climate and food security crisis is unfolding across Southern Africa, including Mozambique, as an El Niño-induced drought brings about crop failure and immediate need for humanitarian assistance which have been exacerbated by rising food prices, cholera outbreaks, and ongoing macroeconomic challenges</w:t>
            </w:r>
            <w:r w:rsidR="00506C3F" w:rsidRPr="00DB0A85">
              <w:rPr>
                <w:iCs/>
                <w:sz w:val="22"/>
                <w:szCs w:val="22"/>
                <w:lang w:val="en-GB"/>
              </w:rPr>
              <w:t>.</w:t>
            </w:r>
            <w:r w:rsidR="00102B53" w:rsidRPr="00DB0A85">
              <w:rPr>
                <w:iCs/>
                <w:sz w:val="22"/>
                <w:szCs w:val="22"/>
                <w:vertAlign w:val="superscript"/>
                <w:lang w:val="en-GB"/>
              </w:rPr>
              <w:footnoteReference w:id="1"/>
            </w:r>
            <w:r w:rsidR="00102B53" w:rsidRPr="00DB0A85">
              <w:rPr>
                <w:rFonts w:ascii="Roboto" w:eastAsia="Times New Roman" w:hAnsi="Roboto" w:cs="Times New Roman"/>
                <w:color w:val="444444"/>
                <w:sz w:val="27"/>
                <w:szCs w:val="27"/>
                <w:lang w:val="en-GB" w:eastAsia="da-DK"/>
              </w:rPr>
              <w:t xml:space="preserve"> </w:t>
            </w:r>
            <w:r w:rsidR="00102B53" w:rsidRPr="00DB0A85">
              <w:rPr>
                <w:iCs/>
                <w:sz w:val="22"/>
                <w:szCs w:val="22"/>
                <w:lang w:val="en-GB"/>
              </w:rPr>
              <w:t>The midseason dry spell, the worst in 100 years</w:t>
            </w:r>
            <w:r w:rsidR="00506C3F" w:rsidRPr="00DB0A85">
              <w:rPr>
                <w:iCs/>
                <w:sz w:val="22"/>
                <w:szCs w:val="22"/>
                <w:lang w:val="en-GB"/>
              </w:rPr>
              <w:t>,</w:t>
            </w:r>
            <w:r w:rsidR="00102B53" w:rsidRPr="00DB0A85">
              <w:rPr>
                <w:rStyle w:val="Fodnotehenvisning"/>
                <w:iCs/>
                <w:sz w:val="22"/>
                <w:szCs w:val="22"/>
                <w:lang w:val="en-GB"/>
              </w:rPr>
              <w:footnoteReference w:id="2"/>
            </w:r>
            <w:r w:rsidR="00506C3F" w:rsidRPr="00DB0A85">
              <w:rPr>
                <w:iCs/>
                <w:sz w:val="22"/>
                <w:szCs w:val="22"/>
                <w:lang w:val="en-GB"/>
              </w:rPr>
              <w:t xml:space="preserve"> </w:t>
            </w:r>
            <w:r w:rsidR="00102B53" w:rsidRPr="00DB0A85">
              <w:rPr>
                <w:iCs/>
                <w:sz w:val="22"/>
                <w:szCs w:val="22"/>
                <w:lang w:val="en-GB"/>
              </w:rPr>
              <w:t xml:space="preserve">has destroyed harvests in Mozambique where </w:t>
            </w:r>
            <w:r w:rsidR="00AC742B" w:rsidRPr="00DB0A85">
              <w:rPr>
                <w:iCs/>
                <w:sz w:val="22"/>
                <w:szCs w:val="22"/>
                <w:lang w:val="en-GB"/>
              </w:rPr>
              <w:t>agriculture is the main source of income for more than 70</w:t>
            </w:r>
            <w:r w:rsidR="00506C3F" w:rsidRPr="00DB0A85">
              <w:rPr>
                <w:iCs/>
                <w:sz w:val="22"/>
                <w:szCs w:val="22"/>
                <w:lang w:val="en-GB"/>
              </w:rPr>
              <w:t xml:space="preserve">% </w:t>
            </w:r>
            <w:r w:rsidR="00AC742B" w:rsidRPr="00DB0A85">
              <w:rPr>
                <w:iCs/>
                <w:sz w:val="22"/>
                <w:szCs w:val="22"/>
                <w:lang w:val="en-GB"/>
              </w:rPr>
              <w:t>of the population and provides employment for 80</w:t>
            </w:r>
            <w:r w:rsidR="00506C3F" w:rsidRPr="00DB0A85">
              <w:rPr>
                <w:iCs/>
                <w:sz w:val="22"/>
                <w:szCs w:val="22"/>
                <w:lang w:val="en-GB"/>
              </w:rPr>
              <w:t xml:space="preserve">% </w:t>
            </w:r>
            <w:r w:rsidR="00AC742B" w:rsidRPr="00DB0A85">
              <w:rPr>
                <w:iCs/>
                <w:sz w:val="22"/>
                <w:szCs w:val="22"/>
                <w:lang w:val="en-GB"/>
              </w:rPr>
              <w:t>of the workforce.</w:t>
            </w:r>
            <w:r w:rsidR="00506C3F" w:rsidRPr="00DB0A85">
              <w:rPr>
                <w:iCs/>
                <w:sz w:val="22"/>
                <w:szCs w:val="22"/>
                <w:lang w:val="en-GB"/>
              </w:rPr>
              <w:t xml:space="preserve"> </w:t>
            </w:r>
            <w:r w:rsidR="005D6821" w:rsidRPr="00DB0A85">
              <w:rPr>
                <w:iCs/>
                <w:sz w:val="22"/>
                <w:szCs w:val="22"/>
                <w:lang w:val="en-GB"/>
              </w:rPr>
              <w:t>The first quarter of the year was marked by high temperatures in central and southern parts of the country</w:t>
            </w:r>
            <w:r w:rsidR="00B6668A" w:rsidRPr="00DB0A85">
              <w:rPr>
                <w:iCs/>
                <w:sz w:val="22"/>
                <w:szCs w:val="22"/>
                <w:lang w:val="en-GB"/>
              </w:rPr>
              <w:t xml:space="preserve"> which are most affected by drought</w:t>
            </w:r>
            <w:r w:rsidR="005D6821" w:rsidRPr="00DB0A85">
              <w:rPr>
                <w:iCs/>
                <w:sz w:val="22"/>
                <w:szCs w:val="22"/>
                <w:lang w:val="en-GB"/>
              </w:rPr>
              <w:t xml:space="preserve">. The situation was particularly critical in Tete province where temperatures soared 8°C above average. FEWSNET </w:t>
            </w:r>
            <w:r w:rsidR="00B6668A" w:rsidRPr="00DB0A85">
              <w:rPr>
                <w:iCs/>
                <w:sz w:val="22"/>
                <w:szCs w:val="22"/>
                <w:lang w:val="en-GB"/>
              </w:rPr>
              <w:t>has indicated that</w:t>
            </w:r>
            <w:r w:rsidR="005D6821" w:rsidRPr="00DB0A85">
              <w:rPr>
                <w:iCs/>
                <w:sz w:val="22"/>
                <w:szCs w:val="22"/>
                <w:lang w:val="en-GB"/>
              </w:rPr>
              <w:t xml:space="preserve"> Crisis (IPC Phase 3) outcomes </w:t>
            </w:r>
            <w:r w:rsidR="00B6668A" w:rsidRPr="00DB0A85">
              <w:rPr>
                <w:iCs/>
                <w:sz w:val="22"/>
                <w:szCs w:val="22"/>
                <w:lang w:val="en-GB"/>
              </w:rPr>
              <w:t>have</w:t>
            </w:r>
            <w:r w:rsidR="005D6821" w:rsidRPr="00DB0A85">
              <w:rPr>
                <w:iCs/>
                <w:sz w:val="22"/>
                <w:szCs w:val="22"/>
                <w:lang w:val="en-GB"/>
              </w:rPr>
              <w:t xml:space="preserve"> emerge</w:t>
            </w:r>
            <w:r w:rsidR="00B6668A" w:rsidRPr="00DB0A85">
              <w:rPr>
                <w:iCs/>
                <w:sz w:val="22"/>
                <w:szCs w:val="22"/>
                <w:lang w:val="en-GB"/>
              </w:rPr>
              <w:t>d</w:t>
            </w:r>
            <w:r w:rsidR="005D6821" w:rsidRPr="00DB0A85">
              <w:rPr>
                <w:iCs/>
                <w:sz w:val="22"/>
                <w:szCs w:val="22"/>
                <w:lang w:val="en-GB"/>
              </w:rPr>
              <w:t xml:space="preserve"> in semiarid districts of Gaza</w:t>
            </w:r>
            <w:r w:rsidR="006104AB" w:rsidRPr="00DB0A85">
              <w:rPr>
                <w:iCs/>
                <w:sz w:val="22"/>
                <w:szCs w:val="22"/>
                <w:lang w:val="en-GB"/>
              </w:rPr>
              <w:t xml:space="preserve"> Province</w:t>
            </w:r>
            <w:r w:rsidR="005D6821" w:rsidRPr="00DB0A85">
              <w:rPr>
                <w:iCs/>
                <w:sz w:val="22"/>
                <w:szCs w:val="22"/>
                <w:lang w:val="en-GB"/>
              </w:rPr>
              <w:t>, Inhambane, Manica, Sofala, and Tete.</w:t>
            </w:r>
            <w:r w:rsidR="00B6668A" w:rsidRPr="00DB0A85">
              <w:rPr>
                <w:iCs/>
                <w:sz w:val="22"/>
                <w:szCs w:val="22"/>
                <w:lang w:val="en-GB"/>
              </w:rPr>
              <w:t xml:space="preserve"> </w:t>
            </w:r>
            <w:r w:rsidR="00506C3F" w:rsidRPr="00DB0A85">
              <w:rPr>
                <w:iCs/>
                <w:sz w:val="22"/>
                <w:szCs w:val="22"/>
                <w:lang w:val="en-GB"/>
              </w:rPr>
              <w:t>I</w:t>
            </w:r>
            <w:r w:rsidR="00B6668A" w:rsidRPr="00DB0A85">
              <w:rPr>
                <w:iCs/>
                <w:sz w:val="22"/>
                <w:szCs w:val="22"/>
                <w:lang w:val="en-GB"/>
              </w:rPr>
              <w:t xml:space="preserve">t turns out that a large part of the District of </w:t>
            </w:r>
            <w:proofErr w:type="spellStart"/>
            <w:r w:rsidR="00B6668A" w:rsidRPr="00DB0A85">
              <w:rPr>
                <w:iCs/>
                <w:sz w:val="22"/>
                <w:szCs w:val="22"/>
                <w:lang w:val="en-GB"/>
              </w:rPr>
              <w:t>Chiuta</w:t>
            </w:r>
            <w:proofErr w:type="spellEnd"/>
            <w:r w:rsidR="00B6668A" w:rsidRPr="00DB0A85">
              <w:rPr>
                <w:iCs/>
                <w:sz w:val="22"/>
                <w:szCs w:val="22"/>
                <w:lang w:val="en-GB"/>
              </w:rPr>
              <w:t xml:space="preserve">, Marara, </w:t>
            </w:r>
            <w:proofErr w:type="spellStart"/>
            <w:r w:rsidR="00B6668A" w:rsidRPr="00DB0A85">
              <w:rPr>
                <w:iCs/>
                <w:sz w:val="22"/>
                <w:szCs w:val="22"/>
                <w:lang w:val="en-GB"/>
              </w:rPr>
              <w:t>Cidade</w:t>
            </w:r>
            <w:proofErr w:type="spellEnd"/>
            <w:r w:rsidR="00B6668A" w:rsidRPr="00DB0A85">
              <w:rPr>
                <w:iCs/>
                <w:sz w:val="22"/>
                <w:szCs w:val="22"/>
                <w:lang w:val="en-GB"/>
              </w:rPr>
              <w:t xml:space="preserve"> de Tete, Moatize, </w:t>
            </w:r>
            <w:proofErr w:type="spellStart"/>
            <w:r w:rsidR="00B6668A" w:rsidRPr="00DB0A85">
              <w:rPr>
                <w:iCs/>
                <w:sz w:val="22"/>
                <w:szCs w:val="22"/>
                <w:lang w:val="en-GB"/>
              </w:rPr>
              <w:t>Chifunde</w:t>
            </w:r>
            <w:proofErr w:type="spellEnd"/>
            <w:r w:rsidR="00B6668A" w:rsidRPr="00DB0A85">
              <w:rPr>
                <w:iCs/>
                <w:sz w:val="22"/>
                <w:szCs w:val="22"/>
                <w:lang w:val="en-GB"/>
              </w:rPr>
              <w:t xml:space="preserve"> and part of Cahora </w:t>
            </w:r>
            <w:proofErr w:type="spellStart"/>
            <w:r w:rsidR="00B6668A" w:rsidRPr="00DB0A85">
              <w:rPr>
                <w:iCs/>
                <w:sz w:val="22"/>
                <w:szCs w:val="22"/>
                <w:lang w:val="en-GB"/>
              </w:rPr>
              <w:t>Bassa</w:t>
            </w:r>
            <w:proofErr w:type="spellEnd"/>
            <w:r w:rsidR="00B6668A" w:rsidRPr="00DB0A85">
              <w:rPr>
                <w:iCs/>
                <w:sz w:val="22"/>
                <w:szCs w:val="22"/>
                <w:lang w:val="en-GB"/>
              </w:rPr>
              <w:t xml:space="preserve">, </w:t>
            </w:r>
            <w:proofErr w:type="spellStart"/>
            <w:r w:rsidR="00B6668A" w:rsidRPr="00DB0A85">
              <w:rPr>
                <w:iCs/>
                <w:sz w:val="22"/>
                <w:szCs w:val="22"/>
                <w:lang w:val="en-GB"/>
              </w:rPr>
              <w:t>Marávia</w:t>
            </w:r>
            <w:proofErr w:type="spellEnd"/>
            <w:r w:rsidR="00B6668A" w:rsidRPr="00DB0A85">
              <w:rPr>
                <w:iCs/>
                <w:sz w:val="22"/>
                <w:szCs w:val="22"/>
                <w:lang w:val="en-GB"/>
              </w:rPr>
              <w:t xml:space="preserve"> observed up to 27consecutive days without significant rainfall (rainfall above 2mm), resulting in crop failure.</w:t>
            </w:r>
            <w:r w:rsidR="00B6668A" w:rsidRPr="00DB0A85">
              <w:rPr>
                <w:rStyle w:val="Fodnotehenvisning"/>
                <w:iCs/>
                <w:sz w:val="22"/>
                <w:szCs w:val="22"/>
                <w:lang w:val="en-GB"/>
              </w:rPr>
              <w:footnoteReference w:id="3"/>
            </w:r>
            <w:r w:rsidR="00DB0A85">
              <w:rPr>
                <w:iCs/>
                <w:sz w:val="22"/>
                <w:szCs w:val="22"/>
                <w:lang w:val="en-GB"/>
              </w:rPr>
              <w:t xml:space="preserve"> </w:t>
            </w:r>
          </w:p>
          <w:p w14:paraId="41F0189E" w14:textId="6AFD2F95" w:rsidR="00224271" w:rsidRPr="00DB0A85" w:rsidRDefault="0006481C" w:rsidP="009750EF">
            <w:pPr>
              <w:pStyle w:val="Default"/>
              <w:rPr>
                <w:iCs/>
                <w:sz w:val="22"/>
                <w:szCs w:val="22"/>
                <w:highlight w:val="green"/>
                <w:lang w:val="en-GB"/>
              </w:rPr>
            </w:pPr>
            <w:r w:rsidRPr="00DB0A85">
              <w:rPr>
                <w:b/>
                <w:bCs/>
                <w:sz w:val="22"/>
                <w:szCs w:val="22"/>
                <w:lang w:val="en-GB"/>
              </w:rPr>
              <w:t>c.2 What is the nature of the crisis?</w:t>
            </w:r>
            <w:r w:rsidRPr="00DB0A85">
              <w:rPr>
                <w:sz w:val="22"/>
                <w:szCs w:val="22"/>
                <w:lang w:val="en-GB"/>
              </w:rPr>
              <w:t xml:space="preserve"> </w:t>
            </w:r>
            <w:r w:rsidR="00AC742B" w:rsidRPr="00DB0A85">
              <w:rPr>
                <w:iCs/>
                <w:sz w:val="22"/>
                <w:szCs w:val="22"/>
                <w:lang w:val="en-GB"/>
              </w:rPr>
              <w:t>According to OCHA,</w:t>
            </w:r>
            <w:r w:rsidR="0096452B" w:rsidRPr="00DB0A85" w:rsidDel="0096452B">
              <w:rPr>
                <w:iCs/>
                <w:sz w:val="22"/>
                <w:szCs w:val="22"/>
                <w:lang w:val="en-GB"/>
              </w:rPr>
              <w:t xml:space="preserve"> </w:t>
            </w:r>
            <w:r w:rsidR="002D3AED" w:rsidRPr="00DB0A85">
              <w:rPr>
                <w:iCs/>
                <w:sz w:val="22"/>
                <w:szCs w:val="22"/>
                <w:lang w:val="en-GB"/>
              </w:rPr>
              <w:t xml:space="preserve">1.25 </w:t>
            </w:r>
            <w:r w:rsidR="005F5A13" w:rsidRPr="00DB0A85">
              <w:rPr>
                <w:iCs/>
                <w:sz w:val="22"/>
                <w:szCs w:val="22"/>
                <w:lang w:val="en-GB"/>
              </w:rPr>
              <w:t>million people in drought affected areas were already food insecure (IPC3+) before the impact of El Niño, and they could see their food insecurity situation further deteriorate.</w:t>
            </w:r>
            <w:r w:rsidR="009750EF" w:rsidRPr="00DB0A85">
              <w:rPr>
                <w:iCs/>
                <w:sz w:val="22"/>
                <w:szCs w:val="22"/>
                <w:lang w:val="en-GB"/>
              </w:rPr>
              <w:t xml:space="preserve"> </w:t>
            </w:r>
            <w:r w:rsidR="005F5A13" w:rsidRPr="00DB0A85">
              <w:rPr>
                <w:iCs/>
                <w:sz w:val="22"/>
                <w:szCs w:val="22"/>
                <w:lang w:val="en-GB"/>
              </w:rPr>
              <w:t>1.25 million food insecure people (IPC 3+) living in districts severely impacted by drought conditions are particularly at risk to fall into severe and emergency food insecurity (IPC4+)</w:t>
            </w:r>
            <w:r w:rsidR="002D3AED" w:rsidRPr="00DB0A85">
              <w:rPr>
                <w:rStyle w:val="Fodnotehenvisning"/>
                <w:iCs/>
                <w:sz w:val="22"/>
                <w:szCs w:val="22"/>
                <w:lang w:val="en-GB"/>
              </w:rPr>
              <w:footnoteReference w:id="4"/>
            </w:r>
            <w:r w:rsidR="002D3AED" w:rsidRPr="00DB0A85">
              <w:rPr>
                <w:iCs/>
                <w:sz w:val="22"/>
                <w:szCs w:val="22"/>
                <w:lang w:val="en-GB"/>
              </w:rPr>
              <w:t>.</w:t>
            </w:r>
            <w:r w:rsidR="009750EF" w:rsidRPr="00DB0A85">
              <w:rPr>
                <w:iCs/>
                <w:sz w:val="22"/>
                <w:szCs w:val="22"/>
                <w:lang w:val="en-GB"/>
              </w:rPr>
              <w:t xml:space="preserve"> </w:t>
            </w:r>
            <w:r w:rsidR="00224271" w:rsidRPr="00DB0A85">
              <w:rPr>
                <w:iCs/>
                <w:sz w:val="22"/>
                <w:szCs w:val="22"/>
                <w:lang w:val="en-GB"/>
              </w:rPr>
              <w:t>The prolonged dry spell and other extreme weather events, including cyclones, floods, and heavy rains, have also damaged app</w:t>
            </w:r>
            <w:r w:rsidR="009750EF" w:rsidRPr="00DB0A85">
              <w:rPr>
                <w:iCs/>
                <w:sz w:val="22"/>
                <w:szCs w:val="22"/>
                <w:lang w:val="en-GB"/>
              </w:rPr>
              <w:t>.</w:t>
            </w:r>
            <w:r w:rsidR="00224271" w:rsidRPr="00DB0A85">
              <w:rPr>
                <w:iCs/>
                <w:sz w:val="22"/>
                <w:szCs w:val="22"/>
                <w:lang w:val="en-GB"/>
              </w:rPr>
              <w:t xml:space="preserve"> 1.7 million acres of cropland in central and southern Mozambique, leading to below-average harvests, according to an April Famine Early Warnings Systems Network report.</w:t>
            </w:r>
            <w:r w:rsidR="00817A63" w:rsidRPr="00DB0A85">
              <w:rPr>
                <w:rStyle w:val="Fodnotehenvisning"/>
                <w:iCs/>
                <w:sz w:val="22"/>
                <w:szCs w:val="22"/>
                <w:lang w:val="en-GB"/>
              </w:rPr>
              <w:footnoteReference w:id="5"/>
            </w:r>
            <w:r w:rsidR="00224271" w:rsidRPr="00DB0A85">
              <w:rPr>
                <w:iCs/>
                <w:sz w:val="22"/>
                <w:szCs w:val="22"/>
                <w:lang w:val="en-GB"/>
              </w:rPr>
              <w:t xml:space="preserve"> </w:t>
            </w:r>
            <w:r w:rsidR="00AC742B" w:rsidRPr="00DB0A85">
              <w:rPr>
                <w:iCs/>
                <w:sz w:val="22"/>
                <w:szCs w:val="22"/>
                <w:lang w:val="en-GB"/>
              </w:rPr>
              <w:t>These people will likely see their food insecurity situation deteriorate and fall into severe and emergency food insecurity (IPC4+)</w:t>
            </w:r>
            <w:r w:rsidR="008F3919" w:rsidRPr="00DB0A85">
              <w:rPr>
                <w:iCs/>
                <w:sz w:val="22"/>
                <w:szCs w:val="22"/>
                <w:lang w:val="en-GB"/>
              </w:rPr>
              <w:t xml:space="preserve"> during the lean season influenced by rapid depletion of the below-average harvest, limited access to income and above-average food prices, which </w:t>
            </w:r>
            <w:r w:rsidR="00224271" w:rsidRPr="00DB0A85">
              <w:rPr>
                <w:iCs/>
                <w:sz w:val="22"/>
                <w:szCs w:val="22"/>
                <w:lang w:val="en-GB"/>
              </w:rPr>
              <w:t xml:space="preserve">overall </w:t>
            </w:r>
            <w:r w:rsidR="008F3919" w:rsidRPr="00DB0A85">
              <w:rPr>
                <w:iCs/>
                <w:sz w:val="22"/>
                <w:szCs w:val="22"/>
                <w:lang w:val="en-GB"/>
              </w:rPr>
              <w:t xml:space="preserve">will have a negative impact on poverty alleviation efforts. </w:t>
            </w:r>
            <w:r w:rsidR="005D1F38" w:rsidRPr="00DB0A85">
              <w:rPr>
                <w:iCs/>
                <w:sz w:val="22"/>
                <w:szCs w:val="22"/>
                <w:lang w:val="en-GB"/>
              </w:rPr>
              <w:t>Staple food prices have continued to rise, which is limiting food access for poor households as they increasingly rely on market purchases. The average price for maize grain in major markets monitored was 121</w:t>
            </w:r>
            <w:r w:rsidR="009750EF" w:rsidRPr="00DB0A85">
              <w:rPr>
                <w:iCs/>
                <w:sz w:val="22"/>
                <w:szCs w:val="22"/>
                <w:lang w:val="en-GB"/>
              </w:rPr>
              <w:t xml:space="preserve">% </w:t>
            </w:r>
            <w:r w:rsidR="005D1F38" w:rsidRPr="00DB0A85">
              <w:rPr>
                <w:iCs/>
                <w:sz w:val="22"/>
                <w:szCs w:val="22"/>
                <w:lang w:val="en-GB"/>
              </w:rPr>
              <w:t xml:space="preserve">above the five-year average. Prices of some major substitute staples, maize meal and rice, were up compared to the five-year average in markets monitored, by 43 </w:t>
            </w:r>
            <w:r w:rsidR="009750EF" w:rsidRPr="00DB0A85">
              <w:rPr>
                <w:iCs/>
                <w:sz w:val="22"/>
                <w:szCs w:val="22"/>
                <w:lang w:val="en-GB"/>
              </w:rPr>
              <w:t>%</w:t>
            </w:r>
            <w:r w:rsidR="005D1F38" w:rsidRPr="00DB0A85">
              <w:rPr>
                <w:iCs/>
                <w:sz w:val="22"/>
                <w:szCs w:val="22"/>
                <w:lang w:val="en-GB"/>
              </w:rPr>
              <w:t xml:space="preserve"> and 22 </w:t>
            </w:r>
            <w:r w:rsidR="009750EF" w:rsidRPr="00DB0A85">
              <w:rPr>
                <w:iCs/>
                <w:sz w:val="22"/>
                <w:szCs w:val="22"/>
                <w:lang w:val="en-GB"/>
              </w:rPr>
              <w:t>%</w:t>
            </w:r>
            <w:r w:rsidR="005D1F38" w:rsidRPr="00DB0A85">
              <w:rPr>
                <w:iCs/>
                <w:sz w:val="22"/>
                <w:szCs w:val="22"/>
                <w:lang w:val="en-GB"/>
              </w:rPr>
              <w:t xml:space="preserve">, respectively. These price increases are atypical, as they generally remain relatively stable throughout the consumption year. </w:t>
            </w:r>
            <w:r w:rsidR="00224271" w:rsidRPr="00DB0A85">
              <w:rPr>
                <w:iCs/>
                <w:sz w:val="22"/>
                <w:szCs w:val="22"/>
                <w:lang w:val="en-GB"/>
              </w:rPr>
              <w:t>During the winter crop season (May-July), in some regions t</w:t>
            </w:r>
            <w:r w:rsidR="005D6821" w:rsidRPr="00DB0A85">
              <w:rPr>
                <w:iCs/>
                <w:sz w:val="22"/>
                <w:szCs w:val="22"/>
                <w:lang w:val="en-GB"/>
              </w:rPr>
              <w:t xml:space="preserve">he rainfall improved some pastoral conditions and water </w:t>
            </w:r>
            <w:r w:rsidR="00224271" w:rsidRPr="00DB0A85">
              <w:rPr>
                <w:iCs/>
                <w:sz w:val="22"/>
                <w:szCs w:val="22"/>
                <w:lang w:val="en-GB"/>
              </w:rPr>
              <w:t>availability but</w:t>
            </w:r>
            <w:r w:rsidR="005D6821" w:rsidRPr="00DB0A85">
              <w:rPr>
                <w:iCs/>
                <w:sz w:val="22"/>
                <w:szCs w:val="22"/>
                <w:lang w:val="en-GB"/>
              </w:rPr>
              <w:t xml:space="preserve"> were too late to recover wilted crops planted in late January</w:t>
            </w:r>
            <w:r w:rsidR="00224271" w:rsidRPr="00DB0A85">
              <w:rPr>
                <w:iCs/>
                <w:sz w:val="22"/>
                <w:szCs w:val="22"/>
                <w:lang w:val="en-GB"/>
              </w:rPr>
              <w:t>/February</w:t>
            </w:r>
            <w:r w:rsidR="005D6821" w:rsidRPr="00DB0A85">
              <w:rPr>
                <w:iCs/>
                <w:sz w:val="22"/>
                <w:szCs w:val="22"/>
                <w:lang w:val="en-GB"/>
              </w:rPr>
              <w:t xml:space="preserve">. However, these late rains could allow some poor households to plant short-cycle crops if they are able to access seeds, which would contribute to their diet from </w:t>
            </w:r>
            <w:r w:rsidR="00224271" w:rsidRPr="00DB0A85">
              <w:rPr>
                <w:iCs/>
                <w:sz w:val="22"/>
                <w:szCs w:val="22"/>
                <w:lang w:val="en-GB"/>
              </w:rPr>
              <w:t>July</w:t>
            </w:r>
            <w:r w:rsidR="005D6821" w:rsidRPr="00DB0A85">
              <w:rPr>
                <w:iCs/>
                <w:sz w:val="22"/>
                <w:szCs w:val="22"/>
                <w:lang w:val="en-GB"/>
              </w:rPr>
              <w:t xml:space="preserve"> through </w:t>
            </w:r>
            <w:r w:rsidR="006104AB" w:rsidRPr="00DB0A85">
              <w:rPr>
                <w:iCs/>
                <w:sz w:val="22"/>
                <w:szCs w:val="22"/>
                <w:lang w:val="en-GB"/>
              </w:rPr>
              <w:t>October</w:t>
            </w:r>
            <w:r w:rsidR="005D6821" w:rsidRPr="00DB0A85">
              <w:rPr>
                <w:iCs/>
                <w:sz w:val="22"/>
                <w:szCs w:val="22"/>
                <w:lang w:val="en-GB"/>
              </w:rPr>
              <w:t xml:space="preserve">. </w:t>
            </w:r>
          </w:p>
          <w:p w14:paraId="07D5EB2E" w14:textId="22B19B9C" w:rsidR="008A2C66" w:rsidRPr="00DB0A85" w:rsidRDefault="0006481C" w:rsidP="00BD79E0">
            <w:pPr>
              <w:pStyle w:val="Default"/>
              <w:rPr>
                <w:i/>
                <w:sz w:val="22"/>
                <w:szCs w:val="22"/>
                <w:lang w:val="en-GB"/>
              </w:rPr>
            </w:pPr>
            <w:r w:rsidRPr="00DB0A85">
              <w:rPr>
                <w:b/>
                <w:bCs/>
                <w:sz w:val="22"/>
                <w:szCs w:val="22"/>
                <w:lang w:val="en-GB"/>
              </w:rPr>
              <w:t xml:space="preserve">c.3 What information do you have about the situation? </w:t>
            </w:r>
            <w:r w:rsidR="0096452B" w:rsidRPr="00DB0A85">
              <w:rPr>
                <w:iCs/>
                <w:sz w:val="22"/>
                <w:szCs w:val="22"/>
                <w:lang w:val="en-GB"/>
              </w:rPr>
              <w:t>The drought and floods have severely impacted crop production, livestock in Mozambique, leading to high food insecurity and malnutrition in Mozambique</w:t>
            </w:r>
            <w:r w:rsidR="009750EF" w:rsidRPr="00DB0A85">
              <w:rPr>
                <w:iCs/>
                <w:sz w:val="22"/>
                <w:szCs w:val="22"/>
                <w:lang w:val="en-GB"/>
              </w:rPr>
              <w:t>.</w:t>
            </w:r>
            <w:r w:rsidR="0096452B" w:rsidRPr="00DB0A85">
              <w:rPr>
                <w:rStyle w:val="Fodnotehenvisning"/>
                <w:iCs/>
                <w:sz w:val="22"/>
                <w:szCs w:val="22"/>
                <w:lang w:val="en-GB"/>
              </w:rPr>
              <w:footnoteReference w:id="6"/>
            </w:r>
            <w:r w:rsidR="0096452B" w:rsidRPr="00DB0A85">
              <w:rPr>
                <w:iCs/>
                <w:sz w:val="22"/>
                <w:szCs w:val="22"/>
                <w:lang w:val="en-GB"/>
              </w:rPr>
              <w:t xml:space="preserve"> </w:t>
            </w:r>
            <w:r w:rsidR="003D017C" w:rsidRPr="00DB0A85">
              <w:rPr>
                <w:iCs/>
                <w:sz w:val="22"/>
                <w:szCs w:val="22"/>
                <w:lang w:val="en-GB"/>
              </w:rPr>
              <w:t>IOM Displacement Tracking Matrix,</w:t>
            </w:r>
            <w:r w:rsidR="00DB0A85">
              <w:rPr>
                <w:iCs/>
                <w:sz w:val="22"/>
                <w:szCs w:val="22"/>
                <w:lang w:val="en-GB"/>
              </w:rPr>
              <w:t xml:space="preserve"> </w:t>
            </w:r>
            <w:r w:rsidR="009750EF" w:rsidRPr="00DB0A85">
              <w:rPr>
                <w:iCs/>
                <w:sz w:val="22"/>
                <w:szCs w:val="22"/>
                <w:lang w:val="en-GB"/>
              </w:rPr>
              <w:t xml:space="preserve">a </w:t>
            </w:r>
            <w:r w:rsidR="005D1F38" w:rsidRPr="00DB0A85">
              <w:rPr>
                <w:iCs/>
                <w:sz w:val="22"/>
                <w:szCs w:val="22"/>
                <w:lang w:val="en-GB"/>
              </w:rPr>
              <w:t>j</w:t>
            </w:r>
            <w:r w:rsidR="003D017C" w:rsidRPr="00DB0A85">
              <w:rPr>
                <w:iCs/>
                <w:sz w:val="22"/>
                <w:szCs w:val="22"/>
                <w:lang w:val="en-GB"/>
              </w:rPr>
              <w:t>oint assessment</w:t>
            </w:r>
            <w:r w:rsidR="005D1F38" w:rsidRPr="00DB0A85">
              <w:rPr>
                <w:iCs/>
                <w:sz w:val="22"/>
                <w:szCs w:val="22"/>
                <w:lang w:val="en-GB"/>
              </w:rPr>
              <w:t xml:space="preserve"> with INGD</w:t>
            </w:r>
            <w:r w:rsidR="00704F7A" w:rsidRPr="00DB0A85">
              <w:rPr>
                <w:iCs/>
                <w:sz w:val="22"/>
                <w:szCs w:val="22"/>
                <w:lang w:val="en-GB"/>
              </w:rPr>
              <w:t xml:space="preserve"> (</w:t>
            </w:r>
            <w:r w:rsidR="00F7240A">
              <w:rPr>
                <w:iCs/>
                <w:sz w:val="22"/>
                <w:szCs w:val="22"/>
                <w:lang w:val="en-GB"/>
              </w:rPr>
              <w:t>N</w:t>
            </w:r>
            <w:r w:rsidR="00704F7A" w:rsidRPr="00DB0A85">
              <w:rPr>
                <w:iCs/>
                <w:sz w:val="22"/>
                <w:szCs w:val="22"/>
                <w:lang w:val="en-GB"/>
              </w:rPr>
              <w:t xml:space="preserve">ational </w:t>
            </w:r>
            <w:r w:rsidR="00F7240A">
              <w:rPr>
                <w:iCs/>
                <w:sz w:val="22"/>
                <w:szCs w:val="22"/>
                <w:lang w:val="en-GB"/>
              </w:rPr>
              <w:t>D</w:t>
            </w:r>
            <w:r w:rsidR="00704F7A" w:rsidRPr="00DB0A85">
              <w:rPr>
                <w:iCs/>
                <w:sz w:val="22"/>
                <w:szCs w:val="22"/>
                <w:lang w:val="en-GB"/>
              </w:rPr>
              <w:t xml:space="preserve">isaster </w:t>
            </w:r>
            <w:r w:rsidR="00F7240A">
              <w:rPr>
                <w:iCs/>
                <w:sz w:val="22"/>
                <w:szCs w:val="22"/>
                <w:lang w:val="en-GB"/>
              </w:rPr>
              <w:t>M</w:t>
            </w:r>
            <w:r w:rsidR="00704F7A" w:rsidRPr="00DB0A85">
              <w:rPr>
                <w:iCs/>
                <w:sz w:val="22"/>
                <w:szCs w:val="22"/>
                <w:lang w:val="en-GB"/>
              </w:rPr>
              <w:t xml:space="preserve">anagement </w:t>
            </w:r>
            <w:r w:rsidR="00F7240A">
              <w:rPr>
                <w:iCs/>
                <w:sz w:val="22"/>
                <w:szCs w:val="22"/>
                <w:lang w:val="en-GB"/>
              </w:rPr>
              <w:t>I</w:t>
            </w:r>
            <w:r w:rsidR="00704F7A" w:rsidRPr="00DB0A85">
              <w:rPr>
                <w:iCs/>
                <w:sz w:val="22"/>
                <w:szCs w:val="22"/>
                <w:lang w:val="en-GB"/>
              </w:rPr>
              <w:t>nstitute)</w:t>
            </w:r>
            <w:r w:rsidR="005D1F38" w:rsidRPr="00DB0A85">
              <w:rPr>
                <w:iCs/>
                <w:sz w:val="22"/>
                <w:szCs w:val="22"/>
                <w:lang w:val="en-GB"/>
              </w:rPr>
              <w:t>,</w:t>
            </w:r>
            <w:r w:rsidR="003D017C" w:rsidRPr="00DB0A85">
              <w:rPr>
                <w:iCs/>
                <w:sz w:val="22"/>
                <w:szCs w:val="22"/>
                <w:lang w:val="en-GB"/>
              </w:rPr>
              <w:t xml:space="preserve"> conducted between 22-24 April estimate </w:t>
            </w:r>
            <w:r w:rsidR="009750EF" w:rsidRPr="00DB0A85">
              <w:rPr>
                <w:iCs/>
                <w:sz w:val="22"/>
                <w:szCs w:val="22"/>
                <w:lang w:val="en-GB"/>
              </w:rPr>
              <w:t xml:space="preserve">that </w:t>
            </w:r>
            <w:r w:rsidR="003D017C" w:rsidRPr="00DB0A85">
              <w:rPr>
                <w:iCs/>
                <w:sz w:val="22"/>
                <w:szCs w:val="22"/>
                <w:lang w:val="en-GB"/>
              </w:rPr>
              <w:t>342 individuals (58 families) displaced from Northern Sofala and Tete districts to host communities of Manica (</w:t>
            </w:r>
            <w:proofErr w:type="spellStart"/>
            <w:r w:rsidR="003D017C" w:rsidRPr="00DB0A85">
              <w:rPr>
                <w:iCs/>
                <w:sz w:val="22"/>
                <w:szCs w:val="22"/>
                <w:lang w:val="en-GB"/>
              </w:rPr>
              <w:t>Barue</w:t>
            </w:r>
            <w:proofErr w:type="spellEnd"/>
            <w:r w:rsidR="003D017C" w:rsidRPr="00DB0A85">
              <w:rPr>
                <w:iCs/>
                <w:sz w:val="22"/>
                <w:szCs w:val="22"/>
                <w:lang w:val="en-GB"/>
              </w:rPr>
              <w:t xml:space="preserve"> district)</w:t>
            </w:r>
            <w:r w:rsidR="009750EF" w:rsidRPr="00DB0A85">
              <w:rPr>
                <w:iCs/>
                <w:sz w:val="22"/>
                <w:szCs w:val="22"/>
                <w:lang w:val="en-GB"/>
              </w:rPr>
              <w:t>. M</w:t>
            </w:r>
            <w:r w:rsidR="005D1F38" w:rsidRPr="00DB0A85">
              <w:rPr>
                <w:iCs/>
                <w:sz w:val="22"/>
                <w:szCs w:val="22"/>
                <w:lang w:val="en-GB"/>
              </w:rPr>
              <w:t xml:space="preserve">ore studies are required to understand the extent of displacement in </w:t>
            </w:r>
            <w:r w:rsidR="006104AB" w:rsidRPr="00DB0A85">
              <w:rPr>
                <w:iCs/>
                <w:sz w:val="22"/>
                <w:szCs w:val="22"/>
                <w:lang w:val="en-GB"/>
              </w:rPr>
              <w:t>the country</w:t>
            </w:r>
            <w:r w:rsidR="003D017C" w:rsidRPr="00DB0A85">
              <w:rPr>
                <w:iCs/>
                <w:sz w:val="22"/>
                <w:szCs w:val="22"/>
                <w:lang w:val="en-GB"/>
              </w:rPr>
              <w:t>.</w:t>
            </w:r>
            <w:r w:rsidR="00F660AA" w:rsidRPr="00DB0A85">
              <w:rPr>
                <w:iCs/>
                <w:sz w:val="22"/>
                <w:szCs w:val="22"/>
                <w:lang w:val="en-GB"/>
              </w:rPr>
              <w:t xml:space="preserve"> The upcoming lean season, which may begin next month, could significantly deepen acute malnutrition and water scarcity. Women and children face exacerbated risks of discrimination, violence, abuse and exploitation. Families might leave their homes as a coping mechanism, but this makes children more vulnerable due to school dropouts and reduced access to education. Livaningo have received reports that in some regions men are leaving their homes to sick informal job opportunities in city o</w:t>
            </w:r>
            <w:r w:rsidR="006471C8" w:rsidRPr="00DB0A85">
              <w:rPr>
                <w:iCs/>
                <w:sz w:val="22"/>
                <w:szCs w:val="22"/>
                <w:lang w:val="en-GB"/>
              </w:rPr>
              <w:t>r</w:t>
            </w:r>
            <w:r w:rsidR="00F660AA" w:rsidRPr="00DB0A85">
              <w:rPr>
                <w:iCs/>
                <w:sz w:val="22"/>
                <w:szCs w:val="22"/>
                <w:lang w:val="en-GB"/>
              </w:rPr>
              <w:t xml:space="preserve"> in </w:t>
            </w:r>
            <w:r w:rsidR="00DB0A85" w:rsidRPr="00DB0A85">
              <w:rPr>
                <w:iCs/>
                <w:sz w:val="22"/>
                <w:szCs w:val="22"/>
                <w:lang w:val="en-GB"/>
              </w:rPr>
              <w:t>neighbouring</w:t>
            </w:r>
            <w:r w:rsidR="00F660AA" w:rsidRPr="00DB0A85">
              <w:rPr>
                <w:iCs/>
                <w:sz w:val="22"/>
                <w:szCs w:val="22"/>
                <w:lang w:val="en-GB"/>
              </w:rPr>
              <w:t xml:space="preserve"> countries leaving the household burden to women.</w:t>
            </w:r>
            <w:r w:rsidR="009750EF" w:rsidRPr="00DB0A85">
              <w:rPr>
                <w:iCs/>
                <w:sz w:val="22"/>
                <w:szCs w:val="22"/>
                <w:lang w:val="en-GB"/>
              </w:rPr>
              <w:t xml:space="preserve"> </w:t>
            </w:r>
            <w:r w:rsidR="00F660AA" w:rsidRPr="00DB0A85">
              <w:rPr>
                <w:iCs/>
                <w:sz w:val="22"/>
                <w:szCs w:val="22"/>
                <w:lang w:val="en-GB"/>
              </w:rPr>
              <w:t xml:space="preserve">Humanitarian partners are asking donors to ramp up funding to </w:t>
            </w:r>
            <w:r w:rsidR="00F660AA" w:rsidRPr="00DB0A85">
              <w:rPr>
                <w:iCs/>
                <w:sz w:val="22"/>
                <w:szCs w:val="22"/>
                <w:lang w:val="en-GB"/>
              </w:rPr>
              <w:lastRenderedPageBreak/>
              <w:t>save lives and protect livelihoods, and to enable communities to build their resilience against future shocks. Key priorities include food assistance, safe water for people and livestock, and agricultural inputs to make the most of the improved rainfall that will likely arrive later this year with the forecasted La Niña event.</w:t>
            </w:r>
            <w:r w:rsidR="00D71DE9" w:rsidRPr="00DB0A85">
              <w:rPr>
                <w:iCs/>
                <w:sz w:val="22"/>
                <w:szCs w:val="22"/>
                <w:lang w:val="en-GB"/>
              </w:rPr>
              <w:t xml:space="preserve"> Anticipatory actions by the Government of Mozambique, with support of humanitarian partners, are mitigating the effects of the drought, but the coverage is insufficient as compared to the needs; more resources are needed to scale-up interventions</w:t>
            </w:r>
            <w:r w:rsidR="00395029" w:rsidRPr="00DB0A85">
              <w:rPr>
                <w:iCs/>
                <w:sz w:val="22"/>
                <w:szCs w:val="22"/>
                <w:lang w:val="en-GB"/>
              </w:rPr>
              <w:t xml:space="preserve">, e.g. WFP is providing food assistance in </w:t>
            </w:r>
            <w:proofErr w:type="spellStart"/>
            <w:r w:rsidR="00395029" w:rsidRPr="00DB0A85">
              <w:rPr>
                <w:iCs/>
                <w:sz w:val="22"/>
                <w:szCs w:val="22"/>
                <w:lang w:val="en-GB"/>
              </w:rPr>
              <w:t>Funhalouro</w:t>
            </w:r>
            <w:proofErr w:type="spellEnd"/>
            <w:r w:rsidR="00395029" w:rsidRPr="00DB0A85">
              <w:rPr>
                <w:iCs/>
                <w:sz w:val="22"/>
                <w:szCs w:val="22"/>
                <w:lang w:val="en-GB"/>
              </w:rPr>
              <w:t xml:space="preserve"> district (Inhambane)</w:t>
            </w:r>
            <w:r w:rsidR="006471C8" w:rsidRPr="00DB0A85">
              <w:rPr>
                <w:iCs/>
                <w:sz w:val="22"/>
                <w:szCs w:val="22"/>
                <w:lang w:val="en-GB"/>
              </w:rPr>
              <w:t>; Changa (Tete)</w:t>
            </w:r>
            <w:r w:rsidR="00395029" w:rsidRPr="00DB0A85">
              <w:rPr>
                <w:iCs/>
                <w:sz w:val="22"/>
                <w:szCs w:val="22"/>
                <w:lang w:val="en-GB"/>
              </w:rPr>
              <w:t xml:space="preserve"> and in </w:t>
            </w:r>
            <w:proofErr w:type="spellStart"/>
            <w:r w:rsidR="00395029" w:rsidRPr="00DB0A85">
              <w:rPr>
                <w:iCs/>
                <w:sz w:val="22"/>
                <w:szCs w:val="22"/>
                <w:lang w:val="en-GB"/>
              </w:rPr>
              <w:t>Chemba</w:t>
            </w:r>
            <w:proofErr w:type="spellEnd"/>
            <w:r w:rsidR="00395029" w:rsidRPr="00DB0A85">
              <w:rPr>
                <w:iCs/>
                <w:sz w:val="22"/>
                <w:szCs w:val="22"/>
                <w:lang w:val="en-GB"/>
              </w:rPr>
              <w:t xml:space="preserve"> (Sofala Province); Care with BHA support is providing agriculture assistance in </w:t>
            </w:r>
            <w:proofErr w:type="spellStart"/>
            <w:r w:rsidR="00395029" w:rsidRPr="00DB0A85">
              <w:rPr>
                <w:iCs/>
                <w:sz w:val="22"/>
                <w:szCs w:val="22"/>
                <w:lang w:val="en-GB"/>
              </w:rPr>
              <w:t>Mabote</w:t>
            </w:r>
            <w:proofErr w:type="spellEnd"/>
            <w:r w:rsidR="00395029" w:rsidRPr="00DB0A85">
              <w:rPr>
                <w:iCs/>
                <w:sz w:val="22"/>
                <w:szCs w:val="22"/>
                <w:lang w:val="en-GB"/>
              </w:rPr>
              <w:t xml:space="preserve"> and </w:t>
            </w:r>
            <w:proofErr w:type="spellStart"/>
            <w:r w:rsidR="00395029" w:rsidRPr="00DB0A85">
              <w:rPr>
                <w:iCs/>
                <w:sz w:val="22"/>
                <w:szCs w:val="22"/>
                <w:lang w:val="en-GB"/>
              </w:rPr>
              <w:t>Funhalouro</w:t>
            </w:r>
            <w:proofErr w:type="spellEnd"/>
            <w:r w:rsidR="00395029" w:rsidRPr="00DB0A85">
              <w:rPr>
                <w:iCs/>
                <w:sz w:val="22"/>
                <w:szCs w:val="22"/>
                <w:lang w:val="en-GB"/>
              </w:rPr>
              <w:t xml:space="preserve"> (Inhambane).</w:t>
            </w:r>
            <w:r w:rsidR="00395029" w:rsidRPr="00DB0A85">
              <w:rPr>
                <w:sz w:val="22"/>
                <w:szCs w:val="22"/>
                <w:lang w:val="en-GB"/>
              </w:rPr>
              <w:t xml:space="preserve"> </w:t>
            </w:r>
            <w:hyperlink r:id="rId9" w:history="1">
              <w:r w:rsidR="00102B53" w:rsidRPr="00DB0A85">
                <w:rPr>
                  <w:rStyle w:val="Hyperlink"/>
                  <w:rFonts w:cs="Arial"/>
                  <w:sz w:val="22"/>
                  <w:szCs w:val="22"/>
                  <w:lang w:val="en-GB"/>
                </w:rPr>
                <w:t>SADC Regional Humanitarian Appeal: Response to the El Niño Induced Drought and Floods - May 2024 - Zimbabwe | ReliefWeb</w:t>
              </w:r>
            </w:hyperlink>
            <w:r w:rsidR="00BD79E0" w:rsidRPr="00DB0A85">
              <w:rPr>
                <w:rStyle w:val="Hyperlink"/>
                <w:rFonts w:cs="Arial"/>
                <w:sz w:val="22"/>
                <w:szCs w:val="22"/>
                <w:lang w:val="en-GB"/>
              </w:rPr>
              <w:t xml:space="preserve">; </w:t>
            </w:r>
            <w:hyperlink r:id="rId10" w:history="1">
              <w:r w:rsidR="00102B53" w:rsidRPr="00DB0A85">
                <w:rPr>
                  <w:rStyle w:val="Hyperlink"/>
                  <w:rFonts w:cs="Arial"/>
                  <w:sz w:val="22"/>
                  <w:szCs w:val="22"/>
                  <w:lang w:val="en-GB"/>
                </w:rPr>
                <w:t>5 Key Facts About El Niño-Induced Drought in Southern Africa (unocha.org)</w:t>
              </w:r>
            </w:hyperlink>
            <w:r w:rsidR="00BD79E0" w:rsidRPr="00DB0A85">
              <w:rPr>
                <w:rStyle w:val="Hyperlink"/>
                <w:rFonts w:cs="Arial"/>
                <w:sz w:val="22"/>
                <w:szCs w:val="22"/>
                <w:lang w:val="en-GB"/>
              </w:rPr>
              <w:t xml:space="preserve">; </w:t>
            </w:r>
            <w:hyperlink r:id="rId11" w:anchor=":~:text=The%20effects%20of%20El%20Ni%C3%B1o,24%20rainy%20and%20agricultural%20season." w:history="1">
              <w:r w:rsidR="00AC742B" w:rsidRPr="00DB0A85">
                <w:rPr>
                  <w:rStyle w:val="Hyperlink"/>
                  <w:rFonts w:cs="Arial"/>
                  <w:sz w:val="22"/>
                  <w:szCs w:val="22"/>
                  <w:lang w:val="en-GB"/>
                </w:rPr>
                <w:t>Impact of El Niño in Mozambique - 26 April 2024 [EN/PT] | OCHA (unocha.org)</w:t>
              </w:r>
            </w:hyperlink>
            <w:r w:rsidR="00BD79E0" w:rsidRPr="00DB0A85">
              <w:rPr>
                <w:rStyle w:val="Hyperlink"/>
                <w:rFonts w:cs="Arial"/>
                <w:sz w:val="22"/>
                <w:szCs w:val="22"/>
                <w:lang w:val="en-GB"/>
              </w:rPr>
              <w:t xml:space="preserve">; </w:t>
            </w:r>
            <w:hyperlink r:id="rId12" w:history="1">
              <w:r w:rsidR="003D017C" w:rsidRPr="00DB0A85">
                <w:rPr>
                  <w:rStyle w:val="Hyperlink"/>
                  <w:rFonts w:cs="Arial"/>
                  <w:sz w:val="22"/>
                  <w:szCs w:val="22"/>
                  <w:lang w:val="en-GB"/>
                </w:rPr>
                <w:t>Mozambique - El-Nino Drought Displacements Update_Barue_Manica (May 2024) | Displacement Tracking Matrix (iom.int)</w:t>
              </w:r>
            </w:hyperlink>
            <w:r w:rsidR="00BD79E0" w:rsidRPr="00DB0A85">
              <w:rPr>
                <w:rStyle w:val="Hyperlink"/>
                <w:rFonts w:cs="Arial"/>
                <w:sz w:val="22"/>
                <w:szCs w:val="22"/>
                <w:lang w:val="en-GB"/>
              </w:rPr>
              <w:t xml:space="preserve">; </w:t>
            </w:r>
            <w:hyperlink r:id="rId13" w:history="1">
              <w:r w:rsidR="00EE0768" w:rsidRPr="00DB0A85">
                <w:rPr>
                  <w:rStyle w:val="Hyperlink"/>
                  <w:rFonts w:cs="Arial"/>
                  <w:sz w:val="22"/>
                  <w:szCs w:val="22"/>
                  <w:lang w:val="en-GB"/>
                </w:rPr>
                <w:t>Over 4,000 hectares of crops lost due to intense heat (aimnews.org)</w:t>
              </w:r>
            </w:hyperlink>
            <w:r w:rsidR="00BD79E0" w:rsidRPr="00DB0A85">
              <w:rPr>
                <w:rStyle w:val="Hyperlink"/>
                <w:rFonts w:cs="Arial"/>
                <w:sz w:val="22"/>
                <w:szCs w:val="22"/>
                <w:lang w:val="en-GB"/>
              </w:rPr>
              <w:t xml:space="preserve">; </w:t>
            </w:r>
            <w:hyperlink r:id="rId14" w:history="1">
              <w:r w:rsidR="00B6668A" w:rsidRPr="00DB0A85">
                <w:rPr>
                  <w:rStyle w:val="Hyperlink"/>
                  <w:rFonts w:cs="Arial"/>
                  <w:sz w:val="22"/>
                  <w:szCs w:val="22"/>
                  <w:lang w:val="en-GB"/>
                </w:rPr>
                <w:t>BCP-Maio_2024_TETE.pdf (inam.gov.mz)</w:t>
              </w:r>
            </w:hyperlink>
            <w:r w:rsidR="00BD79E0" w:rsidRPr="00DB0A85">
              <w:rPr>
                <w:rStyle w:val="Hyperlink"/>
                <w:rFonts w:cs="Arial"/>
                <w:sz w:val="22"/>
                <w:szCs w:val="22"/>
                <w:lang w:val="en-GB"/>
              </w:rPr>
              <w:t xml:space="preserve">; </w:t>
            </w:r>
            <w:hyperlink r:id="rId15" w:history="1">
              <w:r w:rsidR="00BD79E0" w:rsidRPr="00DB0A85">
                <w:rPr>
                  <w:rStyle w:val="Hyperlink"/>
                  <w:rFonts w:cs="Arial"/>
                  <w:sz w:val="22"/>
                  <w:szCs w:val="22"/>
                  <w:lang w:val="en-GB"/>
                </w:rPr>
                <w:t>https://fscluster.org/sites/default/files/2024-05/MOZ_ElNinoImpact_FSC_ICCG240430.pdf</w:t>
              </w:r>
            </w:hyperlink>
          </w:p>
          <w:p w14:paraId="003034EB" w14:textId="01132CF8" w:rsidR="0006481C" w:rsidRPr="00DB0A85" w:rsidRDefault="0006481C" w:rsidP="00BD79E0">
            <w:pPr>
              <w:pStyle w:val="Default"/>
              <w:rPr>
                <w:i/>
                <w:iCs/>
                <w:sz w:val="22"/>
                <w:szCs w:val="22"/>
                <w:lang w:val="en-GB"/>
              </w:rPr>
            </w:pPr>
            <w:r w:rsidRPr="00DB0A85">
              <w:rPr>
                <w:b/>
                <w:bCs/>
                <w:sz w:val="22"/>
                <w:szCs w:val="22"/>
                <w:lang w:val="en-GB"/>
              </w:rPr>
              <w:t xml:space="preserve">c.3.1 </w:t>
            </w:r>
            <w:r w:rsidR="005D6821" w:rsidRPr="00DB0A85">
              <w:rPr>
                <w:iCs/>
                <w:sz w:val="22"/>
                <w:szCs w:val="22"/>
                <w:lang w:val="en-GB"/>
              </w:rPr>
              <w:t>The severe drought is unfolding while the region is grappling with one of its worst cholera outbreaks in decades. Malawi, Mozambique, Zambia and Zimbabwe are among the eight most severely affected countries world</w:t>
            </w:r>
            <w:r w:rsidR="00DB0A85">
              <w:rPr>
                <w:iCs/>
                <w:sz w:val="22"/>
                <w:szCs w:val="22"/>
                <w:lang w:val="en-GB"/>
              </w:rPr>
              <w:t>wide</w:t>
            </w:r>
            <w:r w:rsidR="005D6821" w:rsidRPr="00DB0A85">
              <w:rPr>
                <w:iCs/>
                <w:sz w:val="22"/>
                <w:szCs w:val="22"/>
                <w:lang w:val="en-GB"/>
              </w:rPr>
              <w:t>. Water shortages will compromise hygiene and sanitation, which will reverse the gains made in tackling the cholera outbreaks.</w:t>
            </w:r>
            <w:r w:rsidR="00395029" w:rsidRPr="00DB0A85">
              <w:rPr>
                <w:rFonts w:ascii="Roboto" w:eastAsia="Times New Roman" w:hAnsi="Roboto" w:cs="Times New Roman"/>
                <w:color w:val="444444"/>
                <w:sz w:val="27"/>
                <w:szCs w:val="27"/>
                <w:lang w:val="en-GB" w:eastAsia="da-DK"/>
              </w:rPr>
              <w:t xml:space="preserve"> </w:t>
            </w:r>
            <w:r w:rsidR="00395029" w:rsidRPr="00DB0A85">
              <w:rPr>
                <w:iCs/>
                <w:sz w:val="22"/>
                <w:szCs w:val="22"/>
                <w:lang w:val="en-GB"/>
              </w:rPr>
              <w:t>The drought has come at a time when people are struggling with alarming levels of food insecurity caused by extreme weather events and a deepening climate crisis. Unless the response is urgently scaled up</w:t>
            </w:r>
            <w:r w:rsidR="006471C8" w:rsidRPr="00DB0A85">
              <w:rPr>
                <w:iCs/>
                <w:sz w:val="22"/>
                <w:szCs w:val="22"/>
                <w:lang w:val="en-GB"/>
              </w:rPr>
              <w:t>,</w:t>
            </w:r>
            <w:r w:rsidR="00395029" w:rsidRPr="00DB0A85">
              <w:rPr>
                <w:iCs/>
                <w:sz w:val="22"/>
                <w:szCs w:val="22"/>
                <w:lang w:val="en-GB"/>
              </w:rPr>
              <w:t xml:space="preserve"> the situation will deteriorate</w:t>
            </w:r>
            <w:r w:rsidR="000D07F5" w:rsidRPr="00DB0A85">
              <w:rPr>
                <w:iCs/>
                <w:sz w:val="22"/>
                <w:szCs w:val="22"/>
                <w:lang w:val="en-GB"/>
              </w:rPr>
              <w:t xml:space="preserve"> even as we transition from El Nino to La Nina</w:t>
            </w:r>
            <w:r w:rsidR="00395029" w:rsidRPr="00DB0A85">
              <w:rPr>
                <w:iCs/>
                <w:sz w:val="22"/>
                <w:szCs w:val="22"/>
                <w:lang w:val="en-GB"/>
              </w:rPr>
              <w:t>, with millions of people at risk of sliding into worse levels of acute food insecurity, malnutrition and water scarcity</w:t>
            </w:r>
            <w:r w:rsidR="00395029" w:rsidRPr="00DB0A85">
              <w:rPr>
                <w:rStyle w:val="Fodnotehenvisning"/>
                <w:iCs/>
                <w:sz w:val="22"/>
                <w:szCs w:val="22"/>
                <w:lang w:val="en-GB"/>
              </w:rPr>
              <w:footnoteReference w:id="7"/>
            </w:r>
            <w:r w:rsidR="00395029" w:rsidRPr="00DB0A85">
              <w:rPr>
                <w:iCs/>
                <w:sz w:val="22"/>
                <w:szCs w:val="22"/>
                <w:lang w:val="en-GB"/>
              </w:rPr>
              <w:t>.</w:t>
            </w:r>
            <w:r w:rsidR="00DB0A85">
              <w:rPr>
                <w:iCs/>
                <w:sz w:val="22"/>
                <w:szCs w:val="22"/>
                <w:lang w:val="en-GB"/>
              </w:rPr>
              <w:t xml:space="preserve"> </w:t>
            </w:r>
            <w:r w:rsidRPr="00DB0A85">
              <w:rPr>
                <w:b/>
                <w:bCs/>
                <w:sz w:val="22"/>
                <w:szCs w:val="22"/>
                <w:lang w:val="en-GB"/>
              </w:rPr>
              <w:t xml:space="preserve">c.3.2. </w:t>
            </w:r>
            <w:r w:rsidR="000D07F5" w:rsidRPr="00DB0A85">
              <w:rPr>
                <w:iCs/>
                <w:sz w:val="22"/>
                <w:szCs w:val="22"/>
                <w:lang w:val="en-GB"/>
              </w:rPr>
              <w:t>DERF can make a significant difference in specific target district</w:t>
            </w:r>
            <w:r w:rsidR="006471C8" w:rsidRPr="00DB0A85">
              <w:rPr>
                <w:iCs/>
                <w:sz w:val="22"/>
                <w:szCs w:val="22"/>
                <w:lang w:val="en-GB"/>
              </w:rPr>
              <w:t>s</w:t>
            </w:r>
            <w:r w:rsidR="000D07F5" w:rsidRPr="00DB0A85">
              <w:rPr>
                <w:iCs/>
                <w:sz w:val="22"/>
                <w:szCs w:val="22"/>
                <w:lang w:val="en-GB"/>
              </w:rPr>
              <w:t xml:space="preserve"> by improving food security through food assistance, as well support to build resilience of community and fast recover through agriculture input assistance. This would be complemented by WASH intervention. DERF has a fast allocation modality of resource which allow partners on the ground to provide rapid </w:t>
            </w:r>
            <w:r w:rsidR="00010804" w:rsidRPr="00DB0A85">
              <w:rPr>
                <w:iCs/>
                <w:sz w:val="22"/>
                <w:szCs w:val="22"/>
                <w:lang w:val="en-GB"/>
              </w:rPr>
              <w:t xml:space="preserve">and timely </w:t>
            </w:r>
            <w:r w:rsidR="000D07F5" w:rsidRPr="00DB0A85">
              <w:rPr>
                <w:iCs/>
                <w:sz w:val="22"/>
                <w:szCs w:val="22"/>
                <w:lang w:val="en-GB"/>
              </w:rPr>
              <w:t>lifesaving assistance. This assistance would serve as a bridge as household w</w:t>
            </w:r>
            <w:r w:rsidR="00010804" w:rsidRPr="00DB0A85">
              <w:rPr>
                <w:iCs/>
                <w:sz w:val="22"/>
                <w:szCs w:val="22"/>
                <w:lang w:val="en-GB"/>
              </w:rPr>
              <w:t>ould</w:t>
            </w:r>
            <w:r w:rsidR="000D07F5" w:rsidRPr="00DB0A85">
              <w:rPr>
                <w:iCs/>
                <w:sz w:val="22"/>
                <w:szCs w:val="22"/>
                <w:lang w:val="en-GB"/>
              </w:rPr>
              <w:t xml:space="preserve"> receive transitional </w:t>
            </w:r>
            <w:r w:rsidR="00010804" w:rsidRPr="00DB0A85">
              <w:rPr>
                <w:iCs/>
                <w:sz w:val="22"/>
                <w:szCs w:val="22"/>
                <w:lang w:val="en-GB"/>
              </w:rPr>
              <w:t xml:space="preserve">assistance </w:t>
            </w:r>
            <w:r w:rsidR="000D07F5" w:rsidRPr="00DB0A85">
              <w:rPr>
                <w:iCs/>
                <w:sz w:val="22"/>
                <w:szCs w:val="22"/>
                <w:lang w:val="en-GB"/>
              </w:rPr>
              <w:t xml:space="preserve">until the next main agriculture season. </w:t>
            </w:r>
            <w:r w:rsidR="006471C8" w:rsidRPr="00DB0A85">
              <w:rPr>
                <w:iCs/>
                <w:sz w:val="22"/>
                <w:szCs w:val="22"/>
                <w:lang w:val="en-GB"/>
              </w:rPr>
              <w:t xml:space="preserve">This would contribute to reduce drought long-term impact. </w:t>
            </w:r>
            <w:r w:rsidRPr="00DB0A85">
              <w:rPr>
                <w:b/>
                <w:bCs/>
                <w:sz w:val="22"/>
                <w:szCs w:val="22"/>
                <w:lang w:val="en-GB"/>
              </w:rPr>
              <w:t xml:space="preserve">c.4 </w:t>
            </w:r>
            <w:r w:rsidR="00DB0A85" w:rsidRPr="00DB0A85">
              <w:rPr>
                <w:b/>
                <w:bCs/>
                <w:sz w:val="22"/>
                <w:szCs w:val="22"/>
                <w:lang w:val="en-GB"/>
              </w:rPr>
              <w:t>Are you already responding to this emergency</w:t>
            </w:r>
            <w:r w:rsidR="00DB0A85" w:rsidRPr="00DB0A85">
              <w:rPr>
                <w:sz w:val="22"/>
                <w:szCs w:val="22"/>
                <w:lang w:val="en-GB"/>
              </w:rPr>
              <w:t xml:space="preserve"> </w:t>
            </w:r>
            <w:r w:rsidR="00010804" w:rsidRPr="00DB0A85">
              <w:rPr>
                <w:sz w:val="22"/>
                <w:szCs w:val="22"/>
                <w:lang w:val="en-GB"/>
              </w:rPr>
              <w:t xml:space="preserve">Leveraging its country-wide presence, Livaningo has been working with INGD and SETSAN focal point to support in conducting localized assessment by providing resources (vehicle, fuel and work hours of its staff), as well support local government in community mobilization to save maize, integration of short-term crops in its agriculture projects and advocacy at national level for the government to assume a pro-active approach in response to the El Nino drought.  </w:t>
            </w:r>
          </w:p>
        </w:tc>
      </w:tr>
    </w:tbl>
    <w:p w14:paraId="1DE7CB07" w14:textId="6B317333" w:rsidR="0006481C" w:rsidRPr="00DB0A85" w:rsidRDefault="0006481C" w:rsidP="009750EF">
      <w:pPr>
        <w:pStyle w:val="Default"/>
        <w:rPr>
          <w:rFonts w:asciiTheme="majorHAnsi" w:hAnsiTheme="majorHAnsi" w:cstheme="majorHAnsi"/>
          <w:sz w:val="22"/>
          <w:szCs w:val="22"/>
          <w:lang w:val="en-GB"/>
        </w:rPr>
      </w:pPr>
    </w:p>
    <w:sectPr w:rsidR="0006481C" w:rsidRPr="00DB0A85" w:rsidSect="007F7CF6">
      <w:headerReference w:type="default" r:id="rId16"/>
      <w:footerReference w:type="default" r:id="rId17"/>
      <w:pgSz w:w="11906" w:h="16838" w:code="9"/>
      <w:pgMar w:top="1560" w:right="1134" w:bottom="1078"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79C34" w14:textId="77777777" w:rsidR="0021758E" w:rsidRDefault="0021758E" w:rsidP="003110C8">
      <w:r>
        <w:separator/>
      </w:r>
    </w:p>
  </w:endnote>
  <w:endnote w:type="continuationSeparator" w:id="0">
    <w:p w14:paraId="3EBFDD26" w14:textId="77777777" w:rsidR="0021758E" w:rsidRDefault="0021758E" w:rsidP="0031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vantGarde LT CondBook">
    <w:altName w:val="Calibri"/>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Gill Sans">
    <w:panose1 w:val="020B0502020104020203"/>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Roboto">
    <w:panose1 w:val="020B0604020202020204"/>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E9A6A" w14:textId="77777777" w:rsidR="009355CB" w:rsidRPr="001A4917" w:rsidRDefault="009355CB">
    <w:pPr>
      <w:pStyle w:val="Sidefod"/>
      <w:jc w:val="center"/>
      <w:rPr>
        <w:lang w:val="en-GB"/>
      </w:rPr>
    </w:pPr>
  </w:p>
  <w:p w14:paraId="7B768A14" w14:textId="6D383283" w:rsidR="009355CB" w:rsidRPr="001A4917" w:rsidRDefault="009355CB" w:rsidP="001A4917">
    <w:pPr>
      <w:pStyle w:val="Sidefod"/>
      <w:tabs>
        <w:tab w:val="clear" w:pos="9638"/>
        <w:tab w:val="right" w:pos="9278"/>
      </w:tabs>
      <w:ind w:right="360"/>
      <w:rPr>
        <w:rFonts w:ascii="Arial Narrow" w:hAnsi="Arial Narrow"/>
        <w:sz w:val="20"/>
        <w:lang w:val="en-GB"/>
      </w:rPr>
    </w:pPr>
    <w:r w:rsidRPr="001A4917">
      <w:rPr>
        <w:rFonts w:ascii="Arial Narrow" w:hAnsi="Arial Narrow"/>
        <w:sz w:val="20"/>
        <w:lang w:val="en-GB"/>
      </w:rPr>
      <w:t xml:space="preserve">THE </w:t>
    </w:r>
    <w:r>
      <w:rPr>
        <w:rFonts w:ascii="Arial Narrow" w:hAnsi="Arial Narrow"/>
        <w:sz w:val="20"/>
        <w:lang w:val="en-GB"/>
      </w:rPr>
      <w:t>DANISH EMERGENCY RELIEF</w:t>
    </w:r>
    <w:r w:rsidRPr="001A4917">
      <w:rPr>
        <w:rFonts w:ascii="Arial Narrow" w:hAnsi="Arial Narrow"/>
        <w:sz w:val="20"/>
        <w:lang w:val="en-GB"/>
      </w:rPr>
      <w:t xml:space="preserve"> FUND, </w:t>
    </w:r>
    <w:r>
      <w:rPr>
        <w:rFonts w:ascii="Arial Narrow" w:hAnsi="Arial Narrow"/>
        <w:sz w:val="20"/>
        <w:lang w:val="en-GB"/>
      </w:rPr>
      <w:t>Alert Note</w:t>
    </w:r>
    <w:r w:rsidRPr="001A4917">
      <w:rPr>
        <w:rFonts w:ascii="Arial Narrow" w:hAnsi="Arial Narrow"/>
        <w:sz w:val="20"/>
        <w:lang w:val="en-GB"/>
      </w:rPr>
      <w:t xml:space="preserve">, </w:t>
    </w:r>
    <w:r w:rsidR="00CF4D40">
      <w:rPr>
        <w:rFonts w:ascii="Arial Narrow" w:hAnsi="Arial Narrow"/>
        <w:sz w:val="20"/>
        <w:lang w:val="en-GB"/>
      </w:rPr>
      <w:t>2021</w:t>
    </w:r>
    <w:r w:rsidRPr="001A4917">
      <w:rPr>
        <w:lang w:val="en-GB"/>
      </w:rPr>
      <w:tab/>
    </w:r>
    <w:r w:rsidR="002F5F5A" w:rsidRPr="001A4917">
      <w:rPr>
        <w:rStyle w:val="Sidetal"/>
        <w:lang w:val="en-GB"/>
      </w:rPr>
      <w:fldChar w:fldCharType="begin"/>
    </w:r>
    <w:r w:rsidRPr="001A4917">
      <w:rPr>
        <w:rStyle w:val="Sidetal"/>
        <w:lang w:val="en-GB"/>
      </w:rPr>
      <w:instrText xml:space="preserve"> PAGE  \* Arabic </w:instrText>
    </w:r>
    <w:r w:rsidR="002F5F5A" w:rsidRPr="001A4917">
      <w:rPr>
        <w:rStyle w:val="Sidetal"/>
        <w:lang w:val="en-GB"/>
      </w:rPr>
      <w:fldChar w:fldCharType="separate"/>
    </w:r>
    <w:r w:rsidR="0097704B">
      <w:rPr>
        <w:rStyle w:val="Sidetal"/>
        <w:noProof/>
        <w:lang w:val="en-GB"/>
      </w:rPr>
      <w:t>3</w:t>
    </w:r>
    <w:r w:rsidR="002F5F5A" w:rsidRPr="001A4917">
      <w:rPr>
        <w:rStyle w:val="Sidetal"/>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6AAE1" w14:textId="77777777" w:rsidR="0021758E" w:rsidRDefault="0021758E" w:rsidP="003110C8">
      <w:r>
        <w:separator/>
      </w:r>
    </w:p>
  </w:footnote>
  <w:footnote w:type="continuationSeparator" w:id="0">
    <w:p w14:paraId="67539014" w14:textId="77777777" w:rsidR="0021758E" w:rsidRDefault="0021758E" w:rsidP="003110C8">
      <w:r>
        <w:continuationSeparator/>
      </w:r>
    </w:p>
  </w:footnote>
  <w:footnote w:id="1">
    <w:p w14:paraId="41445079" w14:textId="77777777" w:rsidR="00102B53" w:rsidRPr="009750EF" w:rsidRDefault="00102B53" w:rsidP="00102B53">
      <w:pPr>
        <w:pStyle w:val="Fodnotetekst"/>
        <w:rPr>
          <w:rFonts w:ascii="Arial" w:hAnsi="Arial" w:cs="Arial"/>
          <w:sz w:val="18"/>
          <w:szCs w:val="18"/>
        </w:rPr>
      </w:pPr>
      <w:r w:rsidRPr="009750EF">
        <w:rPr>
          <w:rStyle w:val="Fodnotehenvisning"/>
          <w:rFonts w:ascii="Arial" w:hAnsi="Arial" w:cs="Arial"/>
          <w:sz w:val="18"/>
          <w:szCs w:val="18"/>
        </w:rPr>
        <w:footnoteRef/>
      </w:r>
      <w:r w:rsidRPr="009750EF">
        <w:rPr>
          <w:rFonts w:ascii="Arial" w:hAnsi="Arial" w:cs="Arial"/>
          <w:sz w:val="18"/>
          <w:szCs w:val="18"/>
        </w:rPr>
        <w:t xml:space="preserve"> </w:t>
      </w:r>
      <w:hyperlink r:id="rId1" w:history="1">
        <w:r w:rsidRPr="009750EF">
          <w:rPr>
            <w:rStyle w:val="Hyperlink"/>
            <w:rFonts w:ascii="Arial" w:hAnsi="Arial" w:cs="Arial"/>
            <w:sz w:val="18"/>
            <w:szCs w:val="18"/>
          </w:rPr>
          <w:t xml:space="preserve">SADC Regional Humanitarian Appeal: Response to the El Niño Induced Drought and Floods - May 2024 - Zimbabwe | </w:t>
        </w:r>
        <w:proofErr w:type="spellStart"/>
        <w:r w:rsidRPr="009750EF">
          <w:rPr>
            <w:rStyle w:val="Hyperlink"/>
            <w:rFonts w:ascii="Arial" w:hAnsi="Arial" w:cs="Arial"/>
            <w:sz w:val="18"/>
            <w:szCs w:val="18"/>
          </w:rPr>
          <w:t>ReliefWeb</w:t>
        </w:r>
        <w:proofErr w:type="spellEnd"/>
      </w:hyperlink>
    </w:p>
  </w:footnote>
  <w:footnote w:id="2">
    <w:p w14:paraId="69B249D6" w14:textId="678B2054" w:rsidR="00102B53" w:rsidRPr="009750EF" w:rsidRDefault="00102B53">
      <w:pPr>
        <w:pStyle w:val="Fodnotetekst"/>
        <w:rPr>
          <w:rFonts w:ascii="Arial" w:hAnsi="Arial" w:cs="Arial"/>
          <w:sz w:val="18"/>
          <w:szCs w:val="18"/>
        </w:rPr>
      </w:pPr>
      <w:r w:rsidRPr="009750EF">
        <w:rPr>
          <w:rStyle w:val="Fodnotehenvisning"/>
          <w:rFonts w:ascii="Arial" w:hAnsi="Arial" w:cs="Arial"/>
          <w:sz w:val="18"/>
          <w:szCs w:val="18"/>
        </w:rPr>
        <w:footnoteRef/>
      </w:r>
      <w:r w:rsidRPr="009750EF">
        <w:rPr>
          <w:rFonts w:ascii="Arial" w:hAnsi="Arial" w:cs="Arial"/>
          <w:sz w:val="18"/>
          <w:szCs w:val="18"/>
        </w:rPr>
        <w:t xml:space="preserve"> </w:t>
      </w:r>
      <w:hyperlink r:id="rId2" w:history="1">
        <w:r w:rsidRPr="009750EF">
          <w:rPr>
            <w:rStyle w:val="Hyperlink"/>
            <w:rFonts w:ascii="Arial" w:hAnsi="Arial" w:cs="Arial"/>
            <w:sz w:val="18"/>
            <w:szCs w:val="18"/>
          </w:rPr>
          <w:t>5 Key Facts About El Niño-Induced Drought in Southern Africa (unocha.org)</w:t>
        </w:r>
      </w:hyperlink>
    </w:p>
  </w:footnote>
  <w:footnote w:id="3">
    <w:p w14:paraId="48532E62" w14:textId="62C3E3B3" w:rsidR="00B6668A" w:rsidRPr="009750EF" w:rsidRDefault="00B6668A">
      <w:pPr>
        <w:pStyle w:val="Fodnotetekst"/>
        <w:rPr>
          <w:rFonts w:ascii="Arial" w:hAnsi="Arial" w:cs="Arial"/>
          <w:sz w:val="18"/>
          <w:szCs w:val="18"/>
        </w:rPr>
      </w:pPr>
      <w:r w:rsidRPr="009750EF">
        <w:rPr>
          <w:rStyle w:val="Fodnotehenvisning"/>
          <w:rFonts w:ascii="Arial" w:hAnsi="Arial" w:cs="Arial"/>
          <w:sz w:val="18"/>
          <w:szCs w:val="18"/>
        </w:rPr>
        <w:footnoteRef/>
      </w:r>
      <w:r w:rsidRPr="009750EF">
        <w:rPr>
          <w:rFonts w:ascii="Arial" w:hAnsi="Arial" w:cs="Arial"/>
          <w:sz w:val="18"/>
          <w:szCs w:val="18"/>
        </w:rPr>
        <w:t xml:space="preserve"> </w:t>
      </w:r>
      <w:hyperlink r:id="rId3" w:history="1">
        <w:r w:rsidRPr="009750EF">
          <w:rPr>
            <w:rStyle w:val="Hyperlink"/>
            <w:rFonts w:ascii="Arial" w:hAnsi="Arial" w:cs="Arial"/>
            <w:sz w:val="18"/>
            <w:szCs w:val="18"/>
          </w:rPr>
          <w:t>BCP-Maio_2024_TETE.pdf (inam.gov.mz)</w:t>
        </w:r>
      </w:hyperlink>
    </w:p>
  </w:footnote>
  <w:footnote w:id="4">
    <w:p w14:paraId="2EFEB068" w14:textId="77777777" w:rsidR="002D3AED" w:rsidRPr="009750EF" w:rsidRDefault="002D3AED" w:rsidP="002D3AED">
      <w:pPr>
        <w:pStyle w:val="Fodnotetekst"/>
        <w:rPr>
          <w:rFonts w:ascii="Arial" w:hAnsi="Arial" w:cs="Arial"/>
          <w:sz w:val="18"/>
          <w:szCs w:val="18"/>
        </w:rPr>
      </w:pPr>
      <w:r w:rsidRPr="009750EF">
        <w:rPr>
          <w:rStyle w:val="Fodnotehenvisning"/>
          <w:rFonts w:ascii="Arial" w:hAnsi="Arial" w:cs="Arial"/>
          <w:sz w:val="18"/>
          <w:szCs w:val="18"/>
        </w:rPr>
        <w:footnoteRef/>
      </w:r>
      <w:r w:rsidRPr="009750EF">
        <w:rPr>
          <w:rFonts w:ascii="Arial" w:hAnsi="Arial" w:cs="Arial"/>
          <w:sz w:val="18"/>
          <w:szCs w:val="18"/>
        </w:rPr>
        <w:t xml:space="preserve"> </w:t>
      </w:r>
      <w:hyperlink r:id="rId4" w:history="1">
        <w:r w:rsidRPr="009750EF">
          <w:rPr>
            <w:rStyle w:val="Hyperlink"/>
            <w:rFonts w:ascii="Arial" w:hAnsi="Arial" w:cs="Arial"/>
            <w:sz w:val="18"/>
            <w:szCs w:val="18"/>
          </w:rPr>
          <w:t>https://www.unocha.org/publications/report/mozambique/impact-el-nino-mozambique-26-april-2024-enpt</w:t>
        </w:r>
      </w:hyperlink>
    </w:p>
  </w:footnote>
  <w:footnote w:id="5">
    <w:p w14:paraId="21818464" w14:textId="6ED24FD8" w:rsidR="00817A63" w:rsidRPr="009750EF" w:rsidRDefault="00817A63">
      <w:pPr>
        <w:pStyle w:val="Fodnotetekst"/>
        <w:rPr>
          <w:rFonts w:ascii="Arial" w:hAnsi="Arial" w:cs="Arial"/>
          <w:sz w:val="18"/>
          <w:szCs w:val="18"/>
        </w:rPr>
      </w:pPr>
      <w:r w:rsidRPr="009750EF">
        <w:rPr>
          <w:rStyle w:val="Fodnotehenvisning"/>
          <w:rFonts w:ascii="Arial" w:hAnsi="Arial" w:cs="Arial"/>
          <w:sz w:val="18"/>
          <w:szCs w:val="18"/>
        </w:rPr>
        <w:footnoteRef/>
      </w:r>
      <w:r w:rsidRPr="009750EF">
        <w:rPr>
          <w:rFonts w:ascii="Arial" w:hAnsi="Arial" w:cs="Arial"/>
          <w:sz w:val="18"/>
          <w:szCs w:val="18"/>
        </w:rPr>
        <w:t xml:space="preserve"> </w:t>
      </w:r>
      <w:hyperlink r:id="rId5" w:history="1">
        <w:r w:rsidRPr="009750EF">
          <w:rPr>
            <w:rStyle w:val="Hyperlink"/>
            <w:rFonts w:ascii="Arial" w:hAnsi="Arial" w:cs="Arial"/>
            <w:sz w:val="18"/>
            <w:szCs w:val="18"/>
          </w:rPr>
          <w:t>https://fews.net/southern-africa/mozambique/food-security-outlook/june-2024</w:t>
        </w:r>
      </w:hyperlink>
    </w:p>
  </w:footnote>
  <w:footnote w:id="6">
    <w:p w14:paraId="694F4288" w14:textId="221101C4" w:rsidR="0096452B" w:rsidRPr="00DB0A85" w:rsidRDefault="0096452B">
      <w:pPr>
        <w:pStyle w:val="Fodnotetekst"/>
        <w:rPr>
          <w:rFonts w:ascii="Arial" w:hAnsi="Arial" w:cs="Arial"/>
          <w:sz w:val="18"/>
          <w:szCs w:val="18"/>
        </w:rPr>
      </w:pPr>
      <w:r w:rsidRPr="009750EF">
        <w:rPr>
          <w:rStyle w:val="Fodnotehenvisning"/>
          <w:rFonts w:ascii="Arial" w:hAnsi="Arial" w:cs="Arial"/>
          <w:sz w:val="18"/>
          <w:szCs w:val="18"/>
        </w:rPr>
        <w:footnoteRef/>
      </w:r>
      <w:r w:rsidRPr="009750EF">
        <w:rPr>
          <w:rFonts w:ascii="Arial" w:hAnsi="Arial" w:cs="Arial"/>
          <w:sz w:val="18"/>
          <w:szCs w:val="18"/>
        </w:rPr>
        <w:t xml:space="preserve"> </w:t>
      </w:r>
      <w:hyperlink r:id="rId6" w:history="1">
        <w:r w:rsidRPr="009750EF">
          <w:rPr>
            <w:rStyle w:val="Hyperlink"/>
            <w:rFonts w:ascii="Arial" w:hAnsi="Arial" w:cs="Arial"/>
            <w:sz w:val="18"/>
            <w:szCs w:val="18"/>
          </w:rPr>
          <w:t>https://fscluster.org/el-nino</w:t>
        </w:r>
      </w:hyperlink>
    </w:p>
  </w:footnote>
  <w:footnote w:id="7">
    <w:p w14:paraId="17C01375" w14:textId="09072776" w:rsidR="00395029" w:rsidRPr="00DB0A85" w:rsidRDefault="00395029">
      <w:pPr>
        <w:pStyle w:val="Fodnotetekst"/>
        <w:rPr>
          <w:rFonts w:ascii="Arial" w:hAnsi="Arial" w:cs="Arial"/>
          <w:sz w:val="18"/>
          <w:szCs w:val="18"/>
        </w:rPr>
      </w:pPr>
      <w:r w:rsidRPr="00DB0A85">
        <w:rPr>
          <w:rStyle w:val="Fodnotehenvisning"/>
          <w:rFonts w:ascii="Arial" w:hAnsi="Arial" w:cs="Arial"/>
          <w:sz w:val="18"/>
          <w:szCs w:val="18"/>
        </w:rPr>
        <w:footnoteRef/>
      </w:r>
      <w:r w:rsidRPr="00DB0A85">
        <w:rPr>
          <w:rFonts w:ascii="Arial" w:hAnsi="Arial" w:cs="Arial"/>
          <w:sz w:val="18"/>
          <w:szCs w:val="18"/>
        </w:rPr>
        <w:t xml:space="preserve"> </w:t>
      </w:r>
      <w:hyperlink r:id="rId7" w:history="1">
        <w:r w:rsidRPr="00DB0A85">
          <w:rPr>
            <w:rStyle w:val="Hyperlink"/>
            <w:rFonts w:ascii="Arial" w:hAnsi="Arial" w:cs="Arial"/>
            <w:sz w:val="18"/>
            <w:szCs w:val="18"/>
          </w:rPr>
          <w:t>5 Key Facts About El Niño-Induced Drought in Southern Africa (unocha.org)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B43D1" w14:textId="77777777" w:rsidR="009355CB" w:rsidRDefault="009355CB" w:rsidP="00A31939">
    <w:pPr>
      <w:pStyle w:val="Sidehoved"/>
      <w:jc w:val="right"/>
    </w:pPr>
    <w:r>
      <w:rPr>
        <w:noProof/>
      </w:rPr>
      <w:drawing>
        <wp:inline distT="0" distB="0" distL="0" distR="0" wp14:anchorId="1ACD48F2" wp14:editId="5074198B">
          <wp:extent cx="2336800" cy="445233"/>
          <wp:effectExtent l="0" t="0" r="6350" b="0"/>
          <wp:docPr id="1" name="Picture 1" descr="C:\Users\Rasmus Sonderriis\AppData\Local\Microsoft\Windows\INetCacheContent.Word\CISU-eng-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smus Sonderriis\AppData\Local\Microsoft\Windows\INetCacheContent.Word\CISU-eng-w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2083" cy="4538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alt="Katalysator.png" style="width:38.45pt;height:40.6pt;visibility:visible;mso-wrap-style:square" o:bullet="t">
        <v:imagedata r:id="rId1" o:title="Katalysator"/>
      </v:shape>
    </w:pict>
  </w:numPicBullet>
  <w:abstractNum w:abstractNumId="0" w15:restartNumberingAfterBreak="0">
    <w:nsid w:val="FFFFFFFB"/>
    <w:multiLevelType w:val="multilevel"/>
    <w:tmpl w:val="DB26CF9A"/>
    <w:lvl w:ilvl="0">
      <w:start w:val="1"/>
      <w:numFmt w:val="upperLetter"/>
      <w:pStyle w:val="Overskrift1"/>
      <w:lvlText w:val="%1."/>
      <w:legacy w:legacy="1" w:legacySpace="120" w:legacyIndent="432"/>
      <w:lvlJc w:val="left"/>
      <w:pPr>
        <w:ind w:left="432" w:hanging="432"/>
      </w:pPr>
    </w:lvl>
    <w:lvl w:ilvl="1">
      <w:start w:val="1"/>
      <w:numFmt w:val="decimal"/>
      <w:pStyle w:val="Overskrift2"/>
      <w:lvlText w:val="%1.%2"/>
      <w:legacy w:legacy="1" w:legacySpace="120" w:legacyIndent="576"/>
      <w:lvlJc w:val="left"/>
      <w:pPr>
        <w:ind w:left="577" w:hanging="576"/>
      </w:pPr>
    </w:lvl>
    <w:lvl w:ilvl="2">
      <w:start w:val="1"/>
      <w:numFmt w:val="decimal"/>
      <w:pStyle w:val="Overskrift3"/>
      <w:lvlText w:val="%3"/>
      <w:legacy w:legacy="1" w:legacySpace="120" w:legacyIndent="360"/>
      <w:lvlJc w:val="left"/>
    </w:lvl>
    <w:lvl w:ilvl="3">
      <w:start w:val="1"/>
      <w:numFmt w:val="decimal"/>
      <w:pStyle w:val="Overskrift4"/>
      <w:lvlText w:val=".%4"/>
      <w:legacy w:legacy="1" w:legacySpace="120" w:legacyIndent="864"/>
      <w:lvlJc w:val="left"/>
      <w:pPr>
        <w:ind w:left="865" w:hanging="864"/>
      </w:pPr>
    </w:lvl>
    <w:lvl w:ilvl="4">
      <w:start w:val="1"/>
      <w:numFmt w:val="decimal"/>
      <w:pStyle w:val="Overskrift5"/>
      <w:lvlText w:val=".%4.%5"/>
      <w:legacy w:legacy="1" w:legacySpace="120" w:legacyIndent="1008"/>
      <w:lvlJc w:val="left"/>
      <w:pPr>
        <w:ind w:left="1009" w:hanging="1008"/>
      </w:pPr>
    </w:lvl>
    <w:lvl w:ilvl="5">
      <w:start w:val="1"/>
      <w:numFmt w:val="decimal"/>
      <w:pStyle w:val="Overskrift6"/>
      <w:lvlText w:val=".%4.%5.%6"/>
      <w:legacy w:legacy="1" w:legacySpace="120" w:legacyIndent="1152"/>
      <w:lvlJc w:val="left"/>
      <w:pPr>
        <w:ind w:left="1153" w:hanging="1152"/>
      </w:pPr>
    </w:lvl>
    <w:lvl w:ilvl="6">
      <w:start w:val="1"/>
      <w:numFmt w:val="decimal"/>
      <w:pStyle w:val="Overskrift7"/>
      <w:lvlText w:val=".%4.%5.%6.%7"/>
      <w:legacy w:legacy="1" w:legacySpace="120" w:legacyIndent="1296"/>
      <w:lvlJc w:val="left"/>
      <w:pPr>
        <w:ind w:left="1297" w:hanging="1296"/>
      </w:pPr>
    </w:lvl>
    <w:lvl w:ilvl="7">
      <w:start w:val="1"/>
      <w:numFmt w:val="decimal"/>
      <w:pStyle w:val="Overskrift8"/>
      <w:lvlText w:val=".%4.%5.%6.%7.%8"/>
      <w:legacy w:legacy="1" w:legacySpace="120" w:legacyIndent="1440"/>
      <w:lvlJc w:val="left"/>
      <w:pPr>
        <w:ind w:left="1441" w:hanging="1440"/>
      </w:pPr>
    </w:lvl>
    <w:lvl w:ilvl="8">
      <w:start w:val="1"/>
      <w:numFmt w:val="decimal"/>
      <w:pStyle w:val="Overskrift9"/>
      <w:lvlText w:val=".%4.%5.%6.%7.%8.%9"/>
      <w:legacy w:legacy="1" w:legacySpace="120" w:legacyIndent="1584"/>
      <w:lvlJc w:val="left"/>
      <w:pPr>
        <w:ind w:left="1585" w:hanging="1584"/>
      </w:pPr>
    </w:lvl>
  </w:abstractNum>
  <w:abstractNum w:abstractNumId="1" w15:restartNumberingAfterBreak="0">
    <w:nsid w:val="058E54F2"/>
    <w:multiLevelType w:val="hybridMultilevel"/>
    <w:tmpl w:val="ABE884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6E643B6"/>
    <w:multiLevelType w:val="multilevel"/>
    <w:tmpl w:val="8F40212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9276EF"/>
    <w:multiLevelType w:val="multilevel"/>
    <w:tmpl w:val="1AC080F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692C33"/>
    <w:multiLevelType w:val="multilevel"/>
    <w:tmpl w:val="2BC47B44"/>
    <w:lvl w:ilvl="0">
      <w:start w:val="7"/>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5" w15:restartNumberingAfterBreak="0">
    <w:nsid w:val="09CE4CC5"/>
    <w:multiLevelType w:val="hybridMultilevel"/>
    <w:tmpl w:val="F468DC1C"/>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F3179AD"/>
    <w:multiLevelType w:val="multilevel"/>
    <w:tmpl w:val="82C65318"/>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7" w15:restartNumberingAfterBreak="0">
    <w:nsid w:val="0F7F3949"/>
    <w:multiLevelType w:val="hybridMultilevel"/>
    <w:tmpl w:val="C216759A"/>
    <w:lvl w:ilvl="0" w:tplc="B60683D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2A565C7"/>
    <w:multiLevelType w:val="multilevel"/>
    <w:tmpl w:val="80F6E0D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39857E0"/>
    <w:multiLevelType w:val="hybridMultilevel"/>
    <w:tmpl w:val="FF5AA9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68105DE"/>
    <w:multiLevelType w:val="hybridMultilevel"/>
    <w:tmpl w:val="5B1CC53E"/>
    <w:lvl w:ilvl="0" w:tplc="8D1253B4">
      <w:start w:val="1"/>
      <w:numFmt w:val="bullet"/>
      <w:lvlText w:val=""/>
      <w:lvlJc w:val="left"/>
      <w:pPr>
        <w:ind w:left="720" w:hanging="360"/>
      </w:pPr>
      <w:rPr>
        <w:rFonts w:ascii="Symbol" w:hAnsi="Symbol" w:hint="default"/>
        <w:lang w:val="da-DK"/>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7194293"/>
    <w:multiLevelType w:val="hybridMultilevel"/>
    <w:tmpl w:val="84C26D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DE62CE5"/>
    <w:multiLevelType w:val="hybridMultilevel"/>
    <w:tmpl w:val="13E8184C"/>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FCC0A70"/>
    <w:multiLevelType w:val="hybridMultilevel"/>
    <w:tmpl w:val="32F68944"/>
    <w:lvl w:ilvl="0" w:tplc="684A70E6">
      <w:start w:val="1"/>
      <w:numFmt w:val="bullet"/>
      <w:lvlText w:val="-"/>
      <w:lvlJc w:val="left"/>
      <w:pPr>
        <w:ind w:left="720" w:hanging="360"/>
      </w:pPr>
      <w:rPr>
        <w:rFonts w:ascii="Courier New" w:hAnsi="Courier New"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0FF0FB1"/>
    <w:multiLevelType w:val="hybridMultilevel"/>
    <w:tmpl w:val="D4346938"/>
    <w:lvl w:ilvl="0" w:tplc="04060015">
      <w:start w:val="1"/>
      <w:numFmt w:val="upperLetter"/>
      <w:lvlText w:val="%1."/>
      <w:lvlJc w:val="left"/>
      <w:pPr>
        <w:tabs>
          <w:tab w:val="num" w:pos="720"/>
        </w:tabs>
        <w:ind w:left="720" w:hanging="360"/>
      </w:pPr>
      <w:rPr>
        <w:rFonts w:hint="default"/>
        <w:b/>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15:restartNumberingAfterBreak="0">
    <w:nsid w:val="213B159F"/>
    <w:multiLevelType w:val="multilevel"/>
    <w:tmpl w:val="790C6324"/>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22107A83"/>
    <w:multiLevelType w:val="hybridMultilevel"/>
    <w:tmpl w:val="696AA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913972"/>
    <w:multiLevelType w:val="hybridMultilevel"/>
    <w:tmpl w:val="BFBADE68"/>
    <w:lvl w:ilvl="0" w:tplc="0406000F">
      <w:start w:val="1"/>
      <w:numFmt w:val="decimal"/>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67637ED"/>
    <w:multiLevelType w:val="hybridMultilevel"/>
    <w:tmpl w:val="73BE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047D9"/>
    <w:multiLevelType w:val="multilevel"/>
    <w:tmpl w:val="31B2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B840AE"/>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2D5E2993"/>
    <w:multiLevelType w:val="hybridMultilevel"/>
    <w:tmpl w:val="67C2D3C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2F2D0E82"/>
    <w:multiLevelType w:val="hybridMultilevel"/>
    <w:tmpl w:val="77FA19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4234E8E"/>
    <w:multiLevelType w:val="hybridMultilevel"/>
    <w:tmpl w:val="0164A19E"/>
    <w:lvl w:ilvl="0" w:tplc="535201CA">
      <w:numFmt w:val="bullet"/>
      <w:lvlText w:val="-"/>
      <w:lvlJc w:val="left"/>
      <w:pPr>
        <w:ind w:left="720" w:hanging="360"/>
      </w:pPr>
      <w:rPr>
        <w:rFonts w:ascii="Arial" w:eastAsia="Times New Roman" w:hAnsi="Arial" w:cs="Arial" w:hint="default"/>
        <w:sz w:val="3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E312C0E"/>
    <w:multiLevelType w:val="hybridMultilevel"/>
    <w:tmpl w:val="84D8C250"/>
    <w:lvl w:ilvl="0" w:tplc="41C0E400">
      <w:start w:val="2"/>
      <w:numFmt w:val="bullet"/>
      <w:lvlText w:val="–"/>
      <w:lvlJc w:val="left"/>
      <w:pPr>
        <w:ind w:left="720" w:hanging="360"/>
      </w:pPr>
      <w:rPr>
        <w:rFonts w:ascii="AvantGarde LT CondBook" w:eastAsia="Times New Roman" w:hAnsi="AvantGarde LT CondBook" w:cs="AvantGarde LT CondBook"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00C5E0A"/>
    <w:multiLevelType w:val="hybridMultilevel"/>
    <w:tmpl w:val="3A88F3F2"/>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24D36EE"/>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7" w15:restartNumberingAfterBreak="0">
    <w:nsid w:val="471F22F7"/>
    <w:multiLevelType w:val="hybridMultilevel"/>
    <w:tmpl w:val="1AF0BE64"/>
    <w:lvl w:ilvl="0" w:tplc="752E09D0">
      <w:start w:val="1"/>
      <w:numFmt w:val="bullet"/>
      <w:lvlText w:val=""/>
      <w:lvlPicBulletId w:val="0"/>
      <w:lvlJc w:val="left"/>
      <w:pPr>
        <w:tabs>
          <w:tab w:val="num" w:pos="720"/>
        </w:tabs>
        <w:ind w:left="720" w:hanging="360"/>
      </w:pPr>
      <w:rPr>
        <w:rFonts w:ascii="Symbol" w:hAnsi="Symbol" w:hint="default"/>
      </w:rPr>
    </w:lvl>
    <w:lvl w:ilvl="1" w:tplc="BD946990" w:tentative="1">
      <w:start w:val="1"/>
      <w:numFmt w:val="bullet"/>
      <w:lvlText w:val=""/>
      <w:lvlJc w:val="left"/>
      <w:pPr>
        <w:tabs>
          <w:tab w:val="num" w:pos="1440"/>
        </w:tabs>
        <w:ind w:left="1440" w:hanging="360"/>
      </w:pPr>
      <w:rPr>
        <w:rFonts w:ascii="Symbol" w:hAnsi="Symbol" w:hint="default"/>
      </w:rPr>
    </w:lvl>
    <w:lvl w:ilvl="2" w:tplc="10A870EE" w:tentative="1">
      <w:start w:val="1"/>
      <w:numFmt w:val="bullet"/>
      <w:lvlText w:val=""/>
      <w:lvlJc w:val="left"/>
      <w:pPr>
        <w:tabs>
          <w:tab w:val="num" w:pos="2160"/>
        </w:tabs>
        <w:ind w:left="2160" w:hanging="360"/>
      </w:pPr>
      <w:rPr>
        <w:rFonts w:ascii="Symbol" w:hAnsi="Symbol" w:hint="default"/>
      </w:rPr>
    </w:lvl>
    <w:lvl w:ilvl="3" w:tplc="E5E8AD68" w:tentative="1">
      <w:start w:val="1"/>
      <w:numFmt w:val="bullet"/>
      <w:lvlText w:val=""/>
      <w:lvlJc w:val="left"/>
      <w:pPr>
        <w:tabs>
          <w:tab w:val="num" w:pos="2880"/>
        </w:tabs>
        <w:ind w:left="2880" w:hanging="360"/>
      </w:pPr>
      <w:rPr>
        <w:rFonts w:ascii="Symbol" w:hAnsi="Symbol" w:hint="default"/>
      </w:rPr>
    </w:lvl>
    <w:lvl w:ilvl="4" w:tplc="249E1438" w:tentative="1">
      <w:start w:val="1"/>
      <w:numFmt w:val="bullet"/>
      <w:lvlText w:val=""/>
      <w:lvlJc w:val="left"/>
      <w:pPr>
        <w:tabs>
          <w:tab w:val="num" w:pos="3600"/>
        </w:tabs>
        <w:ind w:left="3600" w:hanging="360"/>
      </w:pPr>
      <w:rPr>
        <w:rFonts w:ascii="Symbol" w:hAnsi="Symbol" w:hint="default"/>
      </w:rPr>
    </w:lvl>
    <w:lvl w:ilvl="5" w:tplc="0076F55E" w:tentative="1">
      <w:start w:val="1"/>
      <w:numFmt w:val="bullet"/>
      <w:lvlText w:val=""/>
      <w:lvlJc w:val="left"/>
      <w:pPr>
        <w:tabs>
          <w:tab w:val="num" w:pos="4320"/>
        </w:tabs>
        <w:ind w:left="4320" w:hanging="360"/>
      </w:pPr>
      <w:rPr>
        <w:rFonts w:ascii="Symbol" w:hAnsi="Symbol" w:hint="default"/>
      </w:rPr>
    </w:lvl>
    <w:lvl w:ilvl="6" w:tplc="C11CD350" w:tentative="1">
      <w:start w:val="1"/>
      <w:numFmt w:val="bullet"/>
      <w:lvlText w:val=""/>
      <w:lvlJc w:val="left"/>
      <w:pPr>
        <w:tabs>
          <w:tab w:val="num" w:pos="5040"/>
        </w:tabs>
        <w:ind w:left="5040" w:hanging="360"/>
      </w:pPr>
      <w:rPr>
        <w:rFonts w:ascii="Symbol" w:hAnsi="Symbol" w:hint="default"/>
      </w:rPr>
    </w:lvl>
    <w:lvl w:ilvl="7" w:tplc="45D0AA34" w:tentative="1">
      <w:start w:val="1"/>
      <w:numFmt w:val="bullet"/>
      <w:lvlText w:val=""/>
      <w:lvlJc w:val="left"/>
      <w:pPr>
        <w:tabs>
          <w:tab w:val="num" w:pos="5760"/>
        </w:tabs>
        <w:ind w:left="5760" w:hanging="360"/>
      </w:pPr>
      <w:rPr>
        <w:rFonts w:ascii="Symbol" w:hAnsi="Symbol" w:hint="default"/>
      </w:rPr>
    </w:lvl>
    <w:lvl w:ilvl="8" w:tplc="0FA0F2DE"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72F150B"/>
    <w:multiLevelType w:val="multilevel"/>
    <w:tmpl w:val="D94C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7F04EF"/>
    <w:multiLevelType w:val="multilevel"/>
    <w:tmpl w:val="EC28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8B4788"/>
    <w:multiLevelType w:val="multilevel"/>
    <w:tmpl w:val="40D471A4"/>
    <w:lvl w:ilvl="0">
      <w:start w:val="1"/>
      <w:numFmt w:val="decimal"/>
      <w:lvlText w:val="%1."/>
      <w:lvlJc w:val="left"/>
      <w:pPr>
        <w:ind w:left="36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49951793"/>
    <w:multiLevelType w:val="hybridMultilevel"/>
    <w:tmpl w:val="F37A30D4"/>
    <w:lvl w:ilvl="0" w:tplc="AB70972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4AC05A6B"/>
    <w:multiLevelType w:val="multilevel"/>
    <w:tmpl w:val="FC12E322"/>
    <w:lvl w:ilvl="0">
      <w:start w:val="1"/>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33" w15:restartNumberingAfterBreak="0">
    <w:nsid w:val="4AD51DE5"/>
    <w:multiLevelType w:val="multilevel"/>
    <w:tmpl w:val="A3B4A1D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rPr>
    </w:lvl>
    <w:lvl w:ilvl="2">
      <w:numFmt w:val="none"/>
      <w:lvlText w:val="-"/>
      <w:legacy w:legacy="1" w:legacySpace="120" w:legacyIndent="360"/>
      <w:lvlJc w:val="left"/>
      <w:pPr>
        <w:ind w:left="1080" w:hanging="360"/>
      </w:p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4" w15:restartNumberingAfterBreak="0">
    <w:nsid w:val="55B24C1C"/>
    <w:multiLevelType w:val="multilevel"/>
    <w:tmpl w:val="AF782608"/>
    <w:lvl w:ilvl="0">
      <w:start w:val="5"/>
      <w:numFmt w:val="decimal"/>
      <w:lvlText w:val="%1."/>
      <w:lvlJc w:val="left"/>
      <w:pPr>
        <w:ind w:left="360" w:hanging="360"/>
      </w:pPr>
      <w:rPr>
        <w:rFonts w:hint="default"/>
        <w:i/>
      </w:rPr>
    </w:lvl>
    <w:lvl w:ilvl="1">
      <w:start w:val="1"/>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35" w15:restartNumberingAfterBreak="0">
    <w:nsid w:val="57B6281E"/>
    <w:multiLevelType w:val="hybridMultilevel"/>
    <w:tmpl w:val="F2486216"/>
    <w:lvl w:ilvl="0" w:tplc="60A0607C">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5B0923A2"/>
    <w:multiLevelType w:val="hybridMultilevel"/>
    <w:tmpl w:val="64D80F56"/>
    <w:lvl w:ilvl="0" w:tplc="CF6865B6">
      <w:start w:val="1"/>
      <w:numFmt w:val="lowerRoman"/>
      <w:lvlText w:val="%1."/>
      <w:lvlJc w:val="left"/>
      <w:pPr>
        <w:ind w:left="720" w:hanging="360"/>
      </w:pPr>
      <w:rPr>
        <w:rFonts w:ascii="Arial" w:eastAsiaTheme="minorHAnsi" w:hAnsi="Arial" w:cs="Arial"/>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7" w15:restartNumberingAfterBreak="0">
    <w:nsid w:val="5EB22ECB"/>
    <w:multiLevelType w:val="hybridMultilevel"/>
    <w:tmpl w:val="8D42B706"/>
    <w:lvl w:ilvl="0" w:tplc="F014AECC">
      <w:start w:val="10"/>
      <w:numFmt w:val="bullet"/>
      <w:lvlText w:val="-"/>
      <w:lvlJc w:val="left"/>
      <w:pPr>
        <w:tabs>
          <w:tab w:val="num" w:pos="720"/>
        </w:tabs>
        <w:ind w:left="720" w:hanging="360"/>
      </w:pPr>
      <w:rPr>
        <w:rFonts w:ascii="Arial" w:eastAsia="Times New Roman" w:hAnsi="Arial" w:cs="Arial" w:hint="default"/>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C56A95"/>
    <w:multiLevelType w:val="multilevel"/>
    <w:tmpl w:val="411A032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0AD1BCB"/>
    <w:multiLevelType w:val="hybridMultilevel"/>
    <w:tmpl w:val="B46E52B2"/>
    <w:lvl w:ilvl="0" w:tplc="3B241FFE">
      <w:start w:val="2"/>
      <w:numFmt w:val="bullet"/>
      <w:lvlText w:val="-"/>
      <w:lvlJc w:val="left"/>
      <w:pPr>
        <w:ind w:left="720" w:hanging="360"/>
      </w:pPr>
      <w:rPr>
        <w:rFonts w:ascii="AvantGarde LT CondBook" w:eastAsia="Times New Roman" w:hAnsi="AvantGarde LT CondBook" w:cs="AvantGarde LT CondBook"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664D7372"/>
    <w:multiLevelType w:val="hybridMultilevel"/>
    <w:tmpl w:val="62E67264"/>
    <w:lvl w:ilvl="0" w:tplc="DC9E409E">
      <w:start w:val="1"/>
      <w:numFmt w:val="decimal"/>
      <w:lvlText w:val="%1."/>
      <w:lvlJc w:val="left"/>
      <w:pPr>
        <w:ind w:left="360" w:hanging="360"/>
      </w:pPr>
      <w:rPr>
        <w:rFonts w:ascii="Arial" w:eastAsiaTheme="minorHAnsi" w:hAnsi="Arial" w:cs="Aria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1" w15:restartNumberingAfterBreak="0">
    <w:nsid w:val="6B753201"/>
    <w:multiLevelType w:val="multilevel"/>
    <w:tmpl w:val="F9060874"/>
    <w:lvl w:ilvl="0">
      <w:start w:val="1"/>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42" w15:restartNumberingAfterBreak="0">
    <w:nsid w:val="6B8340A4"/>
    <w:multiLevelType w:val="hybridMultilevel"/>
    <w:tmpl w:val="553AFA7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1F50654"/>
    <w:multiLevelType w:val="multilevel"/>
    <w:tmpl w:val="E4148FA4"/>
    <w:lvl w:ilvl="0">
      <w:start w:val="6"/>
      <w:numFmt w:val="decimal"/>
      <w:lvlText w:val="%1."/>
      <w:lvlJc w:val="left"/>
      <w:pPr>
        <w:ind w:left="360" w:hanging="360"/>
      </w:pPr>
      <w:rPr>
        <w:rFonts w:hint="default"/>
        <w:b w:val="0"/>
        <w:i/>
      </w:rPr>
    </w:lvl>
    <w:lvl w:ilvl="1">
      <w:start w:val="1"/>
      <w:numFmt w:val="decimal"/>
      <w:lvlText w:val="%1.%2."/>
      <w:lvlJc w:val="left"/>
      <w:pPr>
        <w:ind w:left="720" w:hanging="360"/>
      </w:pPr>
      <w:rPr>
        <w:rFonts w:hint="default"/>
        <w:b w:val="0"/>
        <w:i/>
      </w:rPr>
    </w:lvl>
    <w:lvl w:ilvl="2">
      <w:start w:val="1"/>
      <w:numFmt w:val="decimal"/>
      <w:lvlText w:val="%1.%2.%3."/>
      <w:lvlJc w:val="left"/>
      <w:pPr>
        <w:ind w:left="1440" w:hanging="720"/>
      </w:pPr>
      <w:rPr>
        <w:rFonts w:hint="default"/>
        <w:b w:val="0"/>
        <w:i/>
      </w:rPr>
    </w:lvl>
    <w:lvl w:ilvl="3">
      <w:start w:val="1"/>
      <w:numFmt w:val="decimal"/>
      <w:lvlText w:val="%1.%2.%3.%4."/>
      <w:lvlJc w:val="left"/>
      <w:pPr>
        <w:ind w:left="1800" w:hanging="720"/>
      </w:pPr>
      <w:rPr>
        <w:rFonts w:hint="default"/>
        <w:b w:val="0"/>
        <w:i/>
      </w:rPr>
    </w:lvl>
    <w:lvl w:ilvl="4">
      <w:start w:val="1"/>
      <w:numFmt w:val="decimal"/>
      <w:lvlText w:val="%1.%2.%3.%4.%5."/>
      <w:lvlJc w:val="left"/>
      <w:pPr>
        <w:ind w:left="2520" w:hanging="1080"/>
      </w:pPr>
      <w:rPr>
        <w:rFonts w:hint="default"/>
        <w:b w:val="0"/>
        <w:i/>
      </w:rPr>
    </w:lvl>
    <w:lvl w:ilvl="5">
      <w:start w:val="1"/>
      <w:numFmt w:val="decimal"/>
      <w:lvlText w:val="%1.%2.%3.%4.%5.%6."/>
      <w:lvlJc w:val="left"/>
      <w:pPr>
        <w:ind w:left="2880" w:hanging="1080"/>
      </w:pPr>
      <w:rPr>
        <w:rFonts w:hint="default"/>
        <w:b w:val="0"/>
        <w:i/>
      </w:rPr>
    </w:lvl>
    <w:lvl w:ilvl="6">
      <w:start w:val="1"/>
      <w:numFmt w:val="decimal"/>
      <w:lvlText w:val="%1.%2.%3.%4.%5.%6.%7."/>
      <w:lvlJc w:val="left"/>
      <w:pPr>
        <w:ind w:left="3600" w:hanging="1440"/>
      </w:pPr>
      <w:rPr>
        <w:rFonts w:hint="default"/>
        <w:b w:val="0"/>
        <w:i/>
      </w:rPr>
    </w:lvl>
    <w:lvl w:ilvl="7">
      <w:start w:val="1"/>
      <w:numFmt w:val="decimal"/>
      <w:lvlText w:val="%1.%2.%3.%4.%5.%6.%7.%8."/>
      <w:lvlJc w:val="left"/>
      <w:pPr>
        <w:ind w:left="3960" w:hanging="1440"/>
      </w:pPr>
      <w:rPr>
        <w:rFonts w:hint="default"/>
        <w:b w:val="0"/>
        <w:i/>
      </w:rPr>
    </w:lvl>
    <w:lvl w:ilvl="8">
      <w:start w:val="1"/>
      <w:numFmt w:val="decimal"/>
      <w:lvlText w:val="%1.%2.%3.%4.%5.%6.%7.%8.%9."/>
      <w:lvlJc w:val="left"/>
      <w:pPr>
        <w:ind w:left="4680" w:hanging="1800"/>
      </w:pPr>
      <w:rPr>
        <w:rFonts w:hint="default"/>
        <w:b w:val="0"/>
        <w:i/>
      </w:rPr>
    </w:lvl>
  </w:abstractNum>
  <w:abstractNum w:abstractNumId="44" w15:restartNumberingAfterBreak="0">
    <w:nsid w:val="72450F03"/>
    <w:multiLevelType w:val="multilevel"/>
    <w:tmpl w:val="4998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AB767B"/>
    <w:multiLevelType w:val="multilevel"/>
    <w:tmpl w:val="E6087A4A"/>
    <w:lvl w:ilvl="0">
      <w:start w:val="2"/>
      <w:numFmt w:val="decimal"/>
      <w:lvlText w:val="%1"/>
      <w:lvlJc w:val="left"/>
      <w:pPr>
        <w:ind w:left="360" w:hanging="360"/>
      </w:pPr>
      <w:rPr>
        <w:rFonts w:hint="default"/>
        <w:i/>
      </w:rPr>
    </w:lvl>
    <w:lvl w:ilvl="1">
      <w:start w:val="1"/>
      <w:numFmt w:val="decimal"/>
      <w:lvlText w:val="%1.%2"/>
      <w:lvlJc w:val="left"/>
      <w:pPr>
        <w:ind w:left="1440" w:hanging="360"/>
      </w:pPr>
      <w:rPr>
        <w:rFonts w:hint="default"/>
        <w:i/>
      </w:rPr>
    </w:lvl>
    <w:lvl w:ilvl="2">
      <w:start w:val="1"/>
      <w:numFmt w:val="decimal"/>
      <w:lvlText w:val="%1.%2.%3"/>
      <w:lvlJc w:val="left"/>
      <w:pPr>
        <w:ind w:left="2880" w:hanging="720"/>
      </w:pPr>
      <w:rPr>
        <w:rFonts w:hint="default"/>
        <w:i/>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920" w:hanging="144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440" w:hanging="1800"/>
      </w:pPr>
      <w:rPr>
        <w:rFonts w:hint="default"/>
        <w:i/>
      </w:rPr>
    </w:lvl>
  </w:abstractNum>
  <w:abstractNum w:abstractNumId="46" w15:restartNumberingAfterBreak="0">
    <w:nsid w:val="7D9878F0"/>
    <w:multiLevelType w:val="hybridMultilevel"/>
    <w:tmpl w:val="AC943E40"/>
    <w:lvl w:ilvl="0" w:tplc="8524497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7F827277"/>
    <w:multiLevelType w:val="hybridMultilevel"/>
    <w:tmpl w:val="27180714"/>
    <w:lvl w:ilvl="0" w:tplc="B1FC8B0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17604570">
    <w:abstractNumId w:val="30"/>
  </w:num>
  <w:num w:numId="2" w16cid:durableId="1982690170">
    <w:abstractNumId w:val="45"/>
  </w:num>
  <w:num w:numId="3" w16cid:durableId="1131172713">
    <w:abstractNumId w:val="8"/>
  </w:num>
  <w:num w:numId="4" w16cid:durableId="58479440">
    <w:abstractNumId w:val="3"/>
  </w:num>
  <w:num w:numId="5" w16cid:durableId="1829131863">
    <w:abstractNumId w:val="15"/>
  </w:num>
  <w:num w:numId="6" w16cid:durableId="1577783692">
    <w:abstractNumId w:val="38"/>
  </w:num>
  <w:num w:numId="7" w16cid:durableId="664237603">
    <w:abstractNumId w:val="2"/>
  </w:num>
  <w:num w:numId="8" w16cid:durableId="1816335415">
    <w:abstractNumId w:val="4"/>
  </w:num>
  <w:num w:numId="9" w16cid:durableId="895512703">
    <w:abstractNumId w:val="14"/>
  </w:num>
  <w:num w:numId="10" w16cid:durableId="499393229">
    <w:abstractNumId w:val="37"/>
  </w:num>
  <w:num w:numId="11" w16cid:durableId="1661959260">
    <w:abstractNumId w:val="34"/>
  </w:num>
  <w:num w:numId="12" w16cid:durableId="1280649012">
    <w:abstractNumId w:val="43"/>
  </w:num>
  <w:num w:numId="13" w16cid:durableId="1278103760">
    <w:abstractNumId w:val="41"/>
  </w:num>
  <w:num w:numId="14" w16cid:durableId="673924559">
    <w:abstractNumId w:val="32"/>
  </w:num>
  <w:num w:numId="15" w16cid:durableId="736363007">
    <w:abstractNumId w:val="11"/>
  </w:num>
  <w:num w:numId="16" w16cid:durableId="1703432841">
    <w:abstractNumId w:val="6"/>
  </w:num>
  <w:num w:numId="17" w16cid:durableId="1709144572">
    <w:abstractNumId w:val="9"/>
  </w:num>
  <w:num w:numId="18" w16cid:durableId="1294599530">
    <w:abstractNumId w:val="17"/>
  </w:num>
  <w:num w:numId="19" w16cid:durableId="630788027">
    <w:abstractNumId w:val="42"/>
  </w:num>
  <w:num w:numId="20" w16cid:durableId="543564818">
    <w:abstractNumId w:val="0"/>
  </w:num>
  <w:num w:numId="21" w16cid:durableId="1729837091">
    <w:abstractNumId w:val="20"/>
  </w:num>
  <w:num w:numId="22" w16cid:durableId="1366828231">
    <w:abstractNumId w:val="26"/>
  </w:num>
  <w:num w:numId="23" w16cid:durableId="1043166277">
    <w:abstractNumId w:val="33"/>
  </w:num>
  <w:num w:numId="24" w16cid:durableId="870412268">
    <w:abstractNumId w:val="27"/>
  </w:num>
  <w:num w:numId="25" w16cid:durableId="855190294">
    <w:abstractNumId w:val="40"/>
  </w:num>
  <w:num w:numId="26" w16cid:durableId="960958696">
    <w:abstractNumId w:val="12"/>
  </w:num>
  <w:num w:numId="27" w16cid:durableId="1371876157">
    <w:abstractNumId w:val="16"/>
  </w:num>
  <w:num w:numId="28" w16cid:durableId="1068307088">
    <w:abstractNumId w:val="18"/>
  </w:num>
  <w:num w:numId="29" w16cid:durableId="972633179">
    <w:abstractNumId w:val="23"/>
  </w:num>
  <w:num w:numId="30" w16cid:durableId="882012715">
    <w:abstractNumId w:val="31"/>
  </w:num>
  <w:num w:numId="31" w16cid:durableId="1268121715">
    <w:abstractNumId w:val="13"/>
  </w:num>
  <w:num w:numId="32" w16cid:durableId="193467940">
    <w:abstractNumId w:val="46"/>
  </w:num>
  <w:num w:numId="33" w16cid:durableId="1048337771">
    <w:abstractNumId w:val="47"/>
  </w:num>
  <w:num w:numId="34" w16cid:durableId="11422919">
    <w:abstractNumId w:val="25"/>
  </w:num>
  <w:num w:numId="35" w16cid:durableId="306326763">
    <w:abstractNumId w:val="1"/>
  </w:num>
  <w:num w:numId="36" w16cid:durableId="1862238084">
    <w:abstractNumId w:val="22"/>
  </w:num>
  <w:num w:numId="37" w16cid:durableId="1772432077">
    <w:abstractNumId w:val="10"/>
  </w:num>
  <w:num w:numId="38" w16cid:durableId="596981329">
    <w:abstractNumId w:val="24"/>
  </w:num>
  <w:num w:numId="39" w16cid:durableId="1109857280">
    <w:abstractNumId w:val="39"/>
  </w:num>
  <w:num w:numId="40" w16cid:durableId="1388992845">
    <w:abstractNumId w:val="35"/>
  </w:num>
  <w:num w:numId="41" w16cid:durableId="1700886122">
    <w:abstractNumId w:val="7"/>
  </w:num>
  <w:num w:numId="42" w16cid:durableId="973103827">
    <w:abstractNumId w:val="21"/>
  </w:num>
  <w:num w:numId="43" w16cid:durableId="568613719">
    <w:abstractNumId w:val="5"/>
  </w:num>
  <w:num w:numId="44" w16cid:durableId="103427470">
    <w:abstractNumId w:val="36"/>
  </w:num>
  <w:num w:numId="45" w16cid:durableId="807013442">
    <w:abstractNumId w:val="19"/>
  </w:num>
  <w:num w:numId="46" w16cid:durableId="1402100088">
    <w:abstractNumId w:val="29"/>
  </w:num>
  <w:num w:numId="47" w16cid:durableId="908029738">
    <w:abstractNumId w:val="28"/>
  </w:num>
  <w:num w:numId="48" w16cid:durableId="120198461">
    <w:abstractNumId w:val="4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grammar="clean"/>
  <w:defaultTabStop w:val="1304"/>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EA"/>
    <w:rsid w:val="000003C6"/>
    <w:rsid w:val="0000094E"/>
    <w:rsid w:val="00010804"/>
    <w:rsid w:val="00010FD3"/>
    <w:rsid w:val="000118B3"/>
    <w:rsid w:val="00017134"/>
    <w:rsid w:val="00017309"/>
    <w:rsid w:val="00031ADF"/>
    <w:rsid w:val="00036D79"/>
    <w:rsid w:val="00037254"/>
    <w:rsid w:val="00040DF6"/>
    <w:rsid w:val="00045FB5"/>
    <w:rsid w:val="00046136"/>
    <w:rsid w:val="000470AD"/>
    <w:rsid w:val="00060CC9"/>
    <w:rsid w:val="00061AA2"/>
    <w:rsid w:val="000631C8"/>
    <w:rsid w:val="00064810"/>
    <w:rsid w:val="0006481C"/>
    <w:rsid w:val="00066770"/>
    <w:rsid w:val="00070C83"/>
    <w:rsid w:val="000774AD"/>
    <w:rsid w:val="00081F80"/>
    <w:rsid w:val="00082E8E"/>
    <w:rsid w:val="0008635A"/>
    <w:rsid w:val="0009037E"/>
    <w:rsid w:val="00090540"/>
    <w:rsid w:val="000963B0"/>
    <w:rsid w:val="000A01AD"/>
    <w:rsid w:val="000A6112"/>
    <w:rsid w:val="000B36A9"/>
    <w:rsid w:val="000B496F"/>
    <w:rsid w:val="000B6D9D"/>
    <w:rsid w:val="000C376C"/>
    <w:rsid w:val="000C73A1"/>
    <w:rsid w:val="000C7E1A"/>
    <w:rsid w:val="000D07F5"/>
    <w:rsid w:val="000D1E1B"/>
    <w:rsid w:val="000D6360"/>
    <w:rsid w:val="000D7D7D"/>
    <w:rsid w:val="000E1F35"/>
    <w:rsid w:val="000E2A7F"/>
    <w:rsid w:val="000E2C7E"/>
    <w:rsid w:val="000E35A4"/>
    <w:rsid w:val="000E37F1"/>
    <w:rsid w:val="000E47F2"/>
    <w:rsid w:val="000E68F1"/>
    <w:rsid w:val="000F2884"/>
    <w:rsid w:val="000F655C"/>
    <w:rsid w:val="000F7368"/>
    <w:rsid w:val="00102B53"/>
    <w:rsid w:val="00102EA4"/>
    <w:rsid w:val="00103D9A"/>
    <w:rsid w:val="00104ABE"/>
    <w:rsid w:val="00112A9F"/>
    <w:rsid w:val="00112C72"/>
    <w:rsid w:val="00117286"/>
    <w:rsid w:val="001248BE"/>
    <w:rsid w:val="00125ECC"/>
    <w:rsid w:val="0013493A"/>
    <w:rsid w:val="00136026"/>
    <w:rsid w:val="00141528"/>
    <w:rsid w:val="001436AE"/>
    <w:rsid w:val="001449D7"/>
    <w:rsid w:val="0015753C"/>
    <w:rsid w:val="00160E47"/>
    <w:rsid w:val="00164634"/>
    <w:rsid w:val="00174CF7"/>
    <w:rsid w:val="00177C25"/>
    <w:rsid w:val="0018282A"/>
    <w:rsid w:val="00187996"/>
    <w:rsid w:val="001926E8"/>
    <w:rsid w:val="001A09B5"/>
    <w:rsid w:val="001A0D99"/>
    <w:rsid w:val="001A4917"/>
    <w:rsid w:val="001A7569"/>
    <w:rsid w:val="001B336F"/>
    <w:rsid w:val="001C37E9"/>
    <w:rsid w:val="001C3812"/>
    <w:rsid w:val="001C7392"/>
    <w:rsid w:val="001C7923"/>
    <w:rsid w:val="001D0955"/>
    <w:rsid w:val="001D4014"/>
    <w:rsid w:val="001D498D"/>
    <w:rsid w:val="001D4C49"/>
    <w:rsid w:val="001D5228"/>
    <w:rsid w:val="001D7B74"/>
    <w:rsid w:val="001D7F41"/>
    <w:rsid w:val="001E1954"/>
    <w:rsid w:val="001E41FD"/>
    <w:rsid w:val="001E4324"/>
    <w:rsid w:val="001E762B"/>
    <w:rsid w:val="001E793B"/>
    <w:rsid w:val="001E7B45"/>
    <w:rsid w:val="001F3963"/>
    <w:rsid w:val="001F579D"/>
    <w:rsid w:val="001F7692"/>
    <w:rsid w:val="0020066A"/>
    <w:rsid w:val="002006FB"/>
    <w:rsid w:val="00201BD0"/>
    <w:rsid w:val="002038F4"/>
    <w:rsid w:val="002048C0"/>
    <w:rsid w:val="002107F5"/>
    <w:rsid w:val="002162CD"/>
    <w:rsid w:val="0021758E"/>
    <w:rsid w:val="002223DF"/>
    <w:rsid w:val="00222867"/>
    <w:rsid w:val="00224271"/>
    <w:rsid w:val="002246A3"/>
    <w:rsid w:val="00225A0C"/>
    <w:rsid w:val="002310C0"/>
    <w:rsid w:val="00232968"/>
    <w:rsid w:val="002342C8"/>
    <w:rsid w:val="00235E12"/>
    <w:rsid w:val="0024305E"/>
    <w:rsid w:val="0024419D"/>
    <w:rsid w:val="00246488"/>
    <w:rsid w:val="0024739F"/>
    <w:rsid w:val="002526FB"/>
    <w:rsid w:val="002535EB"/>
    <w:rsid w:val="0026007A"/>
    <w:rsid w:val="00260698"/>
    <w:rsid w:val="00264CFD"/>
    <w:rsid w:val="00274395"/>
    <w:rsid w:val="002850CD"/>
    <w:rsid w:val="00285E7C"/>
    <w:rsid w:val="00290EFC"/>
    <w:rsid w:val="002937D2"/>
    <w:rsid w:val="00293B28"/>
    <w:rsid w:val="00293DEC"/>
    <w:rsid w:val="00294364"/>
    <w:rsid w:val="00295B88"/>
    <w:rsid w:val="002A1B4F"/>
    <w:rsid w:val="002A2281"/>
    <w:rsid w:val="002A5E06"/>
    <w:rsid w:val="002A626D"/>
    <w:rsid w:val="002A6675"/>
    <w:rsid w:val="002A68D1"/>
    <w:rsid w:val="002B0D0A"/>
    <w:rsid w:val="002B25D8"/>
    <w:rsid w:val="002B2C40"/>
    <w:rsid w:val="002C0434"/>
    <w:rsid w:val="002C0829"/>
    <w:rsid w:val="002C12FA"/>
    <w:rsid w:val="002C3EB2"/>
    <w:rsid w:val="002C44F0"/>
    <w:rsid w:val="002C7430"/>
    <w:rsid w:val="002C7E65"/>
    <w:rsid w:val="002D1307"/>
    <w:rsid w:val="002D2061"/>
    <w:rsid w:val="002D3AED"/>
    <w:rsid w:val="002D4051"/>
    <w:rsid w:val="002E6CE3"/>
    <w:rsid w:val="002F045A"/>
    <w:rsid w:val="002F107B"/>
    <w:rsid w:val="002F212E"/>
    <w:rsid w:val="002F226E"/>
    <w:rsid w:val="002F5F5A"/>
    <w:rsid w:val="00301595"/>
    <w:rsid w:val="00304DA0"/>
    <w:rsid w:val="0030620C"/>
    <w:rsid w:val="0030678F"/>
    <w:rsid w:val="00306968"/>
    <w:rsid w:val="00310940"/>
    <w:rsid w:val="00311089"/>
    <w:rsid w:val="003110C8"/>
    <w:rsid w:val="00312949"/>
    <w:rsid w:val="00314752"/>
    <w:rsid w:val="00323F46"/>
    <w:rsid w:val="00326DCA"/>
    <w:rsid w:val="00332171"/>
    <w:rsid w:val="0033490F"/>
    <w:rsid w:val="00336422"/>
    <w:rsid w:val="003410AC"/>
    <w:rsid w:val="00341882"/>
    <w:rsid w:val="00343927"/>
    <w:rsid w:val="00345EAF"/>
    <w:rsid w:val="0035021E"/>
    <w:rsid w:val="003573D2"/>
    <w:rsid w:val="00363DA1"/>
    <w:rsid w:val="00366273"/>
    <w:rsid w:val="00370F71"/>
    <w:rsid w:val="00374351"/>
    <w:rsid w:val="00383C7D"/>
    <w:rsid w:val="00391183"/>
    <w:rsid w:val="00392E32"/>
    <w:rsid w:val="003942ED"/>
    <w:rsid w:val="00395029"/>
    <w:rsid w:val="003A124D"/>
    <w:rsid w:val="003A18CB"/>
    <w:rsid w:val="003A5246"/>
    <w:rsid w:val="003A760E"/>
    <w:rsid w:val="003B2ADD"/>
    <w:rsid w:val="003B336E"/>
    <w:rsid w:val="003B4171"/>
    <w:rsid w:val="003C1719"/>
    <w:rsid w:val="003C51DF"/>
    <w:rsid w:val="003C7195"/>
    <w:rsid w:val="003C77EB"/>
    <w:rsid w:val="003D017C"/>
    <w:rsid w:val="003D28E3"/>
    <w:rsid w:val="003D2D56"/>
    <w:rsid w:val="003D60EF"/>
    <w:rsid w:val="003D6842"/>
    <w:rsid w:val="003E0A0B"/>
    <w:rsid w:val="003E5933"/>
    <w:rsid w:val="003E7FBB"/>
    <w:rsid w:val="003F1856"/>
    <w:rsid w:val="003F226E"/>
    <w:rsid w:val="003F5978"/>
    <w:rsid w:val="003F76C4"/>
    <w:rsid w:val="00403086"/>
    <w:rsid w:val="00404A57"/>
    <w:rsid w:val="00412A5B"/>
    <w:rsid w:val="00414D67"/>
    <w:rsid w:val="00420521"/>
    <w:rsid w:val="004208A2"/>
    <w:rsid w:val="00427743"/>
    <w:rsid w:val="00430937"/>
    <w:rsid w:val="0043154B"/>
    <w:rsid w:val="00433D13"/>
    <w:rsid w:val="00440AD7"/>
    <w:rsid w:val="0044129B"/>
    <w:rsid w:val="00441ED5"/>
    <w:rsid w:val="00442E4B"/>
    <w:rsid w:val="00443933"/>
    <w:rsid w:val="00444531"/>
    <w:rsid w:val="0044697A"/>
    <w:rsid w:val="00450383"/>
    <w:rsid w:val="00451C0C"/>
    <w:rsid w:val="004562EF"/>
    <w:rsid w:val="00462B52"/>
    <w:rsid w:val="00464AEF"/>
    <w:rsid w:val="0046686E"/>
    <w:rsid w:val="004822F1"/>
    <w:rsid w:val="00483C0A"/>
    <w:rsid w:val="004907B9"/>
    <w:rsid w:val="00490B6A"/>
    <w:rsid w:val="00491F6A"/>
    <w:rsid w:val="004925B8"/>
    <w:rsid w:val="00495325"/>
    <w:rsid w:val="0049546E"/>
    <w:rsid w:val="00495D3C"/>
    <w:rsid w:val="004A2320"/>
    <w:rsid w:val="004A5995"/>
    <w:rsid w:val="004A7D52"/>
    <w:rsid w:val="004B10DC"/>
    <w:rsid w:val="004B37A2"/>
    <w:rsid w:val="004C197B"/>
    <w:rsid w:val="004C38DF"/>
    <w:rsid w:val="004C3AE1"/>
    <w:rsid w:val="004D27D2"/>
    <w:rsid w:val="004D2D84"/>
    <w:rsid w:val="004D41CF"/>
    <w:rsid w:val="004D68A7"/>
    <w:rsid w:val="004D7289"/>
    <w:rsid w:val="004D7A5E"/>
    <w:rsid w:val="004E0F36"/>
    <w:rsid w:val="004E3BF5"/>
    <w:rsid w:val="004E5F16"/>
    <w:rsid w:val="004F303B"/>
    <w:rsid w:val="004F6687"/>
    <w:rsid w:val="004F6C19"/>
    <w:rsid w:val="004F7964"/>
    <w:rsid w:val="005004A8"/>
    <w:rsid w:val="005050AE"/>
    <w:rsid w:val="00505A16"/>
    <w:rsid w:val="00506C3F"/>
    <w:rsid w:val="00517122"/>
    <w:rsid w:val="005207C4"/>
    <w:rsid w:val="00521612"/>
    <w:rsid w:val="00526C0E"/>
    <w:rsid w:val="00526C89"/>
    <w:rsid w:val="00527BA7"/>
    <w:rsid w:val="00530609"/>
    <w:rsid w:val="00534E1B"/>
    <w:rsid w:val="0054464C"/>
    <w:rsid w:val="00544EB6"/>
    <w:rsid w:val="00550466"/>
    <w:rsid w:val="00551AD5"/>
    <w:rsid w:val="005526C5"/>
    <w:rsid w:val="00555D0A"/>
    <w:rsid w:val="00560713"/>
    <w:rsid w:val="00563726"/>
    <w:rsid w:val="00565E13"/>
    <w:rsid w:val="00566B44"/>
    <w:rsid w:val="00570B8B"/>
    <w:rsid w:val="00574717"/>
    <w:rsid w:val="00574EB6"/>
    <w:rsid w:val="00575B0D"/>
    <w:rsid w:val="00584180"/>
    <w:rsid w:val="005860C5"/>
    <w:rsid w:val="00592F30"/>
    <w:rsid w:val="0059469C"/>
    <w:rsid w:val="00594ACF"/>
    <w:rsid w:val="00597694"/>
    <w:rsid w:val="00597FE6"/>
    <w:rsid w:val="005B3281"/>
    <w:rsid w:val="005B4CCA"/>
    <w:rsid w:val="005C10C0"/>
    <w:rsid w:val="005C68E9"/>
    <w:rsid w:val="005D1F38"/>
    <w:rsid w:val="005D44A9"/>
    <w:rsid w:val="005D6821"/>
    <w:rsid w:val="005D693D"/>
    <w:rsid w:val="005D7676"/>
    <w:rsid w:val="005E1EB5"/>
    <w:rsid w:val="005E3239"/>
    <w:rsid w:val="005F025B"/>
    <w:rsid w:val="005F0BC9"/>
    <w:rsid w:val="005F204D"/>
    <w:rsid w:val="005F21B6"/>
    <w:rsid w:val="005F28E6"/>
    <w:rsid w:val="005F5A13"/>
    <w:rsid w:val="005F6042"/>
    <w:rsid w:val="0060126B"/>
    <w:rsid w:val="006013B3"/>
    <w:rsid w:val="0060293B"/>
    <w:rsid w:val="00602EBA"/>
    <w:rsid w:val="006072FC"/>
    <w:rsid w:val="006104AB"/>
    <w:rsid w:val="006157B7"/>
    <w:rsid w:val="0061642C"/>
    <w:rsid w:val="0062085A"/>
    <w:rsid w:val="006215A2"/>
    <w:rsid w:val="00621809"/>
    <w:rsid w:val="006228B4"/>
    <w:rsid w:val="00622D94"/>
    <w:rsid w:val="0063039E"/>
    <w:rsid w:val="00635355"/>
    <w:rsid w:val="00636388"/>
    <w:rsid w:val="006471C8"/>
    <w:rsid w:val="00650BFC"/>
    <w:rsid w:val="00660762"/>
    <w:rsid w:val="006646D7"/>
    <w:rsid w:val="006653A1"/>
    <w:rsid w:val="00665BAF"/>
    <w:rsid w:val="006703F3"/>
    <w:rsid w:val="00670B05"/>
    <w:rsid w:val="00671F40"/>
    <w:rsid w:val="00673955"/>
    <w:rsid w:val="00676972"/>
    <w:rsid w:val="00681086"/>
    <w:rsid w:val="00684FE6"/>
    <w:rsid w:val="00690B23"/>
    <w:rsid w:val="006A446F"/>
    <w:rsid w:val="006B1F49"/>
    <w:rsid w:val="006B3552"/>
    <w:rsid w:val="006B58DD"/>
    <w:rsid w:val="006B5B7A"/>
    <w:rsid w:val="006B5DE0"/>
    <w:rsid w:val="006C09D1"/>
    <w:rsid w:val="006C178D"/>
    <w:rsid w:val="006C2DDE"/>
    <w:rsid w:val="006C48B8"/>
    <w:rsid w:val="006C7E8A"/>
    <w:rsid w:val="006D4923"/>
    <w:rsid w:val="006F194B"/>
    <w:rsid w:val="006F1D87"/>
    <w:rsid w:val="006F248E"/>
    <w:rsid w:val="006F2600"/>
    <w:rsid w:val="006F506E"/>
    <w:rsid w:val="006F5DDF"/>
    <w:rsid w:val="006F6748"/>
    <w:rsid w:val="00700AD3"/>
    <w:rsid w:val="00700E08"/>
    <w:rsid w:val="00702C0D"/>
    <w:rsid w:val="00704F7A"/>
    <w:rsid w:val="007106A5"/>
    <w:rsid w:val="00712364"/>
    <w:rsid w:val="00713F56"/>
    <w:rsid w:val="00722585"/>
    <w:rsid w:val="007258B1"/>
    <w:rsid w:val="00725E62"/>
    <w:rsid w:val="00726A11"/>
    <w:rsid w:val="00731D3D"/>
    <w:rsid w:val="00732EB9"/>
    <w:rsid w:val="0073593A"/>
    <w:rsid w:val="00735CFB"/>
    <w:rsid w:val="00741656"/>
    <w:rsid w:val="007459F9"/>
    <w:rsid w:val="00747263"/>
    <w:rsid w:val="00747E27"/>
    <w:rsid w:val="00751E11"/>
    <w:rsid w:val="00752DA7"/>
    <w:rsid w:val="00755EF9"/>
    <w:rsid w:val="00756362"/>
    <w:rsid w:val="00756BB2"/>
    <w:rsid w:val="007700E4"/>
    <w:rsid w:val="00777477"/>
    <w:rsid w:val="0077758E"/>
    <w:rsid w:val="00777DAB"/>
    <w:rsid w:val="00780623"/>
    <w:rsid w:val="00781024"/>
    <w:rsid w:val="007824C4"/>
    <w:rsid w:val="00785A6C"/>
    <w:rsid w:val="00787306"/>
    <w:rsid w:val="007908C3"/>
    <w:rsid w:val="007920E7"/>
    <w:rsid w:val="00797E2B"/>
    <w:rsid w:val="007A0CC8"/>
    <w:rsid w:val="007A1222"/>
    <w:rsid w:val="007A1350"/>
    <w:rsid w:val="007A198E"/>
    <w:rsid w:val="007A5416"/>
    <w:rsid w:val="007B0064"/>
    <w:rsid w:val="007B29B2"/>
    <w:rsid w:val="007B5179"/>
    <w:rsid w:val="007B7B17"/>
    <w:rsid w:val="007C2CB0"/>
    <w:rsid w:val="007C2FDE"/>
    <w:rsid w:val="007C5B10"/>
    <w:rsid w:val="007C633E"/>
    <w:rsid w:val="007C7F47"/>
    <w:rsid w:val="007D1E9B"/>
    <w:rsid w:val="007D6D6B"/>
    <w:rsid w:val="007E04F7"/>
    <w:rsid w:val="007E53EA"/>
    <w:rsid w:val="007E5412"/>
    <w:rsid w:val="007E60CC"/>
    <w:rsid w:val="007E64B9"/>
    <w:rsid w:val="007F18C9"/>
    <w:rsid w:val="007F48FE"/>
    <w:rsid w:val="007F7CF6"/>
    <w:rsid w:val="0080234D"/>
    <w:rsid w:val="00811F58"/>
    <w:rsid w:val="008139D0"/>
    <w:rsid w:val="008162EE"/>
    <w:rsid w:val="00817A63"/>
    <w:rsid w:val="00821E7B"/>
    <w:rsid w:val="00825104"/>
    <w:rsid w:val="0083085C"/>
    <w:rsid w:val="00835860"/>
    <w:rsid w:val="00837558"/>
    <w:rsid w:val="00837B80"/>
    <w:rsid w:val="00844EFE"/>
    <w:rsid w:val="008502C1"/>
    <w:rsid w:val="00850430"/>
    <w:rsid w:val="008521B4"/>
    <w:rsid w:val="00853726"/>
    <w:rsid w:val="008563CD"/>
    <w:rsid w:val="008578FB"/>
    <w:rsid w:val="00857FED"/>
    <w:rsid w:val="008610CF"/>
    <w:rsid w:val="008637E5"/>
    <w:rsid w:val="00864DB9"/>
    <w:rsid w:val="00866C7A"/>
    <w:rsid w:val="0088243B"/>
    <w:rsid w:val="00882741"/>
    <w:rsid w:val="008845EE"/>
    <w:rsid w:val="008856D9"/>
    <w:rsid w:val="008906AE"/>
    <w:rsid w:val="00892E4B"/>
    <w:rsid w:val="00893FC3"/>
    <w:rsid w:val="008974FB"/>
    <w:rsid w:val="008A02B7"/>
    <w:rsid w:val="008A2C66"/>
    <w:rsid w:val="008A4152"/>
    <w:rsid w:val="008B089A"/>
    <w:rsid w:val="008B1045"/>
    <w:rsid w:val="008B1947"/>
    <w:rsid w:val="008B3F92"/>
    <w:rsid w:val="008C11F5"/>
    <w:rsid w:val="008C1773"/>
    <w:rsid w:val="008C1FB3"/>
    <w:rsid w:val="008C36FD"/>
    <w:rsid w:val="008C6386"/>
    <w:rsid w:val="008C72E1"/>
    <w:rsid w:val="008C73B1"/>
    <w:rsid w:val="008C7D99"/>
    <w:rsid w:val="008D17ED"/>
    <w:rsid w:val="008D345C"/>
    <w:rsid w:val="008D4036"/>
    <w:rsid w:val="008D7AFC"/>
    <w:rsid w:val="008E19D3"/>
    <w:rsid w:val="008E4668"/>
    <w:rsid w:val="008E5DC3"/>
    <w:rsid w:val="008E6F9B"/>
    <w:rsid w:val="008E786B"/>
    <w:rsid w:val="008F3919"/>
    <w:rsid w:val="008F609A"/>
    <w:rsid w:val="008F73C5"/>
    <w:rsid w:val="00903251"/>
    <w:rsid w:val="00904501"/>
    <w:rsid w:val="009046A2"/>
    <w:rsid w:val="00904876"/>
    <w:rsid w:val="00905011"/>
    <w:rsid w:val="00915218"/>
    <w:rsid w:val="00921838"/>
    <w:rsid w:val="009247C5"/>
    <w:rsid w:val="00924C0D"/>
    <w:rsid w:val="0092680B"/>
    <w:rsid w:val="00927348"/>
    <w:rsid w:val="0093010F"/>
    <w:rsid w:val="00932D77"/>
    <w:rsid w:val="009355CB"/>
    <w:rsid w:val="00935FAF"/>
    <w:rsid w:val="009362E2"/>
    <w:rsid w:val="00936BE7"/>
    <w:rsid w:val="00940BA1"/>
    <w:rsid w:val="00941811"/>
    <w:rsid w:val="009441C3"/>
    <w:rsid w:val="009458F9"/>
    <w:rsid w:val="0095006E"/>
    <w:rsid w:val="00950273"/>
    <w:rsid w:val="009565AA"/>
    <w:rsid w:val="0096452B"/>
    <w:rsid w:val="009649EB"/>
    <w:rsid w:val="0097092A"/>
    <w:rsid w:val="009750EF"/>
    <w:rsid w:val="009763B5"/>
    <w:rsid w:val="0097704B"/>
    <w:rsid w:val="00977F47"/>
    <w:rsid w:val="00980C72"/>
    <w:rsid w:val="009812FF"/>
    <w:rsid w:val="009837D9"/>
    <w:rsid w:val="00986403"/>
    <w:rsid w:val="0098641C"/>
    <w:rsid w:val="009876C3"/>
    <w:rsid w:val="0099225E"/>
    <w:rsid w:val="0099363F"/>
    <w:rsid w:val="009A57AD"/>
    <w:rsid w:val="009A6955"/>
    <w:rsid w:val="009A7988"/>
    <w:rsid w:val="009A7BDF"/>
    <w:rsid w:val="009B587C"/>
    <w:rsid w:val="009B67CC"/>
    <w:rsid w:val="009B6AE3"/>
    <w:rsid w:val="009B6D97"/>
    <w:rsid w:val="009C0FDE"/>
    <w:rsid w:val="009C12D9"/>
    <w:rsid w:val="009C2CF1"/>
    <w:rsid w:val="009C5082"/>
    <w:rsid w:val="009E071F"/>
    <w:rsid w:val="009E0D65"/>
    <w:rsid w:val="009E2171"/>
    <w:rsid w:val="009F0B63"/>
    <w:rsid w:val="009F270C"/>
    <w:rsid w:val="009F6993"/>
    <w:rsid w:val="00A0134F"/>
    <w:rsid w:val="00A02817"/>
    <w:rsid w:val="00A03CD1"/>
    <w:rsid w:val="00A03F4F"/>
    <w:rsid w:val="00A04E33"/>
    <w:rsid w:val="00A05605"/>
    <w:rsid w:val="00A05CA0"/>
    <w:rsid w:val="00A12DCA"/>
    <w:rsid w:val="00A163F1"/>
    <w:rsid w:val="00A20462"/>
    <w:rsid w:val="00A300EB"/>
    <w:rsid w:val="00A30D2D"/>
    <w:rsid w:val="00A31939"/>
    <w:rsid w:val="00A32121"/>
    <w:rsid w:val="00A35D0C"/>
    <w:rsid w:val="00A41DA4"/>
    <w:rsid w:val="00A41FB6"/>
    <w:rsid w:val="00A451D3"/>
    <w:rsid w:val="00A456A1"/>
    <w:rsid w:val="00A458AC"/>
    <w:rsid w:val="00A47E41"/>
    <w:rsid w:val="00A50646"/>
    <w:rsid w:val="00A507C3"/>
    <w:rsid w:val="00A53244"/>
    <w:rsid w:val="00A53658"/>
    <w:rsid w:val="00A537DB"/>
    <w:rsid w:val="00A542CF"/>
    <w:rsid w:val="00A54DE2"/>
    <w:rsid w:val="00A55F41"/>
    <w:rsid w:val="00A56399"/>
    <w:rsid w:val="00A6216F"/>
    <w:rsid w:val="00A63AA7"/>
    <w:rsid w:val="00A65064"/>
    <w:rsid w:val="00A668B2"/>
    <w:rsid w:val="00A703D8"/>
    <w:rsid w:val="00A77F19"/>
    <w:rsid w:val="00A81918"/>
    <w:rsid w:val="00A8426A"/>
    <w:rsid w:val="00A86337"/>
    <w:rsid w:val="00A87A52"/>
    <w:rsid w:val="00A95A5D"/>
    <w:rsid w:val="00A966F8"/>
    <w:rsid w:val="00AA20C9"/>
    <w:rsid w:val="00AA47F9"/>
    <w:rsid w:val="00AB1CBA"/>
    <w:rsid w:val="00AB5FFD"/>
    <w:rsid w:val="00AB6D2D"/>
    <w:rsid w:val="00AC18A3"/>
    <w:rsid w:val="00AC1D7D"/>
    <w:rsid w:val="00AC4715"/>
    <w:rsid w:val="00AC516A"/>
    <w:rsid w:val="00AC688B"/>
    <w:rsid w:val="00AC742B"/>
    <w:rsid w:val="00AD43CC"/>
    <w:rsid w:val="00AD4B8B"/>
    <w:rsid w:val="00AD7A5C"/>
    <w:rsid w:val="00AE5B66"/>
    <w:rsid w:val="00AE5D6F"/>
    <w:rsid w:val="00AF17AD"/>
    <w:rsid w:val="00AF2566"/>
    <w:rsid w:val="00AF35C3"/>
    <w:rsid w:val="00AF3C01"/>
    <w:rsid w:val="00B00058"/>
    <w:rsid w:val="00B00743"/>
    <w:rsid w:val="00B00EB9"/>
    <w:rsid w:val="00B06F49"/>
    <w:rsid w:val="00B120DA"/>
    <w:rsid w:val="00B126AF"/>
    <w:rsid w:val="00B16543"/>
    <w:rsid w:val="00B16BAE"/>
    <w:rsid w:val="00B1777A"/>
    <w:rsid w:val="00B24282"/>
    <w:rsid w:val="00B24B21"/>
    <w:rsid w:val="00B26223"/>
    <w:rsid w:val="00B35B70"/>
    <w:rsid w:val="00B4043D"/>
    <w:rsid w:val="00B51CE8"/>
    <w:rsid w:val="00B52F76"/>
    <w:rsid w:val="00B53E7F"/>
    <w:rsid w:val="00B5510C"/>
    <w:rsid w:val="00B55E5C"/>
    <w:rsid w:val="00B644B9"/>
    <w:rsid w:val="00B6579B"/>
    <w:rsid w:val="00B6668A"/>
    <w:rsid w:val="00B73A4F"/>
    <w:rsid w:val="00B76F6E"/>
    <w:rsid w:val="00B80C80"/>
    <w:rsid w:val="00B83927"/>
    <w:rsid w:val="00B856C9"/>
    <w:rsid w:val="00B86D41"/>
    <w:rsid w:val="00B936C8"/>
    <w:rsid w:val="00B94082"/>
    <w:rsid w:val="00B944FB"/>
    <w:rsid w:val="00B946C7"/>
    <w:rsid w:val="00B95046"/>
    <w:rsid w:val="00BA006A"/>
    <w:rsid w:val="00BA3166"/>
    <w:rsid w:val="00BA5006"/>
    <w:rsid w:val="00BB4A0B"/>
    <w:rsid w:val="00BB4FDF"/>
    <w:rsid w:val="00BB5B59"/>
    <w:rsid w:val="00BB5BFB"/>
    <w:rsid w:val="00BC415E"/>
    <w:rsid w:val="00BC4ABF"/>
    <w:rsid w:val="00BD6F83"/>
    <w:rsid w:val="00BD79E0"/>
    <w:rsid w:val="00BD7C02"/>
    <w:rsid w:val="00BE3917"/>
    <w:rsid w:val="00BF02F2"/>
    <w:rsid w:val="00BF33B1"/>
    <w:rsid w:val="00BF6852"/>
    <w:rsid w:val="00C0386F"/>
    <w:rsid w:val="00C03F78"/>
    <w:rsid w:val="00C05219"/>
    <w:rsid w:val="00C0559A"/>
    <w:rsid w:val="00C141ED"/>
    <w:rsid w:val="00C15CF2"/>
    <w:rsid w:val="00C2334F"/>
    <w:rsid w:val="00C2368F"/>
    <w:rsid w:val="00C27250"/>
    <w:rsid w:val="00C31B03"/>
    <w:rsid w:val="00C31C68"/>
    <w:rsid w:val="00C3241F"/>
    <w:rsid w:val="00C34597"/>
    <w:rsid w:val="00C36209"/>
    <w:rsid w:val="00C37115"/>
    <w:rsid w:val="00C40C75"/>
    <w:rsid w:val="00C427FD"/>
    <w:rsid w:val="00C4401F"/>
    <w:rsid w:val="00C45DFD"/>
    <w:rsid w:val="00C478BA"/>
    <w:rsid w:val="00C47F09"/>
    <w:rsid w:val="00C525A1"/>
    <w:rsid w:val="00C53AC4"/>
    <w:rsid w:val="00C53F3E"/>
    <w:rsid w:val="00C569C4"/>
    <w:rsid w:val="00C64741"/>
    <w:rsid w:val="00C64B0A"/>
    <w:rsid w:val="00C654B0"/>
    <w:rsid w:val="00C660F6"/>
    <w:rsid w:val="00C733F2"/>
    <w:rsid w:val="00C824A7"/>
    <w:rsid w:val="00C82613"/>
    <w:rsid w:val="00C90142"/>
    <w:rsid w:val="00C910B3"/>
    <w:rsid w:val="00C95854"/>
    <w:rsid w:val="00CA0B9F"/>
    <w:rsid w:val="00CA1983"/>
    <w:rsid w:val="00CA3352"/>
    <w:rsid w:val="00CA336A"/>
    <w:rsid w:val="00CA5993"/>
    <w:rsid w:val="00CA7EBD"/>
    <w:rsid w:val="00CB2FC9"/>
    <w:rsid w:val="00CB3B38"/>
    <w:rsid w:val="00CB4161"/>
    <w:rsid w:val="00CB4481"/>
    <w:rsid w:val="00CC0E8D"/>
    <w:rsid w:val="00CD1361"/>
    <w:rsid w:val="00CD1A26"/>
    <w:rsid w:val="00CD4B04"/>
    <w:rsid w:val="00CE1060"/>
    <w:rsid w:val="00CE3B60"/>
    <w:rsid w:val="00CE62DC"/>
    <w:rsid w:val="00CF0045"/>
    <w:rsid w:val="00CF4D40"/>
    <w:rsid w:val="00CF6387"/>
    <w:rsid w:val="00D0204F"/>
    <w:rsid w:val="00D04EBE"/>
    <w:rsid w:val="00D052FB"/>
    <w:rsid w:val="00D07FAB"/>
    <w:rsid w:val="00D10221"/>
    <w:rsid w:val="00D10980"/>
    <w:rsid w:val="00D10FD0"/>
    <w:rsid w:val="00D11E67"/>
    <w:rsid w:val="00D140D7"/>
    <w:rsid w:val="00D1539D"/>
    <w:rsid w:val="00D1557C"/>
    <w:rsid w:val="00D15593"/>
    <w:rsid w:val="00D216AF"/>
    <w:rsid w:val="00D22278"/>
    <w:rsid w:val="00D32A82"/>
    <w:rsid w:val="00D337DD"/>
    <w:rsid w:val="00D34EA3"/>
    <w:rsid w:val="00D35123"/>
    <w:rsid w:val="00D35991"/>
    <w:rsid w:val="00D365B7"/>
    <w:rsid w:val="00D42FA0"/>
    <w:rsid w:val="00D45501"/>
    <w:rsid w:val="00D51FA5"/>
    <w:rsid w:val="00D539A8"/>
    <w:rsid w:val="00D55314"/>
    <w:rsid w:val="00D60973"/>
    <w:rsid w:val="00D63AD6"/>
    <w:rsid w:val="00D64E7B"/>
    <w:rsid w:val="00D66592"/>
    <w:rsid w:val="00D7023A"/>
    <w:rsid w:val="00D70351"/>
    <w:rsid w:val="00D71DE9"/>
    <w:rsid w:val="00D84162"/>
    <w:rsid w:val="00D879E9"/>
    <w:rsid w:val="00D93108"/>
    <w:rsid w:val="00DA1FFF"/>
    <w:rsid w:val="00DA2B7D"/>
    <w:rsid w:val="00DA36C9"/>
    <w:rsid w:val="00DB0A85"/>
    <w:rsid w:val="00DB2B5D"/>
    <w:rsid w:val="00DC0720"/>
    <w:rsid w:val="00DC0764"/>
    <w:rsid w:val="00DC408C"/>
    <w:rsid w:val="00DC4A9F"/>
    <w:rsid w:val="00DC5151"/>
    <w:rsid w:val="00DC61D2"/>
    <w:rsid w:val="00DC757A"/>
    <w:rsid w:val="00DD7B1C"/>
    <w:rsid w:val="00DE04B1"/>
    <w:rsid w:val="00DE0AA4"/>
    <w:rsid w:val="00DE127A"/>
    <w:rsid w:val="00DE18EF"/>
    <w:rsid w:val="00DE23CF"/>
    <w:rsid w:val="00DE4B6D"/>
    <w:rsid w:val="00DE59B1"/>
    <w:rsid w:val="00DE6B89"/>
    <w:rsid w:val="00DF720B"/>
    <w:rsid w:val="00E040E9"/>
    <w:rsid w:val="00E10ABD"/>
    <w:rsid w:val="00E115E3"/>
    <w:rsid w:val="00E12E5D"/>
    <w:rsid w:val="00E20DAF"/>
    <w:rsid w:val="00E2604E"/>
    <w:rsid w:val="00E32969"/>
    <w:rsid w:val="00E34CAC"/>
    <w:rsid w:val="00E41827"/>
    <w:rsid w:val="00E43613"/>
    <w:rsid w:val="00E43A06"/>
    <w:rsid w:val="00E46978"/>
    <w:rsid w:val="00E5116C"/>
    <w:rsid w:val="00E51253"/>
    <w:rsid w:val="00E52472"/>
    <w:rsid w:val="00E5492A"/>
    <w:rsid w:val="00E554F3"/>
    <w:rsid w:val="00E5613E"/>
    <w:rsid w:val="00E614D9"/>
    <w:rsid w:val="00E67F04"/>
    <w:rsid w:val="00E70294"/>
    <w:rsid w:val="00E70703"/>
    <w:rsid w:val="00E73176"/>
    <w:rsid w:val="00E7484D"/>
    <w:rsid w:val="00E7548A"/>
    <w:rsid w:val="00E76B31"/>
    <w:rsid w:val="00E77032"/>
    <w:rsid w:val="00E7718F"/>
    <w:rsid w:val="00E77F0A"/>
    <w:rsid w:val="00E80D08"/>
    <w:rsid w:val="00E822A3"/>
    <w:rsid w:val="00E83313"/>
    <w:rsid w:val="00E84A36"/>
    <w:rsid w:val="00E92FA4"/>
    <w:rsid w:val="00EA4F87"/>
    <w:rsid w:val="00EB003C"/>
    <w:rsid w:val="00EB0AD9"/>
    <w:rsid w:val="00EB36E7"/>
    <w:rsid w:val="00EB5311"/>
    <w:rsid w:val="00EB6ED0"/>
    <w:rsid w:val="00EB7116"/>
    <w:rsid w:val="00EC13CA"/>
    <w:rsid w:val="00EC15F9"/>
    <w:rsid w:val="00EC3166"/>
    <w:rsid w:val="00ED07B3"/>
    <w:rsid w:val="00ED0BF9"/>
    <w:rsid w:val="00ED1E62"/>
    <w:rsid w:val="00ED526A"/>
    <w:rsid w:val="00ED5717"/>
    <w:rsid w:val="00ED63BA"/>
    <w:rsid w:val="00ED6A29"/>
    <w:rsid w:val="00EE0768"/>
    <w:rsid w:val="00EE492C"/>
    <w:rsid w:val="00EE5B1B"/>
    <w:rsid w:val="00EE6A6F"/>
    <w:rsid w:val="00EE7251"/>
    <w:rsid w:val="00EF142A"/>
    <w:rsid w:val="00EF531F"/>
    <w:rsid w:val="00EF7640"/>
    <w:rsid w:val="00F00C10"/>
    <w:rsid w:val="00F067FA"/>
    <w:rsid w:val="00F07C56"/>
    <w:rsid w:val="00F11068"/>
    <w:rsid w:val="00F124ED"/>
    <w:rsid w:val="00F15D2E"/>
    <w:rsid w:val="00F23C19"/>
    <w:rsid w:val="00F3613F"/>
    <w:rsid w:val="00F37986"/>
    <w:rsid w:val="00F405E0"/>
    <w:rsid w:val="00F418BE"/>
    <w:rsid w:val="00F471DB"/>
    <w:rsid w:val="00F50BAA"/>
    <w:rsid w:val="00F52494"/>
    <w:rsid w:val="00F538E1"/>
    <w:rsid w:val="00F54C19"/>
    <w:rsid w:val="00F54E14"/>
    <w:rsid w:val="00F56831"/>
    <w:rsid w:val="00F62165"/>
    <w:rsid w:val="00F63011"/>
    <w:rsid w:val="00F660AA"/>
    <w:rsid w:val="00F66960"/>
    <w:rsid w:val="00F66CF8"/>
    <w:rsid w:val="00F70452"/>
    <w:rsid w:val="00F717C5"/>
    <w:rsid w:val="00F7240A"/>
    <w:rsid w:val="00F72FEF"/>
    <w:rsid w:val="00F75FEF"/>
    <w:rsid w:val="00F77AEA"/>
    <w:rsid w:val="00F83CE1"/>
    <w:rsid w:val="00F87DCA"/>
    <w:rsid w:val="00F94750"/>
    <w:rsid w:val="00F954D7"/>
    <w:rsid w:val="00FA02D4"/>
    <w:rsid w:val="00FA3D02"/>
    <w:rsid w:val="00FA748F"/>
    <w:rsid w:val="00FA7E8C"/>
    <w:rsid w:val="00FB395E"/>
    <w:rsid w:val="00FB4A95"/>
    <w:rsid w:val="00FC1A45"/>
    <w:rsid w:val="00FC3C11"/>
    <w:rsid w:val="00FC3D39"/>
    <w:rsid w:val="00FC7064"/>
    <w:rsid w:val="00FD045B"/>
    <w:rsid w:val="00FD785B"/>
    <w:rsid w:val="00FE012D"/>
    <w:rsid w:val="00FE085D"/>
    <w:rsid w:val="00FE10FF"/>
    <w:rsid w:val="00FE1499"/>
    <w:rsid w:val="00FE2B2B"/>
    <w:rsid w:val="00FE54A9"/>
    <w:rsid w:val="00FF1116"/>
    <w:rsid w:val="00FF4F2C"/>
    <w:rsid w:val="00FF6775"/>
    <w:rsid w:val="00FF7133"/>
  </w:rsids>
  <m:mathPr>
    <m:mathFont m:val="Cambria Math"/>
    <m:brkBin m:val="before"/>
    <m:brkBinSub m:val="--"/>
    <m:smallFrac m:val="0"/>
    <m:dispDef m:val="0"/>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55C2EC"/>
  <w15:docId w15:val="{7FE81927-D83C-4C00-8827-AAACA67E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3EA"/>
    <w:rPr>
      <w:rFonts w:ascii="Verdana" w:eastAsia="Times New Roman" w:hAnsi="Verdana"/>
      <w:sz w:val="18"/>
      <w:szCs w:val="24"/>
      <w:lang w:val="en-US" w:eastAsia="da-DK"/>
    </w:rPr>
  </w:style>
  <w:style w:type="paragraph" w:styleId="Overskrift1">
    <w:name w:val="heading 1"/>
    <w:basedOn w:val="Normal"/>
    <w:next w:val="Normal"/>
    <w:link w:val="Overskrift1Tegn"/>
    <w:qFormat/>
    <w:rsid w:val="00D42FA0"/>
    <w:pPr>
      <w:keepNext/>
      <w:numPr>
        <w:numId w:val="20"/>
      </w:numPr>
      <w:pBdr>
        <w:top w:val="single" w:sz="6" w:space="1" w:color="auto"/>
        <w:left w:val="single" w:sz="6" w:space="4" w:color="auto"/>
        <w:bottom w:val="single" w:sz="6" w:space="1" w:color="auto"/>
        <w:right w:val="single" w:sz="6" w:space="4" w:color="auto"/>
      </w:pBdr>
      <w:shd w:val="clear" w:color="000000" w:fill="FFFFFF"/>
      <w:tabs>
        <w:tab w:val="left" w:pos="1"/>
        <w:tab w:val="left" w:pos="432"/>
      </w:tabs>
      <w:overflowPunct w:val="0"/>
      <w:autoSpaceDE w:val="0"/>
      <w:autoSpaceDN w:val="0"/>
      <w:adjustRightInd w:val="0"/>
      <w:textAlignment w:val="baseline"/>
      <w:outlineLvl w:val="0"/>
    </w:pPr>
    <w:rPr>
      <w:rFonts w:ascii="Arial" w:hAnsi="Arial"/>
      <w:b/>
      <w:sz w:val="32"/>
      <w:szCs w:val="20"/>
    </w:rPr>
  </w:style>
  <w:style w:type="paragraph" w:styleId="Overskrift2">
    <w:name w:val="heading 2"/>
    <w:basedOn w:val="Normal"/>
    <w:next w:val="Normal"/>
    <w:link w:val="Overskrift2Tegn"/>
    <w:qFormat/>
    <w:rsid w:val="00D42FA0"/>
    <w:pPr>
      <w:keepNext/>
      <w:numPr>
        <w:ilvl w:val="1"/>
        <w:numId w:val="20"/>
      </w:numPr>
      <w:shd w:val="pct12" w:color="auto" w:fill="auto"/>
      <w:tabs>
        <w:tab w:val="left" w:pos="1"/>
        <w:tab w:val="left" w:pos="576"/>
      </w:tabs>
      <w:overflowPunct w:val="0"/>
      <w:autoSpaceDE w:val="0"/>
      <w:autoSpaceDN w:val="0"/>
      <w:adjustRightInd w:val="0"/>
      <w:textAlignment w:val="baseline"/>
      <w:outlineLvl w:val="1"/>
    </w:pPr>
    <w:rPr>
      <w:rFonts w:ascii="Arial" w:hAnsi="Arial"/>
      <w:b/>
      <w:sz w:val="24"/>
      <w:szCs w:val="20"/>
    </w:rPr>
  </w:style>
  <w:style w:type="paragraph" w:styleId="Overskrift3">
    <w:name w:val="heading 3"/>
    <w:basedOn w:val="Normal"/>
    <w:next w:val="Normal"/>
    <w:link w:val="Overskrift3Tegn"/>
    <w:qFormat/>
    <w:rsid w:val="00D42FA0"/>
    <w:pPr>
      <w:keepNext/>
      <w:widowControl w:val="0"/>
      <w:numPr>
        <w:ilvl w:val="2"/>
        <w:numId w:val="20"/>
      </w:numPr>
      <w:tabs>
        <w:tab w:val="left" w:pos="-584"/>
        <w:tab w:val="left" w:pos="322"/>
        <w:tab w:val="left" w:pos="361"/>
        <w:tab w:val="left" w:pos="531"/>
      </w:tabs>
      <w:overflowPunct w:val="0"/>
      <w:autoSpaceDE w:val="0"/>
      <w:autoSpaceDN w:val="0"/>
      <w:adjustRightInd w:val="0"/>
      <w:textAlignment w:val="baseline"/>
      <w:outlineLvl w:val="2"/>
    </w:pPr>
    <w:rPr>
      <w:rFonts w:ascii="Arial" w:hAnsi="Arial"/>
      <w:b/>
      <w:spacing w:val="-2"/>
      <w:sz w:val="16"/>
      <w:szCs w:val="20"/>
    </w:rPr>
  </w:style>
  <w:style w:type="paragraph" w:styleId="Overskrift4">
    <w:name w:val="heading 4"/>
    <w:basedOn w:val="Normal"/>
    <w:next w:val="Normal"/>
    <w:link w:val="Overskrift4Tegn"/>
    <w:qFormat/>
    <w:rsid w:val="00D42FA0"/>
    <w:pPr>
      <w:keepNext/>
      <w:numPr>
        <w:ilvl w:val="3"/>
        <w:numId w:val="20"/>
      </w:numPr>
      <w:tabs>
        <w:tab w:val="left" w:pos="1"/>
        <w:tab w:val="left" w:pos="864"/>
      </w:tabs>
      <w:overflowPunct w:val="0"/>
      <w:autoSpaceDE w:val="0"/>
      <w:autoSpaceDN w:val="0"/>
      <w:adjustRightInd w:val="0"/>
      <w:textAlignment w:val="baseline"/>
      <w:outlineLvl w:val="3"/>
    </w:pPr>
    <w:rPr>
      <w:rFonts w:ascii="Garamond" w:hAnsi="Garamond"/>
      <w:b/>
      <w:sz w:val="20"/>
      <w:szCs w:val="20"/>
    </w:rPr>
  </w:style>
  <w:style w:type="paragraph" w:styleId="Overskrift5">
    <w:name w:val="heading 5"/>
    <w:basedOn w:val="Normal"/>
    <w:next w:val="Normal"/>
    <w:link w:val="Overskrift5Tegn"/>
    <w:qFormat/>
    <w:rsid w:val="00D42FA0"/>
    <w:pPr>
      <w:numPr>
        <w:ilvl w:val="4"/>
        <w:numId w:val="20"/>
      </w:numPr>
      <w:tabs>
        <w:tab w:val="left" w:pos="1"/>
        <w:tab w:val="left" w:pos="1008"/>
      </w:tabs>
      <w:overflowPunct w:val="0"/>
      <w:autoSpaceDE w:val="0"/>
      <w:autoSpaceDN w:val="0"/>
      <w:adjustRightInd w:val="0"/>
      <w:spacing w:before="240" w:after="60"/>
      <w:textAlignment w:val="baseline"/>
      <w:outlineLvl w:val="4"/>
    </w:pPr>
    <w:rPr>
      <w:rFonts w:ascii="Times New Roman" w:hAnsi="Times New Roman"/>
      <w:b/>
      <w:i/>
      <w:sz w:val="26"/>
      <w:szCs w:val="20"/>
    </w:rPr>
  </w:style>
  <w:style w:type="paragraph" w:styleId="Overskrift6">
    <w:name w:val="heading 6"/>
    <w:basedOn w:val="Normal"/>
    <w:next w:val="Normal"/>
    <w:link w:val="Overskrift6Tegn"/>
    <w:qFormat/>
    <w:rsid w:val="00D42FA0"/>
    <w:pPr>
      <w:numPr>
        <w:ilvl w:val="5"/>
        <w:numId w:val="20"/>
      </w:numPr>
      <w:tabs>
        <w:tab w:val="left" w:pos="1"/>
        <w:tab w:val="left" w:pos="1152"/>
      </w:tabs>
      <w:overflowPunct w:val="0"/>
      <w:autoSpaceDE w:val="0"/>
      <w:autoSpaceDN w:val="0"/>
      <w:adjustRightInd w:val="0"/>
      <w:spacing w:before="240" w:after="60"/>
      <w:textAlignment w:val="baseline"/>
      <w:outlineLvl w:val="5"/>
    </w:pPr>
    <w:rPr>
      <w:rFonts w:ascii="Times New Roman" w:hAnsi="Times New Roman"/>
      <w:b/>
      <w:sz w:val="22"/>
      <w:szCs w:val="20"/>
    </w:rPr>
  </w:style>
  <w:style w:type="paragraph" w:styleId="Overskrift7">
    <w:name w:val="heading 7"/>
    <w:basedOn w:val="Normal"/>
    <w:next w:val="Normal"/>
    <w:link w:val="Overskrift7Tegn"/>
    <w:qFormat/>
    <w:rsid w:val="00D42FA0"/>
    <w:pPr>
      <w:numPr>
        <w:ilvl w:val="6"/>
        <w:numId w:val="20"/>
      </w:numPr>
      <w:tabs>
        <w:tab w:val="left" w:pos="1"/>
        <w:tab w:val="left" w:pos="1296"/>
      </w:tabs>
      <w:overflowPunct w:val="0"/>
      <w:autoSpaceDE w:val="0"/>
      <w:autoSpaceDN w:val="0"/>
      <w:adjustRightInd w:val="0"/>
      <w:spacing w:before="240" w:after="60"/>
      <w:textAlignment w:val="baseline"/>
      <w:outlineLvl w:val="6"/>
    </w:pPr>
    <w:rPr>
      <w:rFonts w:ascii="Times New Roman" w:hAnsi="Times New Roman"/>
      <w:sz w:val="24"/>
      <w:szCs w:val="20"/>
    </w:rPr>
  </w:style>
  <w:style w:type="paragraph" w:styleId="Overskrift8">
    <w:name w:val="heading 8"/>
    <w:basedOn w:val="Normal"/>
    <w:next w:val="Normal"/>
    <w:link w:val="Overskrift8Tegn"/>
    <w:qFormat/>
    <w:rsid w:val="00D42FA0"/>
    <w:pPr>
      <w:keepNext/>
      <w:numPr>
        <w:ilvl w:val="7"/>
        <w:numId w:val="20"/>
      </w:numPr>
      <w:pBdr>
        <w:top w:val="single" w:sz="6" w:space="1" w:color="auto"/>
      </w:pBdr>
      <w:shd w:val="pct12" w:color="000000" w:fill="FFFFFF"/>
      <w:tabs>
        <w:tab w:val="left" w:pos="1"/>
        <w:tab w:val="left" w:pos="1440"/>
      </w:tabs>
      <w:overflowPunct w:val="0"/>
      <w:autoSpaceDE w:val="0"/>
      <w:autoSpaceDN w:val="0"/>
      <w:adjustRightInd w:val="0"/>
      <w:textAlignment w:val="baseline"/>
      <w:outlineLvl w:val="7"/>
    </w:pPr>
    <w:rPr>
      <w:rFonts w:ascii="Gill Sans" w:hAnsi="Gill Sans"/>
      <w:b/>
      <w:sz w:val="24"/>
      <w:szCs w:val="20"/>
    </w:rPr>
  </w:style>
  <w:style w:type="paragraph" w:styleId="Overskrift9">
    <w:name w:val="heading 9"/>
    <w:basedOn w:val="Normal"/>
    <w:next w:val="Normal"/>
    <w:link w:val="Overskrift9Tegn"/>
    <w:qFormat/>
    <w:rsid w:val="00D42FA0"/>
    <w:pPr>
      <w:numPr>
        <w:ilvl w:val="8"/>
        <w:numId w:val="20"/>
      </w:numPr>
      <w:tabs>
        <w:tab w:val="left" w:pos="1"/>
        <w:tab w:val="left" w:pos="1584"/>
      </w:tabs>
      <w:overflowPunct w:val="0"/>
      <w:autoSpaceDE w:val="0"/>
      <w:autoSpaceDN w:val="0"/>
      <w:adjustRightInd w:val="0"/>
      <w:spacing w:before="240" w:after="60"/>
      <w:textAlignment w:val="baseline"/>
      <w:outlineLvl w:val="8"/>
    </w:pPr>
    <w:rPr>
      <w:rFonts w:ascii="Arial" w:hAnsi="Arial"/>
      <w:sz w:val="22"/>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7E53EA"/>
    <w:pPr>
      <w:tabs>
        <w:tab w:val="center" w:pos="4819"/>
        <w:tab w:val="right" w:pos="9638"/>
      </w:tabs>
    </w:pPr>
  </w:style>
  <w:style w:type="character" w:customStyle="1" w:styleId="SidehovedTegn">
    <w:name w:val="Sidehoved Tegn"/>
    <w:basedOn w:val="Standardskrifttypeiafsnit"/>
    <w:link w:val="Sidehoved"/>
    <w:uiPriority w:val="99"/>
    <w:rsid w:val="007E53EA"/>
    <w:rPr>
      <w:rFonts w:ascii="Verdana" w:hAnsi="Verdana" w:cs="Times New Roman"/>
      <w:sz w:val="24"/>
      <w:lang w:eastAsia="da-DK"/>
    </w:rPr>
  </w:style>
  <w:style w:type="character" w:styleId="Hyperlink">
    <w:name w:val="Hyperlink"/>
    <w:basedOn w:val="Standardskrifttypeiafsnit"/>
    <w:rsid w:val="007E53EA"/>
    <w:rPr>
      <w:rFonts w:cs="Times New Roman"/>
      <w:color w:val="0000FF"/>
      <w:u w:val="single"/>
    </w:rPr>
  </w:style>
  <w:style w:type="paragraph" w:styleId="Listeafsnit">
    <w:name w:val="List Paragraph"/>
    <w:basedOn w:val="Normal"/>
    <w:uiPriority w:val="34"/>
    <w:qFormat/>
    <w:rsid w:val="00526C89"/>
    <w:pPr>
      <w:ind w:left="720"/>
      <w:contextualSpacing/>
    </w:pPr>
  </w:style>
  <w:style w:type="table" w:styleId="Tabel-Gitter">
    <w:name w:val="Table Grid"/>
    <w:basedOn w:val="Tabel-Normal"/>
    <w:uiPriority w:val="99"/>
    <w:rsid w:val="00835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fod">
    <w:name w:val="footer"/>
    <w:basedOn w:val="Normal"/>
    <w:link w:val="SidefodTegn"/>
    <w:uiPriority w:val="99"/>
    <w:rsid w:val="00E7484D"/>
    <w:pPr>
      <w:tabs>
        <w:tab w:val="center" w:pos="4819"/>
        <w:tab w:val="right" w:pos="9638"/>
      </w:tabs>
    </w:pPr>
  </w:style>
  <w:style w:type="character" w:customStyle="1" w:styleId="SidefodTegn">
    <w:name w:val="Sidefod Tegn"/>
    <w:basedOn w:val="Standardskrifttypeiafsnit"/>
    <w:link w:val="Sidefod"/>
    <w:uiPriority w:val="99"/>
    <w:rsid w:val="00E7484D"/>
    <w:rPr>
      <w:rFonts w:ascii="Verdana" w:hAnsi="Verdana" w:cs="Times New Roman"/>
      <w:sz w:val="24"/>
      <w:lang w:eastAsia="da-DK"/>
    </w:rPr>
  </w:style>
  <w:style w:type="paragraph" w:styleId="Markeringsbobletekst">
    <w:name w:val="Balloon Text"/>
    <w:basedOn w:val="Normal"/>
    <w:link w:val="MarkeringsbobletekstTegn"/>
    <w:uiPriority w:val="99"/>
    <w:semiHidden/>
    <w:unhideWhenUsed/>
    <w:rsid w:val="00FD045B"/>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D045B"/>
    <w:rPr>
      <w:rFonts w:ascii="Tahoma" w:eastAsia="Times New Roman" w:hAnsi="Tahoma" w:cs="Tahoma"/>
      <w:sz w:val="16"/>
      <w:szCs w:val="16"/>
      <w:lang w:eastAsia="da-DK"/>
    </w:rPr>
  </w:style>
  <w:style w:type="character" w:styleId="Kommentarhenvisning">
    <w:name w:val="annotation reference"/>
    <w:basedOn w:val="Standardskrifttypeiafsnit"/>
    <w:uiPriority w:val="99"/>
    <w:unhideWhenUsed/>
    <w:rsid w:val="00927348"/>
    <w:rPr>
      <w:sz w:val="16"/>
      <w:szCs w:val="16"/>
    </w:rPr>
  </w:style>
  <w:style w:type="paragraph" w:styleId="Kommentartekst">
    <w:name w:val="annotation text"/>
    <w:basedOn w:val="Normal"/>
    <w:link w:val="KommentartekstTegn"/>
    <w:uiPriority w:val="99"/>
    <w:unhideWhenUsed/>
    <w:rsid w:val="00927348"/>
    <w:rPr>
      <w:sz w:val="20"/>
      <w:szCs w:val="20"/>
    </w:rPr>
  </w:style>
  <w:style w:type="character" w:customStyle="1" w:styleId="KommentartekstTegn">
    <w:name w:val="Kommentartekst Tegn"/>
    <w:basedOn w:val="Standardskrifttypeiafsnit"/>
    <w:link w:val="Kommentartekst"/>
    <w:uiPriority w:val="99"/>
    <w:rsid w:val="00927348"/>
    <w:rPr>
      <w:rFonts w:ascii="Verdana" w:eastAsia="Times New Roman" w:hAnsi="Verdana"/>
      <w:lang w:eastAsia="da-DK"/>
    </w:rPr>
  </w:style>
  <w:style w:type="paragraph" w:styleId="Kommentaremne">
    <w:name w:val="annotation subject"/>
    <w:basedOn w:val="Kommentartekst"/>
    <w:next w:val="Kommentartekst"/>
    <w:link w:val="KommentaremneTegn"/>
    <w:uiPriority w:val="99"/>
    <w:semiHidden/>
    <w:unhideWhenUsed/>
    <w:rsid w:val="00927348"/>
    <w:rPr>
      <w:b/>
      <w:bCs/>
    </w:rPr>
  </w:style>
  <w:style w:type="character" w:customStyle="1" w:styleId="KommentaremneTegn">
    <w:name w:val="Kommentaremne Tegn"/>
    <w:basedOn w:val="KommentartekstTegn"/>
    <w:link w:val="Kommentaremne"/>
    <w:uiPriority w:val="99"/>
    <w:semiHidden/>
    <w:rsid w:val="00927348"/>
    <w:rPr>
      <w:rFonts w:ascii="Verdana" w:eastAsia="Times New Roman" w:hAnsi="Verdana"/>
      <w:b/>
      <w:bCs/>
      <w:lang w:eastAsia="da-DK"/>
    </w:rPr>
  </w:style>
  <w:style w:type="paragraph" w:styleId="Korrektur">
    <w:name w:val="Revision"/>
    <w:hidden/>
    <w:uiPriority w:val="99"/>
    <w:semiHidden/>
    <w:rsid w:val="00927348"/>
    <w:rPr>
      <w:rFonts w:ascii="Verdana" w:eastAsia="Times New Roman" w:hAnsi="Verdana"/>
      <w:sz w:val="18"/>
      <w:szCs w:val="24"/>
      <w:lang w:eastAsia="da-DK"/>
    </w:rPr>
  </w:style>
  <w:style w:type="paragraph" w:customStyle="1" w:styleId="NormalEngelsk">
    <w:name w:val="Normal:Engelsk"/>
    <w:basedOn w:val="Normal"/>
    <w:rsid w:val="007E64B9"/>
    <w:pPr>
      <w:overflowPunct w:val="0"/>
      <w:autoSpaceDE w:val="0"/>
      <w:autoSpaceDN w:val="0"/>
      <w:adjustRightInd w:val="0"/>
      <w:textAlignment w:val="baseline"/>
    </w:pPr>
    <w:rPr>
      <w:rFonts w:ascii="Times New Roman" w:hAnsi="Times New Roman"/>
      <w:sz w:val="24"/>
      <w:szCs w:val="20"/>
      <w:lang w:val="en-GB"/>
    </w:rPr>
  </w:style>
  <w:style w:type="character" w:customStyle="1" w:styleId="Ryk016cm">
    <w:name w:val="Ryk 0.16 cm"/>
    <w:basedOn w:val="Standardskrifttypeiafsnit"/>
    <w:rsid w:val="007E64B9"/>
  </w:style>
  <w:style w:type="paragraph" w:customStyle="1" w:styleId="BodyText31">
    <w:name w:val="Body Text 31"/>
    <w:basedOn w:val="Normal"/>
    <w:rsid w:val="007E64B9"/>
    <w:pPr>
      <w:widowControl w:val="0"/>
      <w:tabs>
        <w:tab w:val="left" w:pos="-653"/>
        <w:tab w:val="left" w:pos="367"/>
        <w:tab w:val="left" w:pos="648"/>
        <w:tab w:val="left" w:pos="1305"/>
      </w:tabs>
      <w:overflowPunct w:val="0"/>
      <w:autoSpaceDE w:val="0"/>
      <w:autoSpaceDN w:val="0"/>
      <w:adjustRightInd w:val="0"/>
      <w:spacing w:before="31" w:after="110"/>
      <w:textAlignment w:val="baseline"/>
    </w:pPr>
    <w:rPr>
      <w:rFonts w:ascii="Garamond" w:hAnsi="Garamond"/>
      <w:spacing w:val="-2"/>
      <w:sz w:val="20"/>
      <w:szCs w:val="20"/>
    </w:rPr>
  </w:style>
  <w:style w:type="character" w:styleId="Sidetal">
    <w:name w:val="page number"/>
    <w:basedOn w:val="Standardskrifttypeiafsnit"/>
    <w:rsid w:val="00AC1D7D"/>
  </w:style>
  <w:style w:type="character" w:customStyle="1" w:styleId="apple-converted-space">
    <w:name w:val="apple-converted-space"/>
    <w:basedOn w:val="Standardskrifttypeiafsnit"/>
    <w:rsid w:val="000D1E1B"/>
  </w:style>
  <w:style w:type="character" w:styleId="Fremhv">
    <w:name w:val="Emphasis"/>
    <w:basedOn w:val="Standardskrifttypeiafsnit"/>
    <w:uiPriority w:val="20"/>
    <w:qFormat/>
    <w:rsid w:val="000D1E1B"/>
    <w:rPr>
      <w:i/>
      <w:iCs/>
    </w:rPr>
  </w:style>
  <w:style w:type="character" w:customStyle="1" w:styleId="Overskrift1Tegn">
    <w:name w:val="Overskrift 1 Tegn"/>
    <w:basedOn w:val="Standardskrifttypeiafsnit"/>
    <w:link w:val="Overskrift1"/>
    <w:rsid w:val="00D42FA0"/>
    <w:rPr>
      <w:rFonts w:ascii="Arial" w:eastAsia="Times New Roman" w:hAnsi="Arial"/>
      <w:b/>
      <w:sz w:val="32"/>
      <w:shd w:val="clear" w:color="000000" w:fill="FFFFFF"/>
      <w:lang w:eastAsia="da-DK"/>
    </w:rPr>
  </w:style>
  <w:style w:type="character" w:customStyle="1" w:styleId="Overskrift2Tegn">
    <w:name w:val="Overskrift 2 Tegn"/>
    <w:basedOn w:val="Standardskrifttypeiafsnit"/>
    <w:link w:val="Overskrift2"/>
    <w:rsid w:val="00D42FA0"/>
    <w:rPr>
      <w:rFonts w:ascii="Arial" w:eastAsia="Times New Roman" w:hAnsi="Arial"/>
      <w:b/>
      <w:sz w:val="24"/>
      <w:shd w:val="pct12" w:color="auto" w:fill="auto"/>
      <w:lang w:eastAsia="da-DK"/>
    </w:rPr>
  </w:style>
  <w:style w:type="character" w:customStyle="1" w:styleId="Overskrift3Tegn">
    <w:name w:val="Overskrift 3 Tegn"/>
    <w:basedOn w:val="Standardskrifttypeiafsnit"/>
    <w:link w:val="Overskrift3"/>
    <w:rsid w:val="00D42FA0"/>
    <w:rPr>
      <w:rFonts w:ascii="Arial" w:eastAsia="Times New Roman" w:hAnsi="Arial"/>
      <w:b/>
      <w:spacing w:val="-2"/>
      <w:sz w:val="16"/>
      <w:lang w:eastAsia="da-DK"/>
    </w:rPr>
  </w:style>
  <w:style w:type="character" w:customStyle="1" w:styleId="Overskrift4Tegn">
    <w:name w:val="Overskrift 4 Tegn"/>
    <w:basedOn w:val="Standardskrifttypeiafsnit"/>
    <w:link w:val="Overskrift4"/>
    <w:rsid w:val="00D42FA0"/>
    <w:rPr>
      <w:rFonts w:ascii="Garamond" w:eastAsia="Times New Roman" w:hAnsi="Garamond"/>
      <w:b/>
      <w:lang w:eastAsia="da-DK"/>
    </w:rPr>
  </w:style>
  <w:style w:type="character" w:customStyle="1" w:styleId="Overskrift5Tegn">
    <w:name w:val="Overskrift 5 Tegn"/>
    <w:basedOn w:val="Standardskrifttypeiafsnit"/>
    <w:link w:val="Overskrift5"/>
    <w:rsid w:val="00D42FA0"/>
    <w:rPr>
      <w:rFonts w:ascii="Times New Roman" w:eastAsia="Times New Roman" w:hAnsi="Times New Roman"/>
      <w:b/>
      <w:i/>
      <w:sz w:val="26"/>
      <w:lang w:eastAsia="da-DK"/>
    </w:rPr>
  </w:style>
  <w:style w:type="character" w:customStyle="1" w:styleId="Overskrift6Tegn">
    <w:name w:val="Overskrift 6 Tegn"/>
    <w:basedOn w:val="Standardskrifttypeiafsnit"/>
    <w:link w:val="Overskrift6"/>
    <w:rsid w:val="00D42FA0"/>
    <w:rPr>
      <w:rFonts w:ascii="Times New Roman" w:eastAsia="Times New Roman" w:hAnsi="Times New Roman"/>
      <w:b/>
      <w:sz w:val="22"/>
      <w:lang w:eastAsia="da-DK"/>
    </w:rPr>
  </w:style>
  <w:style w:type="character" w:customStyle="1" w:styleId="Overskrift7Tegn">
    <w:name w:val="Overskrift 7 Tegn"/>
    <w:basedOn w:val="Standardskrifttypeiafsnit"/>
    <w:link w:val="Overskrift7"/>
    <w:rsid w:val="00D42FA0"/>
    <w:rPr>
      <w:rFonts w:ascii="Times New Roman" w:eastAsia="Times New Roman" w:hAnsi="Times New Roman"/>
      <w:sz w:val="24"/>
      <w:lang w:eastAsia="da-DK"/>
    </w:rPr>
  </w:style>
  <w:style w:type="character" w:customStyle="1" w:styleId="Overskrift8Tegn">
    <w:name w:val="Overskrift 8 Tegn"/>
    <w:basedOn w:val="Standardskrifttypeiafsnit"/>
    <w:link w:val="Overskrift8"/>
    <w:rsid w:val="00D42FA0"/>
    <w:rPr>
      <w:rFonts w:ascii="Gill Sans" w:eastAsia="Times New Roman" w:hAnsi="Gill Sans"/>
      <w:b/>
      <w:sz w:val="24"/>
      <w:shd w:val="pct12" w:color="000000" w:fill="FFFFFF"/>
      <w:lang w:eastAsia="da-DK"/>
    </w:rPr>
  </w:style>
  <w:style w:type="character" w:customStyle="1" w:styleId="Overskrift9Tegn">
    <w:name w:val="Overskrift 9 Tegn"/>
    <w:basedOn w:val="Standardskrifttypeiafsnit"/>
    <w:link w:val="Overskrift9"/>
    <w:rsid w:val="00D42FA0"/>
    <w:rPr>
      <w:rFonts w:ascii="Arial" w:eastAsia="Times New Roman" w:hAnsi="Arial"/>
      <w:sz w:val="22"/>
      <w:lang w:eastAsia="da-DK"/>
    </w:rPr>
  </w:style>
  <w:style w:type="paragraph" w:customStyle="1" w:styleId="TypografiOverskrift210pktLigemargener">
    <w:name w:val="Typografi Overskrift 2 + 10 pkt Lige margener"/>
    <w:basedOn w:val="Overskrift2"/>
    <w:rsid w:val="00D42FA0"/>
    <w:pPr>
      <w:jc w:val="both"/>
    </w:pPr>
    <w:rPr>
      <w:bCs/>
    </w:rPr>
  </w:style>
  <w:style w:type="paragraph" w:styleId="Ingenafstand">
    <w:name w:val="No Spacing"/>
    <w:uiPriority w:val="1"/>
    <w:qFormat/>
    <w:rsid w:val="005E1EB5"/>
    <w:rPr>
      <w:rFonts w:asciiTheme="minorHAnsi" w:eastAsiaTheme="minorHAnsi" w:hAnsiTheme="minorHAnsi" w:cstheme="minorBidi"/>
      <w:sz w:val="22"/>
      <w:szCs w:val="22"/>
    </w:rPr>
  </w:style>
  <w:style w:type="paragraph" w:customStyle="1" w:styleId="BodyText21">
    <w:name w:val="Body Text 21"/>
    <w:basedOn w:val="Normal"/>
    <w:rsid w:val="00CA1983"/>
    <w:pPr>
      <w:widowControl w:val="0"/>
      <w:tabs>
        <w:tab w:val="left" w:pos="-584"/>
        <w:tab w:val="left" w:pos="322"/>
        <w:tab w:val="left" w:pos="531"/>
      </w:tabs>
      <w:overflowPunct w:val="0"/>
      <w:autoSpaceDE w:val="0"/>
      <w:autoSpaceDN w:val="0"/>
      <w:adjustRightInd w:val="0"/>
      <w:ind w:left="322"/>
      <w:textAlignment w:val="baseline"/>
    </w:pPr>
    <w:rPr>
      <w:rFonts w:ascii="Arial" w:hAnsi="Arial"/>
      <w:spacing w:val="-2"/>
      <w:sz w:val="16"/>
      <w:szCs w:val="20"/>
    </w:rPr>
  </w:style>
  <w:style w:type="paragraph" w:customStyle="1" w:styleId="Default">
    <w:name w:val="Default"/>
    <w:rsid w:val="00295B88"/>
    <w:pPr>
      <w:autoSpaceDE w:val="0"/>
      <w:autoSpaceDN w:val="0"/>
      <w:adjustRightInd w:val="0"/>
    </w:pPr>
    <w:rPr>
      <w:rFonts w:ascii="Arial" w:eastAsiaTheme="minorHAnsi" w:hAnsi="Arial" w:cs="Arial"/>
      <w:color w:val="000000"/>
      <w:sz w:val="24"/>
      <w:szCs w:val="24"/>
    </w:rPr>
  </w:style>
  <w:style w:type="character" w:styleId="Ulstomtale">
    <w:name w:val="Unresolved Mention"/>
    <w:basedOn w:val="Standardskrifttypeiafsnit"/>
    <w:uiPriority w:val="99"/>
    <w:semiHidden/>
    <w:unhideWhenUsed/>
    <w:rsid w:val="00D55314"/>
    <w:rPr>
      <w:color w:val="605E5C"/>
      <w:shd w:val="clear" w:color="auto" w:fill="E1DFDD"/>
    </w:rPr>
  </w:style>
  <w:style w:type="paragraph" w:styleId="Fodnotetekst">
    <w:name w:val="footnote text"/>
    <w:basedOn w:val="Normal"/>
    <w:link w:val="FodnotetekstTegn"/>
    <w:uiPriority w:val="99"/>
    <w:semiHidden/>
    <w:unhideWhenUsed/>
    <w:rsid w:val="00102B53"/>
    <w:rPr>
      <w:sz w:val="20"/>
      <w:szCs w:val="20"/>
    </w:rPr>
  </w:style>
  <w:style w:type="character" w:customStyle="1" w:styleId="FodnotetekstTegn">
    <w:name w:val="Fodnotetekst Tegn"/>
    <w:basedOn w:val="Standardskrifttypeiafsnit"/>
    <w:link w:val="Fodnotetekst"/>
    <w:uiPriority w:val="99"/>
    <w:semiHidden/>
    <w:rsid w:val="00102B53"/>
    <w:rPr>
      <w:rFonts w:ascii="Verdana" w:eastAsia="Times New Roman" w:hAnsi="Verdana"/>
      <w:lang w:eastAsia="da-DK"/>
    </w:rPr>
  </w:style>
  <w:style w:type="character" w:styleId="Fodnotehenvisning">
    <w:name w:val="footnote reference"/>
    <w:basedOn w:val="Standardskrifttypeiafsnit"/>
    <w:uiPriority w:val="99"/>
    <w:semiHidden/>
    <w:unhideWhenUsed/>
    <w:rsid w:val="00102B53"/>
    <w:rPr>
      <w:vertAlign w:val="superscript"/>
    </w:rPr>
  </w:style>
  <w:style w:type="character" w:styleId="BesgtLink">
    <w:name w:val="FollowedHyperlink"/>
    <w:basedOn w:val="Standardskrifttypeiafsnit"/>
    <w:uiPriority w:val="99"/>
    <w:semiHidden/>
    <w:unhideWhenUsed/>
    <w:rsid w:val="005D1F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34601">
      <w:bodyDiv w:val="1"/>
      <w:marLeft w:val="0"/>
      <w:marRight w:val="0"/>
      <w:marTop w:val="0"/>
      <w:marBottom w:val="0"/>
      <w:divBdr>
        <w:top w:val="none" w:sz="0" w:space="0" w:color="auto"/>
        <w:left w:val="none" w:sz="0" w:space="0" w:color="auto"/>
        <w:bottom w:val="none" w:sz="0" w:space="0" w:color="auto"/>
        <w:right w:val="none" w:sz="0" w:space="0" w:color="auto"/>
      </w:divBdr>
    </w:div>
    <w:div w:id="710421784">
      <w:bodyDiv w:val="1"/>
      <w:marLeft w:val="0"/>
      <w:marRight w:val="0"/>
      <w:marTop w:val="0"/>
      <w:marBottom w:val="0"/>
      <w:divBdr>
        <w:top w:val="none" w:sz="0" w:space="0" w:color="auto"/>
        <w:left w:val="none" w:sz="0" w:space="0" w:color="auto"/>
        <w:bottom w:val="none" w:sz="0" w:space="0" w:color="auto"/>
        <w:right w:val="none" w:sz="0" w:space="0" w:color="auto"/>
      </w:divBdr>
    </w:div>
    <w:div w:id="1388188807">
      <w:bodyDiv w:val="1"/>
      <w:marLeft w:val="0"/>
      <w:marRight w:val="0"/>
      <w:marTop w:val="0"/>
      <w:marBottom w:val="0"/>
      <w:divBdr>
        <w:top w:val="none" w:sz="0" w:space="0" w:color="auto"/>
        <w:left w:val="none" w:sz="0" w:space="0" w:color="auto"/>
        <w:bottom w:val="none" w:sz="0" w:space="0" w:color="auto"/>
        <w:right w:val="none" w:sz="0" w:space="0" w:color="auto"/>
      </w:divBdr>
    </w:div>
    <w:div w:id="1401322343">
      <w:bodyDiv w:val="1"/>
      <w:marLeft w:val="0"/>
      <w:marRight w:val="0"/>
      <w:marTop w:val="0"/>
      <w:marBottom w:val="0"/>
      <w:divBdr>
        <w:top w:val="none" w:sz="0" w:space="0" w:color="auto"/>
        <w:left w:val="none" w:sz="0" w:space="0" w:color="auto"/>
        <w:bottom w:val="none" w:sz="0" w:space="0" w:color="auto"/>
        <w:right w:val="none" w:sz="0" w:space="0" w:color="auto"/>
      </w:divBdr>
    </w:div>
    <w:div w:id="1685404586">
      <w:bodyDiv w:val="1"/>
      <w:marLeft w:val="0"/>
      <w:marRight w:val="0"/>
      <w:marTop w:val="0"/>
      <w:marBottom w:val="0"/>
      <w:divBdr>
        <w:top w:val="none" w:sz="0" w:space="0" w:color="auto"/>
        <w:left w:val="none" w:sz="0" w:space="0" w:color="auto"/>
        <w:bottom w:val="none" w:sz="0" w:space="0" w:color="auto"/>
        <w:right w:val="none" w:sz="0" w:space="0" w:color="auto"/>
      </w:divBdr>
    </w:div>
    <w:div w:id="1769736062">
      <w:bodyDiv w:val="1"/>
      <w:marLeft w:val="0"/>
      <w:marRight w:val="0"/>
      <w:marTop w:val="0"/>
      <w:marBottom w:val="0"/>
      <w:divBdr>
        <w:top w:val="none" w:sz="0" w:space="0" w:color="auto"/>
        <w:left w:val="none" w:sz="0" w:space="0" w:color="auto"/>
        <w:bottom w:val="none" w:sz="0" w:space="0" w:color="auto"/>
        <w:right w:val="none" w:sz="0" w:space="0" w:color="auto"/>
      </w:divBdr>
    </w:div>
    <w:div w:id="1929381380">
      <w:bodyDiv w:val="1"/>
      <w:marLeft w:val="0"/>
      <w:marRight w:val="0"/>
      <w:marTop w:val="0"/>
      <w:marBottom w:val="0"/>
      <w:divBdr>
        <w:top w:val="none" w:sz="0" w:space="0" w:color="auto"/>
        <w:left w:val="none" w:sz="0" w:space="0" w:color="auto"/>
        <w:bottom w:val="none" w:sz="0" w:space="0" w:color="auto"/>
        <w:right w:val="none" w:sz="0" w:space="0" w:color="auto"/>
      </w:divBdr>
    </w:div>
    <w:div w:id="214211371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cisu.dk/derf" TargetMode="External"/><Relationship Id="rId13" Type="http://schemas.openxmlformats.org/officeDocument/2006/relationships/hyperlink" Target="https://aimnews.org/2024/03/08/over-4000-hectares-of-crops-lost-due-to-intense-hea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tm.iom.int/reports/mozambique-el-nino-drought-displacements-updatebaruemanica-may-202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cha.org/publications/report/mozambique/impact-el-nino-mozambique-26-april-2024-enpt" TargetMode="External"/><Relationship Id="rId5" Type="http://schemas.openxmlformats.org/officeDocument/2006/relationships/webSettings" Target="webSettings.xml"/><Relationship Id="rId15" Type="http://schemas.openxmlformats.org/officeDocument/2006/relationships/hyperlink" Target="https://fscluster.org/sites/default/files/2024-05/MOZ_ElNinoImpact_FSC_ICCG240430.pdf" TargetMode="External"/><Relationship Id="rId10" Type="http://schemas.openxmlformats.org/officeDocument/2006/relationships/hyperlink" Target="https://www.unocha.org/news/five-things-you-need-know-about-el-nino-induced-drought-southern-afri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liefweb.int/report/zimbabwe/sadc-regional-humanitarian-appeal-response-el-nino-induced-drought-and-floods-may-2024" TargetMode="External"/><Relationship Id="rId14" Type="http://schemas.openxmlformats.org/officeDocument/2006/relationships/hyperlink" Target="https://www.inam.gov.mz/images/BCP2024/Tete/BCP-Maio_2024_TET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nam.gov.mz/images/BCP2024/Tete/BCP-Maio_2024_TETE.pdf" TargetMode="External"/><Relationship Id="rId7" Type="http://schemas.openxmlformats.org/officeDocument/2006/relationships/hyperlink" Target="https://www.unocha.org/news/five-things-you-need-know-about-el-nino-induced-drought-southern-africa" TargetMode="External"/><Relationship Id="rId2" Type="http://schemas.openxmlformats.org/officeDocument/2006/relationships/hyperlink" Target="https://www.unocha.org/news/five-things-you-need-know-about-el-nino-induced-drought-southern-africa" TargetMode="External"/><Relationship Id="rId1" Type="http://schemas.openxmlformats.org/officeDocument/2006/relationships/hyperlink" Target="https://reliefweb.int/report/zimbabwe/sadc-regional-humanitarian-appeal-response-el-nino-induced-drought-and-floods-may-2024" TargetMode="External"/><Relationship Id="rId6" Type="http://schemas.openxmlformats.org/officeDocument/2006/relationships/hyperlink" Target="https://fscluster.org/el-nino" TargetMode="External"/><Relationship Id="rId5" Type="http://schemas.openxmlformats.org/officeDocument/2006/relationships/hyperlink" Target="https://fews.net/southern-africa/mozambique/food-security-outlook/june-2024" TargetMode="External"/><Relationship Id="rId4" Type="http://schemas.openxmlformats.org/officeDocument/2006/relationships/hyperlink" Target="https://www.unocha.org/publications/report/mozambique/impact-el-nino-mozambique-26-april-2024-en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F51D4-234C-4915-AC0B-8C2C08C59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1461</Words>
  <Characters>8915</Characters>
  <Application>Microsoft Office Word</Application>
  <DocSecurity>0</DocSecurity>
  <Lines>74</Lines>
  <Paragraphs>20</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Iben Westergaard Rasmussen</dc:creator>
  <cp:lastModifiedBy>Helle Schierbeck</cp:lastModifiedBy>
  <cp:revision>3</cp:revision>
  <cp:lastPrinted>2017-01-17T09:20:00Z</cp:lastPrinted>
  <dcterms:created xsi:type="dcterms:W3CDTF">2024-07-11T14:14:00Z</dcterms:created>
  <dcterms:modified xsi:type="dcterms:W3CDTF">2024-07-11T14:24:00Z</dcterms:modified>
</cp:coreProperties>
</file>