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CD" w:rsidRPr="00B77FF7" w:rsidRDefault="006462CD">
      <w:pPr>
        <w:rPr>
          <w:b/>
          <w:sz w:val="40"/>
        </w:rPr>
      </w:pPr>
      <w:r w:rsidRPr="00B77FF7">
        <w:rPr>
          <w:b/>
          <w:sz w:val="40"/>
        </w:rPr>
        <w:t xml:space="preserve">Procurator </w:t>
      </w:r>
      <w:r>
        <w:rPr>
          <w:b/>
          <w:sz w:val="40"/>
        </w:rPr>
        <w:t xml:space="preserve">Academy </w:t>
      </w:r>
      <w:r w:rsidRPr="00B77FF7">
        <w:rPr>
          <w:b/>
          <w:sz w:val="40"/>
        </w:rPr>
        <w:t>GWO certifierad</w:t>
      </w:r>
      <w:r>
        <w:rPr>
          <w:b/>
          <w:sz w:val="40"/>
        </w:rPr>
        <w:t xml:space="preserve"> </w:t>
      </w:r>
      <w:r w:rsidRPr="00C377DF">
        <w:rPr>
          <w:noProof/>
          <w:lang w:eastAsia="sv-SE"/>
        </w:rPr>
        <w:t xml:space="preserve"> </w:t>
      </w:r>
      <w:r>
        <w:rPr>
          <w:noProof/>
          <w:lang w:eastAsia="sv-SE"/>
        </w:rPr>
        <w:t xml:space="preserve">              </w:t>
      </w: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99.75pt;height:47.25pt;visibility:visible">
            <v:imagedata r:id="rId7" o:title=""/>
          </v:shape>
        </w:pict>
      </w:r>
    </w:p>
    <w:p w:rsidR="006462CD" w:rsidRPr="00B77FF7" w:rsidRDefault="006462CD">
      <w:pPr>
        <w:rPr>
          <w:sz w:val="24"/>
        </w:rPr>
      </w:pPr>
      <w:r>
        <w:rPr>
          <w:sz w:val="24"/>
        </w:rPr>
        <w:t xml:space="preserve">Som ett av de första företagen i Sverige är nu </w:t>
      </w:r>
      <w:r w:rsidRPr="00B77FF7">
        <w:rPr>
          <w:sz w:val="24"/>
        </w:rPr>
        <w:t xml:space="preserve">Procurator </w:t>
      </w:r>
      <w:r>
        <w:rPr>
          <w:sz w:val="24"/>
        </w:rPr>
        <w:t xml:space="preserve">Academy </w:t>
      </w:r>
      <w:r w:rsidRPr="00B77FF7">
        <w:rPr>
          <w:sz w:val="24"/>
        </w:rPr>
        <w:t>certifierad att utföra vindkraftsutbildningar</w:t>
      </w:r>
      <w:r>
        <w:rPr>
          <w:sz w:val="24"/>
        </w:rPr>
        <w:t xml:space="preserve"> i</w:t>
      </w:r>
      <w:r w:rsidRPr="00B77FF7">
        <w:rPr>
          <w:sz w:val="24"/>
        </w:rPr>
        <w:t xml:space="preserve"> enlig</w:t>
      </w:r>
      <w:r>
        <w:rPr>
          <w:sz w:val="24"/>
        </w:rPr>
        <w:t>het med</w:t>
      </w:r>
      <w:r w:rsidRPr="00B77FF7">
        <w:rPr>
          <w:sz w:val="24"/>
        </w:rPr>
        <w:t xml:space="preserve"> GWO (Global Wind Organisation)</w:t>
      </w:r>
      <w:r>
        <w:rPr>
          <w:sz w:val="24"/>
        </w:rPr>
        <w:t xml:space="preserve">. </w:t>
      </w:r>
      <w:r>
        <w:rPr>
          <w:sz w:val="24"/>
        </w:rPr>
        <w:br/>
      </w:r>
      <w:r>
        <w:rPr>
          <w:sz w:val="24"/>
        </w:rPr>
        <w:br/>
        <w:t>Procurator har valt att certifiera sig mot fyra av fem moduler (ej Sea Survival i dagsläget).</w:t>
      </w:r>
    </w:p>
    <w:p w:rsidR="006462CD" w:rsidRPr="008A0A4A" w:rsidRDefault="006462CD" w:rsidP="00471B25">
      <w:pPr>
        <w:pBdr>
          <w:top w:val="single" w:sz="4" w:space="1" w:color="auto"/>
          <w:left w:val="single" w:sz="4" w:space="4" w:color="auto"/>
          <w:bottom w:val="single" w:sz="4" w:space="1" w:color="auto"/>
          <w:right w:val="single" w:sz="4" w:space="4" w:color="auto"/>
        </w:pBdr>
        <w:rPr>
          <w:sz w:val="18"/>
        </w:rPr>
      </w:pPr>
      <w:r w:rsidRPr="008A0A4A">
        <w:rPr>
          <w:sz w:val="18"/>
          <w:u w:val="single"/>
        </w:rPr>
        <w:t>Info om GWO</w:t>
      </w:r>
      <w:r w:rsidRPr="008A0A4A">
        <w:rPr>
          <w:sz w:val="18"/>
        </w:rPr>
        <w:br/>
        <w:t xml:space="preserve">För att främja en säker arbetsmiljö vid byggnation och drift </w:t>
      </w:r>
      <w:r>
        <w:rPr>
          <w:sz w:val="18"/>
        </w:rPr>
        <w:t xml:space="preserve">av vindkraftsverk </w:t>
      </w:r>
      <w:r w:rsidRPr="008A0A4A">
        <w:rPr>
          <w:sz w:val="18"/>
        </w:rPr>
        <w:t xml:space="preserve">bildades GWO (Global Wind Organisation) 2009 av ett antal stora turbintillverkare och ägare. Arbetet med att skapa en gemensam standard för grundläggande säkerhetsutbildning inom branschen har färdigställts i februari (2012) och har presenterats på fyra seminarier under mars månad i Köpenhamn, London, Hamburg och Bilbao. </w:t>
      </w:r>
    </w:p>
    <w:p w:rsidR="006462CD" w:rsidRPr="008A0A4A" w:rsidRDefault="006462CD" w:rsidP="00471B25">
      <w:pPr>
        <w:pBdr>
          <w:top w:val="single" w:sz="4" w:space="1" w:color="auto"/>
          <w:left w:val="single" w:sz="4" w:space="4" w:color="auto"/>
          <w:bottom w:val="single" w:sz="4" w:space="1" w:color="auto"/>
          <w:right w:val="single" w:sz="4" w:space="4" w:color="auto"/>
        </w:pBdr>
        <w:rPr>
          <w:sz w:val="18"/>
        </w:rPr>
      </w:pPr>
      <w:r w:rsidRPr="008A0A4A">
        <w:rPr>
          <w:sz w:val="18"/>
        </w:rPr>
        <w:t xml:space="preserve">Tanken är att all personal skall utbildas av certifierade utbildare som uppfyller de krav som stipuleras i ”Global Wind Organisation Standard, Basic Safety Training”. </w:t>
      </w:r>
      <w:r>
        <w:rPr>
          <w:sz w:val="18"/>
        </w:rPr>
        <w:t>Syftet har varit att höja säkerhetsnivån och underlätta för branschen mot gränslösa samarbeten.</w:t>
      </w:r>
      <w:r w:rsidRPr="008A0A4A">
        <w:rPr>
          <w:sz w:val="18"/>
        </w:rPr>
        <w:br/>
      </w:r>
    </w:p>
    <w:p w:rsidR="006462CD" w:rsidRPr="008A0A4A" w:rsidRDefault="006462CD" w:rsidP="00471B25">
      <w:pPr>
        <w:pBdr>
          <w:top w:val="single" w:sz="4" w:space="1" w:color="auto"/>
          <w:left w:val="single" w:sz="4" w:space="4" w:color="auto"/>
          <w:bottom w:val="single" w:sz="4" w:space="1" w:color="auto"/>
          <w:right w:val="single" w:sz="4" w:space="4" w:color="auto"/>
        </w:pBdr>
        <w:rPr>
          <w:sz w:val="18"/>
          <w:lang w:val="en-US"/>
        </w:rPr>
      </w:pPr>
      <w:r w:rsidRPr="008A0A4A">
        <w:rPr>
          <w:sz w:val="18"/>
          <w:lang w:val="en-US"/>
        </w:rPr>
        <w:t xml:space="preserve">GWO-standarden har fem moduler; </w:t>
      </w:r>
      <w:r w:rsidRPr="008A0A4A">
        <w:rPr>
          <w:sz w:val="18"/>
          <w:lang w:val="en-US"/>
        </w:rPr>
        <w:br/>
        <w:t xml:space="preserve">* First Aid, </w:t>
      </w:r>
      <w:r w:rsidRPr="008A0A4A">
        <w:rPr>
          <w:sz w:val="18"/>
          <w:lang w:val="en-US"/>
        </w:rPr>
        <w:br/>
        <w:t xml:space="preserve">* Manual Handling, </w:t>
      </w:r>
      <w:r w:rsidRPr="008A0A4A">
        <w:rPr>
          <w:sz w:val="18"/>
          <w:lang w:val="en-US"/>
        </w:rPr>
        <w:br/>
        <w:t xml:space="preserve">* Fire Awareness, </w:t>
      </w:r>
      <w:r w:rsidRPr="008A0A4A">
        <w:rPr>
          <w:sz w:val="18"/>
          <w:lang w:val="en-US"/>
        </w:rPr>
        <w:br/>
        <w:t xml:space="preserve">* Working at Heights </w:t>
      </w:r>
      <w:r w:rsidRPr="008A0A4A">
        <w:rPr>
          <w:sz w:val="18"/>
          <w:lang w:val="en-US"/>
        </w:rPr>
        <w:br/>
        <w:t xml:space="preserve">* Sea Survival. </w:t>
      </w:r>
    </w:p>
    <w:p w:rsidR="006462CD" w:rsidRPr="008A0A4A" w:rsidRDefault="006462CD" w:rsidP="00471B25">
      <w:pPr>
        <w:pBdr>
          <w:top w:val="single" w:sz="4" w:space="1" w:color="auto"/>
          <w:left w:val="single" w:sz="4" w:space="4" w:color="auto"/>
          <w:bottom w:val="single" w:sz="4" w:space="1" w:color="auto"/>
          <w:right w:val="single" w:sz="4" w:space="4" w:color="auto"/>
        </w:pBdr>
        <w:rPr>
          <w:sz w:val="18"/>
        </w:rPr>
      </w:pPr>
      <w:r w:rsidRPr="008A0A4A">
        <w:rPr>
          <w:sz w:val="18"/>
        </w:rPr>
        <w:t>Förslag finns även på att inrätta en trafiksäkerhetsmodul.</w:t>
      </w:r>
    </w:p>
    <w:p w:rsidR="006462CD" w:rsidRDefault="006462CD" w:rsidP="00471B25">
      <w:pPr>
        <w:pBdr>
          <w:top w:val="single" w:sz="4" w:space="1" w:color="auto"/>
          <w:left w:val="single" w:sz="4" w:space="4" w:color="auto"/>
          <w:bottom w:val="single" w:sz="4" w:space="1" w:color="auto"/>
          <w:right w:val="single" w:sz="4" w:space="4" w:color="auto"/>
        </w:pBdr>
      </w:pPr>
      <w:r w:rsidRPr="008A0A4A">
        <w:rPr>
          <w:sz w:val="18"/>
        </w:rPr>
        <w:t xml:space="preserve">Medlemmarna i GWO har beslutat att genomföra standarden gradvis i en övergångsperiod fram till 1 april 2013. </w:t>
      </w:r>
      <w:r>
        <w:rPr>
          <w:sz w:val="18"/>
        </w:rPr>
        <w:br/>
      </w:r>
      <w:r>
        <w:rPr>
          <w:sz w:val="18"/>
        </w:rPr>
        <w:br/>
      </w:r>
    </w:p>
    <w:p w:rsidR="006462CD" w:rsidRDefault="006462CD" w:rsidP="00B77FF7">
      <w:pPr>
        <w:rPr>
          <w:b/>
          <w:sz w:val="28"/>
          <w:szCs w:val="28"/>
        </w:rPr>
      </w:pPr>
    </w:p>
    <w:p w:rsidR="006462CD" w:rsidRPr="005F6664" w:rsidRDefault="006462CD" w:rsidP="00B77FF7">
      <w:pPr>
        <w:rPr>
          <w:b/>
          <w:sz w:val="28"/>
          <w:szCs w:val="28"/>
        </w:rPr>
      </w:pPr>
      <w:r w:rsidRPr="005F6664">
        <w:rPr>
          <w:b/>
          <w:sz w:val="28"/>
          <w:szCs w:val="28"/>
        </w:rPr>
        <w:t>Information om vindkraftverkens framtid i Norden:</w:t>
      </w:r>
    </w:p>
    <w:p w:rsidR="006462CD" w:rsidRDefault="006462CD" w:rsidP="00061AA4">
      <w:r>
        <w:t>Idag finns ca 2400 vindkraftverk i Sverige, detta i jämförelse med Danmark som har ca 5000 och Tyskland med ca 24000 vindkraftverk.</w:t>
      </w:r>
    </w:p>
    <w:p w:rsidR="006462CD" w:rsidRDefault="006462CD" w:rsidP="00061AA4">
      <w:r>
        <w:t xml:space="preserve">Om man tittar på hur många personer som är inblandade i vindkraftsindustrin i Sverige så är det ca 4000 personer, Danmark har ca 24000 och Tyskland ca 90000 personer. </w:t>
      </w:r>
    </w:p>
    <w:p w:rsidR="006462CD" w:rsidRDefault="006462CD" w:rsidP="00061AA4">
      <w:r>
        <w:t>Av dessa ca 2400 vindkraftverk så är idag ca 2000 landbaserade och resterande 400 är havsbaserade. Ansökan för att etablera nya verk ligger just nu på ca 3700 landbaserade och ca 950 havsbaserade.</w:t>
      </w:r>
    </w:p>
    <w:p w:rsidR="006462CD" w:rsidRDefault="006462CD" w:rsidP="00061AA4">
      <w:r w:rsidRPr="00CF1A4E">
        <w:t xml:space="preserve">När man lyssnar på de aktörer som arbetar med vindkraft förstår man att mycket </w:t>
      </w:r>
      <w:r>
        <w:t xml:space="preserve">handlar </w:t>
      </w:r>
      <w:r w:rsidRPr="00CF1A4E">
        <w:t>om politik</w:t>
      </w:r>
      <w:r>
        <w:t xml:space="preserve"> </w:t>
      </w:r>
      <w:r w:rsidRPr="00CF1A4E">
        <w:t>för att kunna genomföra projekten</w:t>
      </w:r>
      <w:r>
        <w:t>,</w:t>
      </w:r>
      <w:r w:rsidRPr="00CF1A4E">
        <w:t xml:space="preserve"> vilket inte gör det så enkelt i alla lägen.</w:t>
      </w:r>
      <w:r>
        <w:t xml:space="preserve"> </w:t>
      </w:r>
    </w:p>
    <w:p w:rsidR="006462CD" w:rsidRDefault="006462CD" w:rsidP="00061AA4">
      <w:r>
        <w:t>Ett problem med havsbaserad vindkraftverk är att ta hand om energin till havs. Ett kabelnät måste byggas som blir dyrare än på land men det är även problem i den norra delen av landet där kabelnätet inte räcker till för den tänkta utbyggnaden av vindkraftsparken.</w:t>
      </w:r>
    </w:p>
    <w:p w:rsidR="006462CD" w:rsidRDefault="006462CD" w:rsidP="00061AA4"/>
    <w:p w:rsidR="006462CD" w:rsidRDefault="006462CD" w:rsidP="00061AA4"/>
    <w:p w:rsidR="006462CD" w:rsidRDefault="006462CD" w:rsidP="00061AA4">
      <w:r>
        <w:t xml:space="preserve">I Sverige arbetar närmare 80st bolag med vindindustrin. Ca </w:t>
      </w:r>
      <w:smartTag w:uri="urn:schemas-microsoft-com:office:smarttags" w:element="metricconverter">
        <w:smartTagPr>
          <w:attr w:name="ProductID" w:val="50 st"/>
        </w:smartTagPr>
        <w:r>
          <w:t>50 st</w:t>
        </w:r>
      </w:smartTag>
      <w:r>
        <w:t xml:space="preserve"> av dem jobbar med projektering,   ca </w:t>
      </w:r>
      <w:smartTag w:uri="urn:schemas-microsoft-com:office:smarttags" w:element="metricconverter">
        <w:smartTagPr>
          <w:attr w:name="ProductID" w:val="16 st"/>
        </w:smartTagPr>
        <w:r>
          <w:t>16 st</w:t>
        </w:r>
      </w:smartTag>
      <w:r>
        <w:t xml:space="preserve"> jobbar med installation och logistik samt ca 10st som jobbar med drift och underhåll . Utöver dessa finns det en stor mängd underleverantörer. </w:t>
      </w:r>
    </w:p>
    <w:p w:rsidR="006462CD" w:rsidRDefault="006462CD" w:rsidP="00CF1A4E">
      <w:r>
        <w:t>De största aktörerna idag på den svenska marknaden är bl.a. Vestas, Enercon, Nordex, Siemens, WinWin, GE, Kerersys, Suzlon och Fuhrländer. Antalet producenter ökar allt eftersom.</w:t>
      </w:r>
    </w:p>
    <w:p w:rsidR="006462CD" w:rsidRDefault="006462CD" w:rsidP="00B77FF7"/>
    <w:p w:rsidR="006462CD" w:rsidRDefault="006462CD" w:rsidP="00B77FF7">
      <w:r>
        <w:rPr>
          <w:noProof/>
          <w:lang w:eastAsia="sv-SE"/>
        </w:rPr>
        <w:pict>
          <v:shape id="Bildobjekt 2" o:spid="_x0000_i1026" type="#_x0000_t75" style="width:452.25pt;height:236.25pt;visibility:visible">
            <v:imagedata r:id="rId8" o:title=""/>
          </v:shape>
        </w:pict>
      </w:r>
    </w:p>
    <w:p w:rsidR="006462CD" w:rsidRDefault="006462CD" w:rsidP="00B77FF7">
      <w:r>
        <w:t xml:space="preserve">Källa: </w:t>
      </w:r>
      <w:hyperlink r:id="rId9" w:history="1">
        <w:r w:rsidRPr="001E3E31">
          <w:rPr>
            <w:rStyle w:val="Hyperlink"/>
          </w:rPr>
          <w:t>http://www.vindkraftsbranschen.se/</w:t>
        </w:r>
      </w:hyperlink>
    </w:p>
    <w:p w:rsidR="006462CD" w:rsidRDefault="006462CD"/>
    <w:p w:rsidR="006462CD" w:rsidRDefault="006462CD" w:rsidP="00B77FF7">
      <w:r w:rsidRPr="005F6664">
        <w:rPr>
          <w:b/>
          <w:sz w:val="28"/>
          <w:szCs w:val="28"/>
        </w:rPr>
        <w:t>Vilka inom Procurator har genomfört denna certifiering?</w:t>
      </w:r>
      <w:r w:rsidRPr="005F6664">
        <w:rPr>
          <w:sz w:val="28"/>
          <w:szCs w:val="28"/>
        </w:rPr>
        <w:br/>
      </w:r>
      <w:r>
        <w:t>Inom Procurator har flera personer varit sysselsatta med att få detta på plats</w:t>
      </w:r>
    </w:p>
    <w:p w:rsidR="006462CD" w:rsidRPr="003621DA" w:rsidRDefault="006462CD" w:rsidP="003621DA">
      <w:pPr>
        <w:pStyle w:val="ListParagraph"/>
        <w:numPr>
          <w:ilvl w:val="0"/>
          <w:numId w:val="2"/>
        </w:numPr>
      </w:pPr>
      <w:smartTag w:uri="urn:schemas-microsoft-com:office:smarttags" w:element="PersonName">
        <w:smartTagPr>
          <w:attr w:name="ProductID" w:val="Jonas Larsson"/>
        </w:smartTagPr>
        <w:r w:rsidRPr="003621DA">
          <w:t>Jonas Larsson</w:t>
        </w:r>
      </w:smartTag>
      <w:r w:rsidRPr="003621DA">
        <w:t xml:space="preserve"> </w:t>
      </w:r>
      <w:r w:rsidRPr="003621DA">
        <w:tab/>
      </w:r>
      <w:r w:rsidRPr="003621DA">
        <w:tab/>
        <w:t>Miljö</w:t>
      </w:r>
    </w:p>
    <w:p w:rsidR="006462CD" w:rsidRPr="003621DA" w:rsidRDefault="006462CD" w:rsidP="003621DA">
      <w:pPr>
        <w:pStyle w:val="ListParagraph"/>
        <w:numPr>
          <w:ilvl w:val="0"/>
          <w:numId w:val="2"/>
        </w:numPr>
      </w:pPr>
      <w:smartTag w:uri="urn:schemas-microsoft-com:office:smarttags" w:element="PersonName">
        <w:smartTagPr>
          <w:attr w:name="ProductID" w:val="Liz Ståhlberg"/>
        </w:smartTagPr>
        <w:r w:rsidRPr="003621DA">
          <w:t>Liz Ståhlberg</w:t>
        </w:r>
      </w:smartTag>
      <w:r w:rsidRPr="003621DA">
        <w:t xml:space="preserve"> </w:t>
      </w:r>
      <w:r w:rsidRPr="003621DA">
        <w:tab/>
      </w:r>
      <w:r w:rsidRPr="003621DA">
        <w:tab/>
        <w:t>Academy samordnare</w:t>
      </w:r>
    </w:p>
    <w:p w:rsidR="006462CD" w:rsidRDefault="006462CD" w:rsidP="00426E7C">
      <w:pPr>
        <w:pStyle w:val="ListParagraph"/>
        <w:numPr>
          <w:ilvl w:val="0"/>
          <w:numId w:val="2"/>
        </w:numPr>
      </w:pPr>
      <w:smartTag w:uri="urn:schemas-microsoft-com:office:smarttags" w:element="PersonName">
        <w:smartTagPr>
          <w:attr w:name="ProductID" w:val="Mikael Karlsson"/>
        </w:smartTagPr>
        <w:r>
          <w:t>Mikael Karlsson</w:t>
        </w:r>
      </w:smartTag>
      <w:r>
        <w:t xml:space="preserve"> </w:t>
      </w:r>
      <w:r>
        <w:tab/>
      </w:r>
      <w:r>
        <w:tab/>
        <w:t>Produktspecialist</w:t>
      </w:r>
    </w:p>
    <w:p w:rsidR="006462CD" w:rsidRDefault="006462CD" w:rsidP="00426E7C">
      <w:pPr>
        <w:pStyle w:val="ListParagraph"/>
        <w:numPr>
          <w:ilvl w:val="0"/>
          <w:numId w:val="2"/>
        </w:numPr>
      </w:pPr>
      <w:r>
        <w:t xml:space="preserve">Björn Svärd </w:t>
      </w:r>
      <w:r>
        <w:tab/>
      </w:r>
      <w:r>
        <w:tab/>
        <w:t>Instruktör</w:t>
      </w:r>
    </w:p>
    <w:p w:rsidR="006462CD" w:rsidRDefault="006462CD" w:rsidP="00426E7C">
      <w:pPr>
        <w:pStyle w:val="ListParagraph"/>
        <w:numPr>
          <w:ilvl w:val="0"/>
          <w:numId w:val="2"/>
        </w:numPr>
      </w:pPr>
      <w:smartTag w:uri="urn:schemas-microsoft-com:office:smarttags" w:element="PersonName">
        <w:smartTagPr>
          <w:attr w:name="ProductID" w:val="Kim Nydahl"/>
        </w:smartTagPr>
        <w:r>
          <w:t>Kim Nydahl</w:t>
        </w:r>
      </w:smartTag>
      <w:r>
        <w:t xml:space="preserve"> </w:t>
      </w:r>
      <w:r>
        <w:tab/>
      </w:r>
      <w:r>
        <w:tab/>
        <w:t>Instruktör</w:t>
      </w:r>
    </w:p>
    <w:p w:rsidR="006462CD" w:rsidRDefault="006462CD" w:rsidP="00426E7C">
      <w:pPr>
        <w:pStyle w:val="ListParagraph"/>
        <w:numPr>
          <w:ilvl w:val="0"/>
          <w:numId w:val="2"/>
        </w:numPr>
      </w:pPr>
      <w:r>
        <w:t xml:space="preserve">Jan Mollberg </w:t>
      </w:r>
      <w:r>
        <w:tab/>
      </w:r>
      <w:r>
        <w:tab/>
        <w:t>Instruktör</w:t>
      </w:r>
    </w:p>
    <w:p w:rsidR="006462CD" w:rsidRDefault="006462CD" w:rsidP="00426E7C">
      <w:pPr>
        <w:pStyle w:val="ListParagraph"/>
        <w:numPr>
          <w:ilvl w:val="0"/>
          <w:numId w:val="2"/>
        </w:numPr>
      </w:pPr>
      <w:r>
        <w:t xml:space="preserve">Thor Holmgren </w:t>
      </w:r>
      <w:r>
        <w:tab/>
      </w:r>
      <w:r>
        <w:tab/>
        <w:t>Instruktör</w:t>
      </w:r>
    </w:p>
    <w:p w:rsidR="006462CD" w:rsidRDefault="006462CD" w:rsidP="00426E7C">
      <w:pPr>
        <w:pStyle w:val="ListParagraph"/>
        <w:numPr>
          <w:ilvl w:val="0"/>
          <w:numId w:val="2"/>
        </w:numPr>
      </w:pPr>
      <w:r>
        <w:t>Moltas Berg</w:t>
      </w:r>
      <w:r>
        <w:tab/>
      </w:r>
      <w:r>
        <w:tab/>
        <w:t>Instruktör</w:t>
      </w:r>
    </w:p>
    <w:p w:rsidR="006462CD" w:rsidRDefault="006462CD" w:rsidP="00426E7C">
      <w:r>
        <w:t xml:space="preserve">Dessa personer skall ha ett stort tack för att denna certifiering genomfördes på </w:t>
      </w:r>
      <w:r>
        <w:br/>
        <w:t>”</w:t>
      </w:r>
      <w:r w:rsidRPr="0088782F">
        <w:rPr>
          <w:u w:val="single"/>
        </w:rPr>
        <w:t>ett synnerligen väl genomfört</w:t>
      </w:r>
      <w:r>
        <w:t xml:space="preserve">” sätt som certifieringsbolaget Inspecta uttryckte det. </w:t>
      </w:r>
    </w:p>
    <w:p w:rsidR="006462CD" w:rsidRDefault="006462CD" w:rsidP="00426E7C">
      <w:r>
        <w:t xml:space="preserve">Sammantaget har det tagit Procurator 4 månader att genomföra detta projekt. Den plats vi är certifierad på är Brandorama i Helsingborg.  Procurator kommer att arbeta vidare för att skapa fler utbildningsplatser som gör att vi kommer närmare våra kunder – detta kommer vi att återkomma till. </w:t>
      </w:r>
    </w:p>
    <w:p w:rsidR="006462CD" w:rsidRDefault="006462CD" w:rsidP="00426E7C"/>
    <w:p w:rsidR="006462CD" w:rsidRDefault="006462CD" w:rsidP="00B77FF7">
      <w:pPr>
        <w:rPr>
          <w:sz w:val="24"/>
          <w:szCs w:val="24"/>
        </w:rPr>
      </w:pPr>
      <w:r w:rsidRPr="005F6664">
        <w:rPr>
          <w:b/>
          <w:sz w:val="28"/>
          <w:szCs w:val="28"/>
        </w:rPr>
        <w:t>Hur ser det ut för övriga företag i Sverige</w:t>
      </w:r>
      <w:r w:rsidRPr="005F6664">
        <w:rPr>
          <w:b/>
          <w:sz w:val="28"/>
          <w:szCs w:val="28"/>
        </w:rPr>
        <w:br/>
      </w:r>
      <w:r>
        <w:rPr>
          <w:sz w:val="24"/>
          <w:szCs w:val="24"/>
        </w:rPr>
        <w:t xml:space="preserve">Det finns ambitioner från fler företag i Sverige att ansluta sig till denna certifiering men det är inte så lätt som man tror. Det är både en revision internt såväl som externt som skall genomföras och många faller på den interna revisionen. Procurator är såväl 9000 som 14000 ISO certifierade vilket har underlättat arbetet. </w:t>
      </w:r>
      <w:r>
        <w:rPr>
          <w:sz w:val="24"/>
          <w:szCs w:val="24"/>
        </w:rPr>
        <w:br/>
      </w:r>
    </w:p>
    <w:p w:rsidR="006462CD" w:rsidRDefault="006462CD" w:rsidP="00B77FF7">
      <w:pPr>
        <w:rPr>
          <w:sz w:val="24"/>
          <w:szCs w:val="24"/>
        </w:rPr>
      </w:pPr>
      <w:r w:rsidRPr="005F6664">
        <w:rPr>
          <w:b/>
          <w:sz w:val="28"/>
          <w:szCs w:val="28"/>
        </w:rPr>
        <w:t xml:space="preserve">Vilka företag i Sverige använder sig av denna certifiering. </w:t>
      </w:r>
      <w:r w:rsidRPr="005F6664">
        <w:rPr>
          <w:b/>
          <w:sz w:val="28"/>
          <w:szCs w:val="28"/>
        </w:rPr>
        <w:br/>
      </w:r>
      <w:r>
        <w:rPr>
          <w:sz w:val="24"/>
          <w:szCs w:val="24"/>
        </w:rPr>
        <w:t xml:space="preserve">Många av våra största bolag såsom Vattenfall – Vestas – Siemens ställer krav på att utbildningsföretag såsom Procurator måste vara certifierade enligt GWO för att få utbilda i höghöjdsräddning mm.  Därför kommer nu Procurator Academy att profilera sig som en fullfjädrad utbildare och kommer att profilera sig mot vind &amp; elkraftsbolagen. Procurator är en av Sveriges största leverantör inom fallskyddsrelaterade produkter med personal från Umeå i norr till Malmö i söder. Med en personalstyrka på drygt 500 personer kommer Procurator att inom det närmaste året ha tagit stora kliv in i denna utbildningssektor. </w:t>
      </w:r>
      <w:r>
        <w:rPr>
          <w:sz w:val="24"/>
          <w:szCs w:val="24"/>
        </w:rPr>
        <w:br/>
      </w:r>
    </w:p>
    <w:p w:rsidR="006462CD" w:rsidRPr="005F6664" w:rsidRDefault="006462CD" w:rsidP="005F6664">
      <w:pPr>
        <w:pBdr>
          <w:bottom w:val="single" w:sz="6" w:space="1" w:color="auto"/>
        </w:pBdr>
        <w:spacing w:line="240" w:lineRule="auto"/>
        <w:rPr>
          <w:b/>
          <w:sz w:val="28"/>
          <w:szCs w:val="28"/>
        </w:rPr>
      </w:pPr>
      <w:r w:rsidRPr="005F6664">
        <w:rPr>
          <w:b/>
          <w:sz w:val="28"/>
          <w:szCs w:val="28"/>
        </w:rPr>
        <w:t>Redovisning av utbildningsresultat</w:t>
      </w:r>
    </w:p>
    <w:p w:rsidR="006462CD" w:rsidRDefault="006462CD" w:rsidP="00B77FF7">
      <w:pPr>
        <w:pBdr>
          <w:bottom w:val="single" w:sz="6" w:space="1" w:color="auto"/>
        </w:pBdr>
        <w:rPr>
          <w:sz w:val="24"/>
          <w:szCs w:val="24"/>
        </w:rPr>
      </w:pPr>
      <w:r>
        <w:rPr>
          <w:sz w:val="24"/>
          <w:szCs w:val="24"/>
        </w:rPr>
        <w:t xml:space="preserve">Ett av ”måste” kraven som ställs på ett certifierat företag är att man på sin hemsidas första sida skall redovisa tydligt vilket utbildningsresultat företaget har upp till dags dato. Detta är ett krav från GWO – utan att detta uppfylls anses man inte vara godkänd som utbildare. Som kund skall du säkerställa att detta finns – då vet du att du hamnat i goda händer. </w:t>
      </w:r>
    </w:p>
    <w:p w:rsidR="006462CD" w:rsidRDefault="006462CD" w:rsidP="00B77FF7">
      <w:pPr>
        <w:pBdr>
          <w:bottom w:val="single" w:sz="6" w:space="1" w:color="auto"/>
        </w:pBdr>
        <w:rPr>
          <w:sz w:val="24"/>
          <w:szCs w:val="24"/>
        </w:rPr>
      </w:pPr>
      <w:hyperlink r:id="rId10" w:history="1">
        <w:r w:rsidRPr="005F6664">
          <w:rPr>
            <w:rStyle w:val="Hyperlink"/>
            <w:b/>
            <w:sz w:val="32"/>
            <w:szCs w:val="32"/>
          </w:rPr>
          <w:t>www.procurator.se</w:t>
        </w:r>
      </w:hyperlink>
      <w:r w:rsidRPr="005F6664">
        <w:rPr>
          <w:b/>
          <w:sz w:val="32"/>
          <w:szCs w:val="32"/>
        </w:rPr>
        <w:br/>
      </w:r>
    </w:p>
    <w:p w:rsidR="006462CD" w:rsidRPr="005F6664" w:rsidRDefault="006462CD" w:rsidP="00B77FF7">
      <w:pPr>
        <w:rPr>
          <w:sz w:val="24"/>
          <w:szCs w:val="24"/>
        </w:rPr>
      </w:pPr>
      <w:r w:rsidRPr="005F6664">
        <w:rPr>
          <w:sz w:val="24"/>
          <w:szCs w:val="24"/>
        </w:rPr>
        <w:t>För mer info kontakta:</w:t>
      </w:r>
    </w:p>
    <w:p w:rsidR="006462CD" w:rsidRDefault="006462CD" w:rsidP="003D69CD">
      <w:pPr>
        <w:rPr>
          <w:noProof/>
          <w:color w:val="1F497D"/>
        </w:rPr>
      </w:pPr>
      <w:r w:rsidRPr="005F6664">
        <w:rPr>
          <w:noProof/>
        </w:rPr>
        <w:t>Procurator AB</w:t>
      </w:r>
      <w:r w:rsidRPr="005F6664">
        <w:rPr>
          <w:noProof/>
        </w:rPr>
        <w:br/>
        <w:t>Källvattengatan 5</w:t>
      </w:r>
      <w:r w:rsidRPr="005F6664">
        <w:rPr>
          <w:noProof/>
        </w:rPr>
        <w:br/>
        <w:t>Box 9504, 200 39 Malmö</w:t>
      </w:r>
      <w:r w:rsidRPr="005F6664">
        <w:rPr>
          <w:noProof/>
        </w:rPr>
        <w:br/>
      </w:r>
      <w:hyperlink r:id="rId11" w:history="1">
        <w:r>
          <w:rPr>
            <w:rStyle w:val="Hyperlink"/>
            <w:noProof/>
          </w:rPr>
          <w:t>www.procurator.se</w:t>
        </w:r>
      </w:hyperlink>
    </w:p>
    <w:p w:rsidR="006462CD" w:rsidRDefault="006462CD" w:rsidP="00B77FF7">
      <w:pPr>
        <w:rPr>
          <w:sz w:val="24"/>
          <w:szCs w:val="24"/>
        </w:rPr>
      </w:pPr>
    </w:p>
    <w:p w:rsidR="006462CD" w:rsidRDefault="006462CD" w:rsidP="003D69CD">
      <w:pPr>
        <w:rPr>
          <w:noProof/>
          <w:color w:val="1F497D"/>
          <w:lang w:val="en-US"/>
        </w:rPr>
      </w:pPr>
      <w:r w:rsidRPr="005F6664">
        <w:rPr>
          <w:noProof/>
          <w:lang w:val="en-US"/>
        </w:rPr>
        <w:t>Mikael Nyman</w:t>
      </w:r>
      <w:r w:rsidRPr="005F6664">
        <w:rPr>
          <w:noProof/>
          <w:lang w:val="en-US"/>
        </w:rPr>
        <w:br/>
      </w:r>
      <w:r w:rsidRPr="005F6664">
        <w:rPr>
          <w:iCs/>
          <w:noProof/>
          <w:szCs w:val="20"/>
          <w:lang w:val="en-US"/>
        </w:rPr>
        <w:t>Affärsområdeschef Fire &amp; Rescue / Business Area Manager</w:t>
      </w:r>
      <w:r w:rsidRPr="005F6664">
        <w:rPr>
          <w:noProof/>
          <w:lang w:val="en-US"/>
        </w:rPr>
        <w:br/>
        <w:t>Direct Phone +46  (0)10 60 40 187</w:t>
      </w:r>
      <w:r w:rsidRPr="005F6664">
        <w:rPr>
          <w:noProof/>
          <w:lang w:val="en-US"/>
        </w:rPr>
        <w:br/>
        <w:t>Mobile / sms  +46 (0)701 87 00 97</w:t>
      </w:r>
      <w:r w:rsidRPr="005F6664">
        <w:rPr>
          <w:noProof/>
          <w:lang w:val="en-US"/>
        </w:rPr>
        <w:br/>
        <w:t>Fax                +46 (0)40 21 12 09</w:t>
      </w:r>
      <w:r w:rsidRPr="005F6664">
        <w:rPr>
          <w:noProof/>
          <w:lang w:val="en-US"/>
        </w:rPr>
        <w:br/>
      </w:r>
      <w:hyperlink r:id="rId12" w:history="1">
        <w:r>
          <w:rPr>
            <w:rStyle w:val="Hyperlink"/>
            <w:noProof/>
            <w:lang w:val="en-US"/>
          </w:rPr>
          <w:t>mikael.nyman@procurator.se</w:t>
        </w:r>
      </w:hyperlink>
    </w:p>
    <w:sectPr w:rsidR="006462CD" w:rsidSect="005F6664">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CD" w:rsidRDefault="006462CD" w:rsidP="003621DA">
      <w:pPr>
        <w:spacing w:after="0" w:line="240" w:lineRule="auto"/>
      </w:pPr>
      <w:r>
        <w:separator/>
      </w:r>
    </w:p>
  </w:endnote>
  <w:endnote w:type="continuationSeparator" w:id="0">
    <w:p w:rsidR="006462CD" w:rsidRDefault="006462CD" w:rsidP="00362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CD" w:rsidRDefault="006462CD" w:rsidP="003621DA">
      <w:pPr>
        <w:spacing w:after="0" w:line="240" w:lineRule="auto"/>
      </w:pPr>
      <w:r>
        <w:separator/>
      </w:r>
    </w:p>
  </w:footnote>
  <w:footnote w:type="continuationSeparator" w:id="0">
    <w:p w:rsidR="006462CD" w:rsidRDefault="006462CD" w:rsidP="00362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1D7E"/>
    <w:multiLevelType w:val="hybridMultilevel"/>
    <w:tmpl w:val="2460E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36E75AF"/>
    <w:multiLevelType w:val="hybridMultilevel"/>
    <w:tmpl w:val="1B90D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5E2629C"/>
    <w:multiLevelType w:val="hybridMultilevel"/>
    <w:tmpl w:val="1832A5E4"/>
    <w:lvl w:ilvl="0" w:tplc="041D0001">
      <w:start w:val="1"/>
      <w:numFmt w:val="bullet"/>
      <w:lvlText w:val=""/>
      <w:lvlJc w:val="left"/>
      <w:pPr>
        <w:tabs>
          <w:tab w:val="num" w:pos="780"/>
        </w:tabs>
        <w:ind w:left="780" w:hanging="360"/>
      </w:pPr>
      <w:rPr>
        <w:rFonts w:ascii="Symbol" w:hAnsi="Symbol" w:hint="default"/>
      </w:rPr>
    </w:lvl>
    <w:lvl w:ilvl="1" w:tplc="041D0003">
      <w:start w:val="1"/>
      <w:numFmt w:val="bullet"/>
      <w:lvlText w:val="o"/>
      <w:lvlJc w:val="left"/>
      <w:pPr>
        <w:tabs>
          <w:tab w:val="num" w:pos="1500"/>
        </w:tabs>
        <w:ind w:left="1500" w:hanging="360"/>
      </w:pPr>
      <w:rPr>
        <w:rFonts w:ascii="Courier New" w:hAnsi="Courier New" w:hint="default"/>
      </w:rPr>
    </w:lvl>
    <w:lvl w:ilvl="2" w:tplc="041D0005">
      <w:start w:val="1"/>
      <w:numFmt w:val="bullet"/>
      <w:lvlText w:val=""/>
      <w:lvlJc w:val="left"/>
      <w:pPr>
        <w:tabs>
          <w:tab w:val="num" w:pos="2220"/>
        </w:tabs>
        <w:ind w:left="2220" w:hanging="360"/>
      </w:pPr>
      <w:rPr>
        <w:rFonts w:ascii="Wingdings" w:hAnsi="Wingdings" w:hint="default"/>
      </w:rPr>
    </w:lvl>
    <w:lvl w:ilvl="3" w:tplc="041D0001">
      <w:start w:val="1"/>
      <w:numFmt w:val="bullet"/>
      <w:lvlText w:val=""/>
      <w:lvlJc w:val="left"/>
      <w:pPr>
        <w:tabs>
          <w:tab w:val="num" w:pos="2940"/>
        </w:tabs>
        <w:ind w:left="2940" w:hanging="360"/>
      </w:pPr>
      <w:rPr>
        <w:rFonts w:ascii="Symbol" w:hAnsi="Symbol" w:hint="default"/>
      </w:rPr>
    </w:lvl>
    <w:lvl w:ilvl="4" w:tplc="041D0003">
      <w:start w:val="1"/>
      <w:numFmt w:val="bullet"/>
      <w:lvlText w:val="o"/>
      <w:lvlJc w:val="left"/>
      <w:pPr>
        <w:tabs>
          <w:tab w:val="num" w:pos="3660"/>
        </w:tabs>
        <w:ind w:left="3660" w:hanging="360"/>
      </w:pPr>
      <w:rPr>
        <w:rFonts w:ascii="Courier New" w:hAnsi="Courier New" w:hint="default"/>
      </w:rPr>
    </w:lvl>
    <w:lvl w:ilvl="5" w:tplc="041D0005">
      <w:start w:val="1"/>
      <w:numFmt w:val="bullet"/>
      <w:lvlText w:val=""/>
      <w:lvlJc w:val="left"/>
      <w:pPr>
        <w:tabs>
          <w:tab w:val="num" w:pos="4380"/>
        </w:tabs>
        <w:ind w:left="4380" w:hanging="360"/>
      </w:pPr>
      <w:rPr>
        <w:rFonts w:ascii="Wingdings" w:hAnsi="Wingdings" w:hint="default"/>
      </w:rPr>
    </w:lvl>
    <w:lvl w:ilvl="6" w:tplc="041D0001">
      <w:start w:val="1"/>
      <w:numFmt w:val="bullet"/>
      <w:lvlText w:val=""/>
      <w:lvlJc w:val="left"/>
      <w:pPr>
        <w:tabs>
          <w:tab w:val="num" w:pos="5100"/>
        </w:tabs>
        <w:ind w:left="5100" w:hanging="360"/>
      </w:pPr>
      <w:rPr>
        <w:rFonts w:ascii="Symbol" w:hAnsi="Symbol" w:hint="default"/>
      </w:rPr>
    </w:lvl>
    <w:lvl w:ilvl="7" w:tplc="041D0003">
      <w:start w:val="1"/>
      <w:numFmt w:val="bullet"/>
      <w:lvlText w:val="o"/>
      <w:lvlJc w:val="left"/>
      <w:pPr>
        <w:tabs>
          <w:tab w:val="num" w:pos="5820"/>
        </w:tabs>
        <w:ind w:left="5820" w:hanging="360"/>
      </w:pPr>
      <w:rPr>
        <w:rFonts w:ascii="Courier New" w:hAnsi="Courier New" w:hint="default"/>
      </w:rPr>
    </w:lvl>
    <w:lvl w:ilvl="8" w:tplc="041D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FF7"/>
    <w:rsid w:val="00061AA4"/>
    <w:rsid w:val="00086C52"/>
    <w:rsid w:val="00095953"/>
    <w:rsid w:val="00167914"/>
    <w:rsid w:val="00190061"/>
    <w:rsid w:val="001B060F"/>
    <w:rsid w:val="001E3E31"/>
    <w:rsid w:val="002E3488"/>
    <w:rsid w:val="0032341D"/>
    <w:rsid w:val="003621DA"/>
    <w:rsid w:val="003D69CD"/>
    <w:rsid w:val="00426E7C"/>
    <w:rsid w:val="00471B25"/>
    <w:rsid w:val="005644E5"/>
    <w:rsid w:val="00595EC7"/>
    <w:rsid w:val="005A1DFE"/>
    <w:rsid w:val="005A532C"/>
    <w:rsid w:val="005A6D2E"/>
    <w:rsid w:val="005F6664"/>
    <w:rsid w:val="006462CD"/>
    <w:rsid w:val="0087575D"/>
    <w:rsid w:val="0088782F"/>
    <w:rsid w:val="00887D4D"/>
    <w:rsid w:val="008A0A4A"/>
    <w:rsid w:val="008C2E02"/>
    <w:rsid w:val="009150F9"/>
    <w:rsid w:val="00971611"/>
    <w:rsid w:val="00AF6C1C"/>
    <w:rsid w:val="00B64739"/>
    <w:rsid w:val="00B77FF7"/>
    <w:rsid w:val="00C307E1"/>
    <w:rsid w:val="00C377DF"/>
    <w:rsid w:val="00CD560E"/>
    <w:rsid w:val="00CF1A4E"/>
    <w:rsid w:val="00D422F6"/>
    <w:rsid w:val="00D86121"/>
    <w:rsid w:val="00E24D29"/>
    <w:rsid w:val="00F3723E"/>
    <w:rsid w:val="00F7738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FF7"/>
    <w:pPr>
      <w:ind w:left="720"/>
      <w:contextualSpacing/>
    </w:pPr>
  </w:style>
  <w:style w:type="character" w:styleId="Hyperlink">
    <w:name w:val="Hyperlink"/>
    <w:basedOn w:val="DefaultParagraphFont"/>
    <w:uiPriority w:val="99"/>
    <w:rsid w:val="00C377DF"/>
    <w:rPr>
      <w:rFonts w:cs="Times New Roman"/>
      <w:color w:val="0000FF"/>
      <w:u w:val="single"/>
    </w:rPr>
  </w:style>
  <w:style w:type="paragraph" w:styleId="BalloonText">
    <w:name w:val="Balloon Text"/>
    <w:basedOn w:val="Normal"/>
    <w:link w:val="BalloonTextChar"/>
    <w:uiPriority w:val="99"/>
    <w:semiHidden/>
    <w:rsid w:val="00C3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7DF"/>
    <w:rPr>
      <w:rFonts w:ascii="Tahoma" w:hAnsi="Tahoma" w:cs="Tahoma"/>
      <w:sz w:val="16"/>
      <w:szCs w:val="16"/>
    </w:rPr>
  </w:style>
  <w:style w:type="character" w:styleId="FollowedHyperlink">
    <w:name w:val="FollowedHyperlink"/>
    <w:basedOn w:val="DefaultParagraphFont"/>
    <w:uiPriority w:val="99"/>
    <w:semiHidden/>
    <w:rsid w:val="003621DA"/>
    <w:rPr>
      <w:rFonts w:cs="Times New Roman"/>
      <w:color w:val="800080"/>
      <w:u w:val="single"/>
    </w:rPr>
  </w:style>
  <w:style w:type="paragraph" w:styleId="Header">
    <w:name w:val="header"/>
    <w:basedOn w:val="Normal"/>
    <w:link w:val="HeaderChar"/>
    <w:uiPriority w:val="99"/>
    <w:rsid w:val="003621D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621DA"/>
    <w:rPr>
      <w:rFonts w:cs="Times New Roman"/>
    </w:rPr>
  </w:style>
  <w:style w:type="paragraph" w:styleId="Footer">
    <w:name w:val="footer"/>
    <w:basedOn w:val="Normal"/>
    <w:link w:val="FooterChar"/>
    <w:uiPriority w:val="99"/>
    <w:rsid w:val="003621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621DA"/>
    <w:rPr>
      <w:rFonts w:cs="Times New Roman"/>
    </w:rPr>
  </w:style>
</w:styles>
</file>

<file path=word/webSettings.xml><?xml version="1.0" encoding="utf-8"?>
<w:webSettings xmlns:r="http://schemas.openxmlformats.org/officeDocument/2006/relationships" xmlns:w="http://schemas.openxmlformats.org/wordprocessingml/2006/main">
  <w:divs>
    <w:div w:id="228077479">
      <w:marLeft w:val="0"/>
      <w:marRight w:val="0"/>
      <w:marTop w:val="0"/>
      <w:marBottom w:val="0"/>
      <w:divBdr>
        <w:top w:val="none" w:sz="0" w:space="0" w:color="auto"/>
        <w:left w:val="none" w:sz="0" w:space="0" w:color="auto"/>
        <w:bottom w:val="none" w:sz="0" w:space="0" w:color="auto"/>
        <w:right w:val="none" w:sz="0" w:space="0" w:color="auto"/>
      </w:divBdr>
    </w:div>
    <w:div w:id="228077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gbmnn\AppData\Local\Microsoft\Windows\Temporary%20Internet%20Files\Content.Outlook\8BVOU1EY\mikael.nyman@procurat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bmnn\AppData\Local\Microsoft\Windows\Temporary%20Internet%20Files\Content.Outlook\8BVOU1EY\www.procurator.se" TargetMode="External"/><Relationship Id="rId5" Type="http://schemas.openxmlformats.org/officeDocument/2006/relationships/footnotes" Target="footnotes.xml"/><Relationship Id="rId10" Type="http://schemas.openxmlformats.org/officeDocument/2006/relationships/hyperlink" Target="http://www.procurator.se" TargetMode="External"/><Relationship Id="rId4" Type="http://schemas.openxmlformats.org/officeDocument/2006/relationships/webSettings" Target="webSettings.xml"/><Relationship Id="rId9" Type="http://schemas.openxmlformats.org/officeDocument/2006/relationships/hyperlink" Target="http://www.vindkraftsbransch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910</Words>
  <Characters>4826</Characters>
  <Application>Microsoft Office Outlook</Application>
  <DocSecurity>0</DocSecurity>
  <Lines>0</Lines>
  <Paragraphs>0</Paragraphs>
  <ScaleCrop>false</ScaleCrop>
  <Company>Procurator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Procurator Academy GWO certifierad   </dc:title>
  <dc:subject/>
  <dc:creator>Mikael Nyman</dc:creator>
  <cp:keywords/>
  <dc:description/>
  <cp:lastModifiedBy>moagu</cp:lastModifiedBy>
  <cp:revision>6</cp:revision>
  <dcterms:created xsi:type="dcterms:W3CDTF">2013-04-04T06:20:00Z</dcterms:created>
  <dcterms:modified xsi:type="dcterms:W3CDTF">2013-04-04T08:53:00Z</dcterms:modified>
</cp:coreProperties>
</file>