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7CCFD" w14:textId="77777777" w:rsidR="000F6F62" w:rsidRDefault="000F6F62" w:rsidP="000F6F62">
      <w:pPr>
        <w:jc w:val="center"/>
      </w:pPr>
      <w:r w:rsidRPr="005515C1">
        <w:rPr>
          <w:noProof/>
        </w:rPr>
        <w:drawing>
          <wp:inline distT="0" distB="0" distL="0" distR="0" wp14:anchorId="272C464B" wp14:editId="68917127">
            <wp:extent cx="3088428" cy="640371"/>
            <wp:effectExtent l="0" t="0" r="10795" b="0"/>
            <wp:docPr id="1" name="Bildobjekt 1" descr="Gemensam:Amanda Andersson:LOGGOR:Watchout:Watc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Amanda Andersson:LOGGOR:Watchout:Watchou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30" cy="6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BFFA" w14:textId="77777777" w:rsidR="000F6F62" w:rsidRDefault="000F6F62" w:rsidP="000F6F62">
      <w:pPr>
        <w:jc w:val="center"/>
      </w:pPr>
    </w:p>
    <w:p w14:paraId="5AE4D141" w14:textId="77777777" w:rsidR="000F6F62" w:rsidRDefault="000F6F62" w:rsidP="000F6F62">
      <w:pPr>
        <w:jc w:val="center"/>
      </w:pPr>
      <w:r>
        <w:t>STOCKHOLM 2013</w:t>
      </w:r>
    </w:p>
    <w:p w14:paraId="173C9923" w14:textId="77777777" w:rsidR="00D952EE" w:rsidRDefault="00D952EE" w:rsidP="000F6F62">
      <w:pPr>
        <w:jc w:val="center"/>
      </w:pPr>
    </w:p>
    <w:p w14:paraId="0ACB841F" w14:textId="77777777" w:rsidR="00D952EE" w:rsidRDefault="00D952EE" w:rsidP="000F6F62">
      <w:pPr>
        <w:jc w:val="center"/>
      </w:pPr>
    </w:p>
    <w:p w14:paraId="3C9859C7" w14:textId="77777777" w:rsidR="000F6F62" w:rsidRDefault="000F6F62" w:rsidP="000F6F62">
      <w:pPr>
        <w:jc w:val="center"/>
      </w:pPr>
    </w:p>
    <w:p w14:paraId="3BB8E9D4" w14:textId="77777777" w:rsidR="000F6F62" w:rsidRDefault="00D952EE" w:rsidP="000F6F62">
      <w:r>
        <w:rPr>
          <w:noProof/>
        </w:rPr>
        <w:drawing>
          <wp:inline distT="0" distB="0" distL="0" distR="0" wp14:anchorId="2EAED111" wp14:editId="0397423C">
            <wp:extent cx="5757545" cy="3835400"/>
            <wp:effectExtent l="0" t="0" r="8255" b="0"/>
            <wp:docPr id="4" name="Bildobjekt 4" descr="Macintosh HD:Users:Melissa:Desktop:Presskit_WOE:Bilder Watchout Event 2013:Henrik Mill:121_IMG_2223_ons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issa:Desktop:Presskit_WOE:Bilder Watchout Event 2013:Henrik Mill:121_IMG_2223_onsda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4F3E" w14:textId="77777777" w:rsidR="00DC6708" w:rsidRDefault="00DC6708" w:rsidP="000F6F62"/>
    <w:p w14:paraId="5ABFE692" w14:textId="77777777" w:rsidR="00DC6708" w:rsidRDefault="00DC6708" w:rsidP="000F6F62">
      <w:pPr>
        <w:jc w:val="both"/>
        <w:rPr>
          <w:rFonts w:asciiTheme="majorHAnsi" w:hAnsiTheme="majorHAnsi"/>
          <w:b/>
        </w:rPr>
      </w:pPr>
    </w:p>
    <w:p w14:paraId="0EFD6235" w14:textId="77777777" w:rsidR="000F6F62" w:rsidRPr="000F6F62" w:rsidRDefault="00DC6708" w:rsidP="000F6F6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Förra veckan öppnades dörrarna</w:t>
      </w:r>
      <w:r w:rsidR="000F6F62" w:rsidRPr="000F6F62">
        <w:rPr>
          <w:rFonts w:asciiTheme="majorHAnsi" w:hAnsiTheme="majorHAnsi"/>
          <w:b/>
        </w:rPr>
        <w:t xml:space="preserve"> till en fullspäckad utställning och dagar av ren klo</w:t>
      </w:r>
      <w:r>
        <w:rPr>
          <w:rFonts w:asciiTheme="majorHAnsi" w:hAnsiTheme="majorHAnsi"/>
          <w:b/>
        </w:rPr>
        <w:t xml:space="preserve">ckglädje. </w:t>
      </w:r>
      <w:proofErr w:type="spellStart"/>
      <w:r>
        <w:rPr>
          <w:rFonts w:asciiTheme="majorHAnsi" w:hAnsiTheme="majorHAnsi"/>
          <w:b/>
        </w:rPr>
        <w:t>Watchout</w:t>
      </w:r>
      <w:proofErr w:type="spellEnd"/>
      <w:r>
        <w:rPr>
          <w:rFonts w:asciiTheme="majorHAnsi" w:hAnsiTheme="majorHAnsi"/>
          <w:b/>
        </w:rPr>
        <w:t xml:space="preserve"> Event samla</w:t>
      </w:r>
      <w:r w:rsidR="000F6F62" w:rsidRPr="000F6F62">
        <w:rPr>
          <w:rFonts w:asciiTheme="majorHAnsi" w:hAnsiTheme="majorHAnsi"/>
          <w:b/>
        </w:rPr>
        <w:t>de</w:t>
      </w:r>
      <w:r>
        <w:rPr>
          <w:rFonts w:asciiTheme="majorHAnsi" w:hAnsiTheme="majorHAnsi"/>
          <w:b/>
        </w:rPr>
        <w:t xml:space="preserve"> de</w:t>
      </w:r>
      <w:r w:rsidR="000F6F62" w:rsidRPr="000F6F62">
        <w:rPr>
          <w:rFonts w:asciiTheme="majorHAnsi" w:hAnsiTheme="majorHAnsi"/>
          <w:b/>
        </w:rPr>
        <w:t xml:space="preserve"> mest exklusiva klock- och </w:t>
      </w:r>
      <w:proofErr w:type="spellStart"/>
      <w:r w:rsidR="000F6F62" w:rsidRPr="000F6F62">
        <w:rPr>
          <w:rFonts w:asciiTheme="majorHAnsi" w:hAnsiTheme="majorHAnsi"/>
          <w:b/>
        </w:rPr>
        <w:t>smyckestillverkarna</w:t>
      </w:r>
      <w:proofErr w:type="spellEnd"/>
      <w:r w:rsidR="000F6F62" w:rsidRPr="000F6F62">
        <w:rPr>
          <w:rFonts w:asciiTheme="majorHAnsi" w:hAnsiTheme="majorHAnsi"/>
          <w:b/>
        </w:rPr>
        <w:t xml:space="preserve"> på en och samma plats för att samtidigt uppvis</w:t>
      </w:r>
      <w:r>
        <w:rPr>
          <w:rFonts w:asciiTheme="majorHAnsi" w:hAnsiTheme="majorHAnsi"/>
          <w:b/>
        </w:rPr>
        <w:t xml:space="preserve">a de senaste nyheterna och </w:t>
      </w:r>
      <w:r w:rsidR="000F6F62" w:rsidRPr="000F6F62">
        <w:rPr>
          <w:rFonts w:asciiTheme="majorHAnsi" w:hAnsiTheme="majorHAnsi"/>
          <w:b/>
        </w:rPr>
        <w:t>mest komplicerade produkter. Klockor, smycken oc</w:t>
      </w:r>
      <w:r>
        <w:rPr>
          <w:rFonts w:asciiTheme="majorHAnsi" w:hAnsiTheme="majorHAnsi"/>
          <w:b/>
        </w:rPr>
        <w:t>h helt enastående skapelser stod</w:t>
      </w:r>
      <w:r w:rsidR="000F6F62" w:rsidRPr="000F6F62">
        <w:rPr>
          <w:rFonts w:asciiTheme="majorHAnsi" w:hAnsiTheme="majorHAnsi"/>
          <w:b/>
        </w:rPr>
        <w:t xml:space="preserve"> i centrum i Spegelsalen på Grand </w:t>
      </w:r>
      <w:proofErr w:type="spellStart"/>
      <w:r>
        <w:rPr>
          <w:rFonts w:asciiTheme="majorHAnsi" w:hAnsiTheme="majorHAnsi"/>
          <w:b/>
        </w:rPr>
        <w:t>Hotel</w:t>
      </w:r>
      <w:proofErr w:type="spellEnd"/>
      <w:r>
        <w:rPr>
          <w:rFonts w:asciiTheme="majorHAnsi" w:hAnsiTheme="majorHAnsi"/>
          <w:b/>
        </w:rPr>
        <w:t xml:space="preserve">. Varumärkena som välkomnade gäster och besökare under dessa dagar </w:t>
      </w:r>
      <w:r w:rsidR="000F6F62" w:rsidRPr="000F6F62">
        <w:rPr>
          <w:rFonts w:asciiTheme="majorHAnsi" w:hAnsiTheme="majorHAnsi"/>
          <w:b/>
        </w:rPr>
        <w:t>tillsammans me</w:t>
      </w:r>
      <w:r>
        <w:rPr>
          <w:rFonts w:asciiTheme="majorHAnsi" w:hAnsiTheme="majorHAnsi"/>
          <w:b/>
        </w:rPr>
        <w:t>d Nymans Ur 1851 och Krons Ur var</w:t>
      </w:r>
      <w:r w:rsidR="000F6F62" w:rsidRPr="000F6F62">
        <w:rPr>
          <w:rFonts w:asciiTheme="majorHAnsi" w:hAnsiTheme="majorHAnsi"/>
          <w:b/>
        </w:rPr>
        <w:t xml:space="preserve"> Rolex, Audemars </w:t>
      </w:r>
      <w:proofErr w:type="spellStart"/>
      <w:r w:rsidR="000F6F62" w:rsidRPr="000F6F62">
        <w:rPr>
          <w:rFonts w:asciiTheme="majorHAnsi" w:hAnsiTheme="majorHAnsi"/>
          <w:b/>
        </w:rPr>
        <w:t>Piguet</w:t>
      </w:r>
      <w:proofErr w:type="spellEnd"/>
      <w:r w:rsidR="000F6F62" w:rsidRPr="000F6F62">
        <w:rPr>
          <w:rFonts w:asciiTheme="majorHAnsi" w:hAnsiTheme="majorHAnsi"/>
          <w:b/>
        </w:rPr>
        <w:t xml:space="preserve">, Breguet, Cartier, Chopard, </w:t>
      </w:r>
      <w:proofErr w:type="spellStart"/>
      <w:r>
        <w:rPr>
          <w:rFonts w:asciiTheme="majorHAnsi" w:hAnsiTheme="majorHAnsi"/>
          <w:b/>
        </w:rPr>
        <w:t>Halda</w:t>
      </w:r>
      <w:proofErr w:type="spellEnd"/>
      <w:r>
        <w:rPr>
          <w:rFonts w:asciiTheme="majorHAnsi" w:hAnsiTheme="majorHAnsi"/>
          <w:b/>
        </w:rPr>
        <w:t xml:space="preserve">, </w:t>
      </w:r>
      <w:proofErr w:type="spellStart"/>
      <w:r w:rsidR="000F6F62" w:rsidRPr="000F6F62">
        <w:rPr>
          <w:rFonts w:asciiTheme="majorHAnsi" w:hAnsiTheme="majorHAnsi"/>
          <w:b/>
        </w:rPr>
        <w:t>HYT</w:t>
      </w:r>
      <w:proofErr w:type="spellEnd"/>
      <w:r w:rsidR="000F6F62" w:rsidRPr="000F6F62">
        <w:rPr>
          <w:rFonts w:asciiTheme="majorHAnsi" w:hAnsiTheme="majorHAnsi"/>
          <w:b/>
        </w:rPr>
        <w:t xml:space="preserve">, IWC Schaffhausen, Jaeger-LeCoultre, </w:t>
      </w:r>
      <w:proofErr w:type="spellStart"/>
      <w:r w:rsidR="000F6F62" w:rsidRPr="000F6F62">
        <w:rPr>
          <w:rFonts w:asciiTheme="majorHAnsi" w:hAnsiTheme="majorHAnsi"/>
          <w:b/>
        </w:rPr>
        <w:t>Panerai</w:t>
      </w:r>
      <w:proofErr w:type="spellEnd"/>
      <w:r w:rsidR="000F6F62" w:rsidRPr="000F6F62">
        <w:rPr>
          <w:rFonts w:asciiTheme="majorHAnsi" w:hAnsiTheme="majorHAnsi"/>
          <w:b/>
        </w:rPr>
        <w:t>,</w:t>
      </w:r>
      <w:r>
        <w:rPr>
          <w:rFonts w:asciiTheme="majorHAnsi" w:hAnsiTheme="majorHAnsi"/>
          <w:b/>
        </w:rPr>
        <w:t xml:space="preserve"> Pasquale </w:t>
      </w:r>
      <w:proofErr w:type="spellStart"/>
      <w:r>
        <w:rPr>
          <w:rFonts w:asciiTheme="majorHAnsi" w:hAnsiTheme="majorHAnsi"/>
          <w:b/>
        </w:rPr>
        <w:t>Bruni</w:t>
      </w:r>
      <w:proofErr w:type="spellEnd"/>
      <w:r>
        <w:rPr>
          <w:rFonts w:asciiTheme="majorHAnsi" w:hAnsiTheme="majorHAnsi"/>
          <w:b/>
        </w:rPr>
        <w:t>,</w:t>
      </w:r>
      <w:r w:rsidR="000F6F62" w:rsidRPr="000F6F62">
        <w:rPr>
          <w:rFonts w:asciiTheme="majorHAnsi" w:hAnsiTheme="majorHAnsi"/>
          <w:b/>
        </w:rPr>
        <w:t xml:space="preserve"> </w:t>
      </w:r>
      <w:proofErr w:type="spellStart"/>
      <w:r w:rsidR="000F6F62" w:rsidRPr="000F6F62">
        <w:rPr>
          <w:rFonts w:asciiTheme="majorHAnsi" w:hAnsiTheme="majorHAnsi"/>
          <w:b/>
        </w:rPr>
        <w:t>Ulysse</w:t>
      </w:r>
      <w:proofErr w:type="spellEnd"/>
      <w:r w:rsidR="000F6F62" w:rsidRPr="000F6F62">
        <w:rPr>
          <w:rFonts w:asciiTheme="majorHAnsi" w:hAnsiTheme="majorHAnsi"/>
          <w:b/>
        </w:rPr>
        <w:t xml:space="preserve"> </w:t>
      </w:r>
      <w:proofErr w:type="spellStart"/>
      <w:r w:rsidR="000F6F62" w:rsidRPr="000F6F62">
        <w:rPr>
          <w:rFonts w:asciiTheme="majorHAnsi" w:hAnsiTheme="majorHAnsi"/>
          <w:b/>
        </w:rPr>
        <w:t>Nardin</w:t>
      </w:r>
      <w:proofErr w:type="spellEnd"/>
      <w:r w:rsidR="000F6F62" w:rsidRPr="000F6F62">
        <w:rPr>
          <w:rFonts w:asciiTheme="majorHAnsi" w:hAnsiTheme="majorHAnsi"/>
          <w:b/>
        </w:rPr>
        <w:t xml:space="preserve"> och Vacheron Constantin. </w:t>
      </w:r>
    </w:p>
    <w:p w14:paraId="29AD45B3" w14:textId="77777777" w:rsidR="000F6F62" w:rsidRPr="000F6F62" w:rsidRDefault="000F6F62" w:rsidP="000F6F62">
      <w:pPr>
        <w:jc w:val="both"/>
        <w:rPr>
          <w:rFonts w:asciiTheme="majorHAnsi" w:hAnsiTheme="majorHAnsi"/>
        </w:rPr>
      </w:pPr>
    </w:p>
    <w:p w14:paraId="7757B193" w14:textId="77777777" w:rsidR="000F6F62" w:rsidRPr="000F6F62" w:rsidRDefault="00DC6708" w:rsidP="000F6F6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Evenemanget bestod</w:t>
      </w:r>
      <w:r w:rsidR="000F6F62" w:rsidRPr="000F6F62">
        <w:rPr>
          <w:rFonts w:asciiTheme="majorHAnsi" w:hAnsiTheme="majorHAnsi"/>
        </w:rPr>
        <w:t xml:space="preserve"> av två delar. Den</w:t>
      </w:r>
      <w:r>
        <w:rPr>
          <w:rFonts w:asciiTheme="majorHAnsi" w:hAnsiTheme="majorHAnsi"/>
        </w:rPr>
        <w:t xml:space="preserve"> 23:e och 24:e oktober välkomnades </w:t>
      </w:r>
      <w:r w:rsidR="000F6F62" w:rsidRPr="000F6F62">
        <w:rPr>
          <w:rFonts w:asciiTheme="majorHAnsi" w:hAnsiTheme="majorHAnsi"/>
        </w:rPr>
        <w:t>speciellt inbjudna gäster till kvällsevent och den 24 okto</w:t>
      </w:r>
      <w:r>
        <w:rPr>
          <w:rFonts w:asciiTheme="majorHAnsi" w:hAnsiTheme="majorHAnsi"/>
        </w:rPr>
        <w:t>ber</w:t>
      </w:r>
      <w:r w:rsidR="00F84821">
        <w:rPr>
          <w:rFonts w:asciiTheme="majorHAnsi" w:hAnsiTheme="majorHAnsi"/>
        </w:rPr>
        <w:t xml:space="preserve"> mellan 12:00-15:00 välkomnades allmänheten</w:t>
      </w:r>
      <w:r w:rsidR="000F6F62" w:rsidRPr="000F6F62">
        <w:rPr>
          <w:rFonts w:asciiTheme="majorHAnsi" w:hAnsiTheme="majorHAnsi"/>
        </w:rPr>
        <w:t xml:space="preserve"> för beskådning av unika klock</w:t>
      </w:r>
      <w:r>
        <w:rPr>
          <w:rFonts w:asciiTheme="majorHAnsi" w:hAnsiTheme="majorHAnsi"/>
        </w:rPr>
        <w:t>or och smycken, samt att man fick</w:t>
      </w:r>
      <w:r w:rsidR="000F6F62" w:rsidRPr="000F6F62">
        <w:rPr>
          <w:rFonts w:asciiTheme="majorHAnsi" w:hAnsiTheme="majorHAnsi"/>
        </w:rPr>
        <w:t xml:space="preserve"> ta del av </w:t>
      </w:r>
      <w:r>
        <w:rPr>
          <w:rFonts w:asciiTheme="majorHAnsi" w:hAnsiTheme="majorHAnsi"/>
        </w:rPr>
        <w:t>de olika installationerna som fa</w:t>
      </w:r>
      <w:r w:rsidR="000F6F62" w:rsidRPr="000F6F62">
        <w:rPr>
          <w:rFonts w:asciiTheme="majorHAnsi" w:hAnsiTheme="majorHAnsi"/>
        </w:rPr>
        <w:t>nns på plats och en närmare upplevel</w:t>
      </w:r>
      <w:r>
        <w:rPr>
          <w:rFonts w:asciiTheme="majorHAnsi" w:hAnsiTheme="majorHAnsi"/>
        </w:rPr>
        <w:t>se av de speciella urverken gavs.</w:t>
      </w:r>
      <w:r w:rsidR="00D952EE">
        <w:rPr>
          <w:rFonts w:asciiTheme="majorHAnsi" w:hAnsiTheme="majorHAnsi"/>
        </w:rPr>
        <w:t xml:space="preserve"> Evenemanget besöktes av 1047 personer under dessa dagar. </w:t>
      </w:r>
    </w:p>
    <w:p w14:paraId="7A445487" w14:textId="77777777" w:rsidR="000F6F62" w:rsidRPr="000F6F62" w:rsidRDefault="000F6F62" w:rsidP="000F6F62">
      <w:pPr>
        <w:jc w:val="both"/>
        <w:rPr>
          <w:rFonts w:asciiTheme="majorHAnsi" w:hAnsiTheme="majorHAnsi"/>
        </w:rPr>
      </w:pPr>
    </w:p>
    <w:p w14:paraId="2A6BB043" w14:textId="77777777" w:rsidR="000F6F62" w:rsidRDefault="000F6F62" w:rsidP="000F6F62">
      <w:pPr>
        <w:jc w:val="both"/>
        <w:rPr>
          <w:rFonts w:asciiTheme="majorHAnsi" w:hAnsiTheme="majorHAnsi"/>
        </w:rPr>
      </w:pPr>
    </w:p>
    <w:p w14:paraId="0055BF81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74A05E13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4745F12B" w14:textId="77777777" w:rsidR="00D952EE" w:rsidRPr="000F6F62" w:rsidRDefault="00D952EE" w:rsidP="000F6F62">
      <w:pPr>
        <w:jc w:val="both"/>
        <w:rPr>
          <w:rFonts w:asciiTheme="majorHAnsi" w:hAnsiTheme="majorHAnsi"/>
        </w:rPr>
      </w:pPr>
    </w:p>
    <w:p w14:paraId="6141E6FF" w14:textId="77777777" w:rsidR="000F6F62" w:rsidRPr="000F6F62" w:rsidRDefault="000F6F62" w:rsidP="000F6F62">
      <w:pPr>
        <w:jc w:val="both"/>
        <w:rPr>
          <w:rFonts w:asciiTheme="majorHAnsi" w:hAnsiTheme="majorHAnsi"/>
          <w:b/>
        </w:rPr>
      </w:pPr>
      <w:r w:rsidRPr="000F6F62">
        <w:rPr>
          <w:rFonts w:asciiTheme="majorHAnsi" w:hAnsiTheme="majorHAnsi"/>
          <w:b/>
        </w:rPr>
        <w:t xml:space="preserve">Nyheter och </w:t>
      </w:r>
      <w:proofErr w:type="spellStart"/>
      <w:r w:rsidRPr="000F6F62">
        <w:rPr>
          <w:rFonts w:asciiTheme="majorHAnsi" w:hAnsiTheme="majorHAnsi"/>
          <w:b/>
        </w:rPr>
        <w:t>höjdpunker</w:t>
      </w:r>
      <w:proofErr w:type="spellEnd"/>
      <w:r w:rsidRPr="000F6F62">
        <w:rPr>
          <w:rFonts w:asciiTheme="majorHAnsi" w:hAnsiTheme="majorHAnsi"/>
          <w:b/>
        </w:rPr>
        <w:t xml:space="preserve"> </w:t>
      </w:r>
      <w:proofErr w:type="spellStart"/>
      <w:r w:rsidRPr="000F6F62">
        <w:rPr>
          <w:rFonts w:asciiTheme="majorHAnsi" w:hAnsiTheme="majorHAnsi"/>
          <w:b/>
        </w:rPr>
        <w:t>Watchout</w:t>
      </w:r>
      <w:proofErr w:type="spellEnd"/>
      <w:r w:rsidRPr="000F6F62">
        <w:rPr>
          <w:rFonts w:asciiTheme="majorHAnsi" w:hAnsiTheme="majorHAnsi"/>
          <w:b/>
        </w:rPr>
        <w:t xml:space="preserve"> Event 2013</w:t>
      </w:r>
    </w:p>
    <w:p w14:paraId="38479F73" w14:textId="77777777" w:rsidR="000F6F62" w:rsidRPr="000F6F62" w:rsidRDefault="000F6F62" w:rsidP="000F6F62">
      <w:pPr>
        <w:jc w:val="both"/>
        <w:rPr>
          <w:rFonts w:asciiTheme="majorHAnsi" w:hAnsiTheme="majorHAnsi"/>
          <w:b/>
        </w:rPr>
      </w:pPr>
    </w:p>
    <w:p w14:paraId="2EBCDE50" w14:textId="77777777" w:rsidR="000F6F62" w:rsidRPr="000F6F62" w:rsidRDefault="00DC6708" w:rsidP="000F6F6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Utställningen innehöll</w:t>
      </w:r>
      <w:r w:rsidR="000F6F62" w:rsidRPr="000F6F62">
        <w:rPr>
          <w:rFonts w:asciiTheme="majorHAnsi" w:hAnsiTheme="majorHAnsi"/>
        </w:rPr>
        <w:t xml:space="preserve"> premiäruppvisningar, nyheter och speciellt influgna klockor och komplikationer. </w:t>
      </w:r>
    </w:p>
    <w:p w14:paraId="1EA96D3E" w14:textId="77777777" w:rsidR="000F6F62" w:rsidRPr="000F6F62" w:rsidRDefault="000F6F62" w:rsidP="000F6F62">
      <w:pPr>
        <w:jc w:val="both"/>
        <w:rPr>
          <w:rFonts w:asciiTheme="majorHAnsi" w:hAnsiTheme="majorHAnsi"/>
        </w:rPr>
      </w:pPr>
    </w:p>
    <w:p w14:paraId="64D0B69E" w14:textId="234A4CA0" w:rsidR="000F6F62" w:rsidRPr="000F6F62" w:rsidRDefault="000F6F62" w:rsidP="000F6F62">
      <w:pPr>
        <w:jc w:val="both"/>
        <w:rPr>
          <w:rFonts w:asciiTheme="majorHAnsi" w:hAnsiTheme="majorHAnsi"/>
        </w:rPr>
      </w:pPr>
      <w:r w:rsidRPr="000F6F62">
        <w:rPr>
          <w:rFonts w:asciiTheme="majorHAnsi" w:hAnsiTheme="majorHAnsi"/>
          <w:b/>
        </w:rPr>
        <w:t>Rolex</w:t>
      </w:r>
      <w:r w:rsidRPr="000F6F62">
        <w:rPr>
          <w:rFonts w:asciiTheme="majorHAnsi" w:hAnsiTheme="majorHAnsi"/>
        </w:rPr>
        <w:t xml:space="preserve"> firar 50 år av Dayt</w:t>
      </w:r>
      <w:r w:rsidR="00DC6708">
        <w:rPr>
          <w:rFonts w:asciiTheme="majorHAnsi" w:hAnsiTheme="majorHAnsi"/>
        </w:rPr>
        <w:t>ona och uppvisade</w:t>
      </w:r>
      <w:r w:rsidRPr="000F6F62">
        <w:rPr>
          <w:rFonts w:asciiTheme="majorHAnsi" w:hAnsiTheme="majorHAnsi"/>
        </w:rPr>
        <w:t xml:space="preserve"> detta med en </w:t>
      </w:r>
      <w:r w:rsidR="00DC6708">
        <w:rPr>
          <w:rFonts w:asciiTheme="majorHAnsi" w:hAnsiTheme="majorHAnsi"/>
        </w:rPr>
        <w:t>jubileumsutställning, som besöktes</w:t>
      </w:r>
      <w:r w:rsidRPr="000F6F62">
        <w:rPr>
          <w:rFonts w:asciiTheme="majorHAnsi" w:hAnsiTheme="majorHAnsi"/>
        </w:rPr>
        <w:t xml:space="preserve"> av en världsberömd svensk idrottsstjärna, Björn Borg och som alldeles nyligen ingått i ett </w:t>
      </w:r>
      <w:proofErr w:type="spellStart"/>
      <w:r w:rsidRPr="000F6F62">
        <w:rPr>
          <w:rFonts w:asciiTheme="majorHAnsi" w:hAnsiTheme="majorHAnsi"/>
        </w:rPr>
        <w:t>ambassadörsskap</w:t>
      </w:r>
      <w:proofErr w:type="spellEnd"/>
      <w:r w:rsidRPr="000F6F62">
        <w:rPr>
          <w:rFonts w:asciiTheme="majorHAnsi" w:hAnsiTheme="majorHAnsi"/>
        </w:rPr>
        <w:t xml:space="preserve"> med Rolex. En e</w:t>
      </w:r>
      <w:r w:rsidR="00DC6708">
        <w:rPr>
          <w:rFonts w:asciiTheme="majorHAnsi" w:hAnsiTheme="majorHAnsi"/>
        </w:rPr>
        <w:t xml:space="preserve">xklusiv överlämning av klocka skedde under torsdagens event, 24 oktober. </w:t>
      </w:r>
      <w:r w:rsidR="007E033B">
        <w:rPr>
          <w:rFonts w:asciiTheme="majorHAnsi" w:hAnsiTheme="majorHAnsi"/>
        </w:rPr>
        <w:t>Björn har valt en Day-Date i guld med grönt läderarmband och grön urtavla.</w:t>
      </w:r>
      <w:r w:rsidR="00D9312F">
        <w:rPr>
          <w:rFonts w:asciiTheme="majorHAnsi" w:hAnsiTheme="majorHAnsi"/>
        </w:rPr>
        <w:t xml:space="preserve"> Ett helt unikt samarbete skedde här mellan Nymans Ur 1851 och Rolex HQ då de enligt policy </w:t>
      </w:r>
      <w:proofErr w:type="gramStart"/>
      <w:r w:rsidR="00D9312F">
        <w:rPr>
          <w:rFonts w:asciiTheme="majorHAnsi" w:hAnsiTheme="majorHAnsi"/>
        </w:rPr>
        <w:t>ej</w:t>
      </w:r>
      <w:proofErr w:type="gramEnd"/>
      <w:r w:rsidR="00D9312F">
        <w:rPr>
          <w:rFonts w:asciiTheme="majorHAnsi" w:hAnsiTheme="majorHAnsi"/>
        </w:rPr>
        <w:t xml:space="preserve"> samarbetar med återförsäljare när det gäller sponsorskap och större nyheter och lanseringar. </w:t>
      </w:r>
      <w:r w:rsidR="007E033B">
        <w:rPr>
          <w:rFonts w:asciiTheme="majorHAnsi" w:hAnsiTheme="majorHAnsi"/>
        </w:rPr>
        <w:t xml:space="preserve"> Jubileumsmodellen, Daytona i vitt gult och brun ring med blå urtavla visades här också.</w:t>
      </w:r>
      <w:bookmarkStart w:id="0" w:name="_GoBack"/>
      <w:bookmarkEnd w:id="0"/>
      <w:r w:rsidR="007E033B">
        <w:rPr>
          <w:rFonts w:asciiTheme="majorHAnsi" w:hAnsiTheme="majorHAnsi"/>
        </w:rPr>
        <w:t xml:space="preserve"> </w:t>
      </w:r>
      <w:r w:rsidRPr="000F6F62">
        <w:rPr>
          <w:rFonts w:asciiTheme="majorHAnsi" w:hAnsiTheme="majorHAnsi"/>
        </w:rPr>
        <w:t xml:space="preserve"> </w:t>
      </w:r>
    </w:p>
    <w:p w14:paraId="35FAB619" w14:textId="77777777" w:rsidR="000F6F62" w:rsidRPr="000F6F62" w:rsidRDefault="000F6F62" w:rsidP="000F6F62">
      <w:pPr>
        <w:jc w:val="both"/>
        <w:rPr>
          <w:rFonts w:asciiTheme="majorHAnsi" w:hAnsiTheme="majorHAnsi"/>
        </w:rPr>
      </w:pPr>
    </w:p>
    <w:p w14:paraId="6E28A9BB" w14:textId="5FB98F9B" w:rsidR="000F6F62" w:rsidRPr="000F6F62" w:rsidRDefault="000F6F62" w:rsidP="000F6F62">
      <w:pPr>
        <w:jc w:val="both"/>
        <w:rPr>
          <w:rFonts w:asciiTheme="majorHAnsi" w:hAnsiTheme="majorHAnsi"/>
        </w:rPr>
      </w:pPr>
      <w:r w:rsidRPr="000F6F62">
        <w:rPr>
          <w:rFonts w:asciiTheme="majorHAnsi" w:hAnsiTheme="majorHAnsi"/>
          <w:b/>
        </w:rPr>
        <w:t xml:space="preserve">Audemars </w:t>
      </w:r>
      <w:proofErr w:type="spellStart"/>
      <w:r w:rsidRPr="000F6F62">
        <w:rPr>
          <w:rFonts w:asciiTheme="majorHAnsi" w:hAnsiTheme="majorHAnsi"/>
          <w:b/>
        </w:rPr>
        <w:t>Piguet</w:t>
      </w:r>
      <w:proofErr w:type="spellEnd"/>
      <w:r w:rsidR="00E2295D">
        <w:rPr>
          <w:rFonts w:asciiTheme="majorHAnsi" w:hAnsiTheme="majorHAnsi"/>
        </w:rPr>
        <w:t xml:space="preserve"> stoltserade</w:t>
      </w:r>
      <w:r w:rsidRPr="000F6F62">
        <w:rPr>
          <w:rFonts w:asciiTheme="majorHAnsi" w:hAnsiTheme="majorHAnsi"/>
        </w:rPr>
        <w:t xml:space="preserve"> med sin Royal </w:t>
      </w:r>
      <w:proofErr w:type="spellStart"/>
      <w:r w:rsidRPr="000F6F62">
        <w:rPr>
          <w:rFonts w:asciiTheme="majorHAnsi" w:hAnsiTheme="majorHAnsi"/>
        </w:rPr>
        <w:t>Oak</w:t>
      </w:r>
      <w:proofErr w:type="spellEnd"/>
      <w:r w:rsidRPr="000F6F62">
        <w:rPr>
          <w:rFonts w:asciiTheme="majorHAnsi" w:hAnsiTheme="majorHAnsi"/>
        </w:rPr>
        <w:t xml:space="preserve"> Offshore och inte vilken som helst utan en </w:t>
      </w:r>
      <w:proofErr w:type="spellStart"/>
      <w:r w:rsidRPr="000F6F62">
        <w:rPr>
          <w:rFonts w:asciiTheme="majorHAnsi" w:hAnsiTheme="majorHAnsi"/>
        </w:rPr>
        <w:t>limited</w:t>
      </w:r>
      <w:proofErr w:type="spellEnd"/>
      <w:r w:rsidRPr="000F6F62">
        <w:rPr>
          <w:rFonts w:asciiTheme="majorHAnsi" w:hAnsiTheme="majorHAnsi"/>
        </w:rPr>
        <w:t xml:space="preserve"> edition av</w:t>
      </w:r>
      <w:r w:rsidR="00DC6708">
        <w:rPr>
          <w:rFonts w:asciiTheme="majorHAnsi" w:hAnsiTheme="majorHAnsi"/>
        </w:rPr>
        <w:t xml:space="preserve"> Michael Schumacher modellen, här gavs</w:t>
      </w:r>
      <w:r w:rsidRPr="000F6F62">
        <w:rPr>
          <w:rFonts w:asciiTheme="majorHAnsi" w:hAnsiTheme="majorHAnsi"/>
        </w:rPr>
        <w:t xml:space="preserve"> en närmare upplevelse tillsammans med fler enastående urverk och modeller. </w:t>
      </w:r>
      <w:r w:rsidRPr="000F6F62">
        <w:rPr>
          <w:rFonts w:asciiTheme="majorHAnsi" w:hAnsiTheme="majorHAnsi" w:cs="Arial"/>
        </w:rPr>
        <w:t xml:space="preserve">Nymans Ur 1851 i Stockholm är ensam auktoriserad återförsäljare av varumärket i Sverige. </w:t>
      </w:r>
      <w:r w:rsidRPr="000F6F62">
        <w:rPr>
          <w:rFonts w:asciiTheme="majorHAnsi" w:hAnsiTheme="majorHAnsi"/>
        </w:rPr>
        <w:t xml:space="preserve"> </w:t>
      </w:r>
    </w:p>
    <w:p w14:paraId="2904642B" w14:textId="77777777" w:rsidR="000F6F62" w:rsidRPr="000F6F62" w:rsidRDefault="000F6F62" w:rsidP="000F6F62">
      <w:pPr>
        <w:jc w:val="both"/>
        <w:rPr>
          <w:rFonts w:asciiTheme="majorHAnsi" w:hAnsiTheme="majorHAnsi"/>
        </w:rPr>
      </w:pPr>
    </w:p>
    <w:p w14:paraId="28839B91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  <w:r w:rsidRPr="000F6F62">
        <w:rPr>
          <w:rFonts w:asciiTheme="majorHAnsi" w:hAnsiTheme="majorHAnsi"/>
          <w:b/>
        </w:rPr>
        <w:t>Breguet</w:t>
      </w:r>
      <w:r w:rsidR="00DC6708">
        <w:rPr>
          <w:rFonts w:asciiTheme="majorHAnsi" w:hAnsiTheme="majorHAnsi"/>
        </w:rPr>
        <w:t xml:space="preserve"> hade</w:t>
      </w:r>
      <w:r w:rsidRPr="000F6F62">
        <w:rPr>
          <w:rFonts w:asciiTheme="majorHAnsi" w:hAnsiTheme="majorHAnsi"/>
        </w:rPr>
        <w:t xml:space="preserve"> för andra gången i Sverige o</w:t>
      </w:r>
      <w:r w:rsidR="00DC6708">
        <w:rPr>
          <w:rFonts w:asciiTheme="majorHAnsi" w:hAnsiTheme="majorHAnsi"/>
        </w:rPr>
        <w:t xml:space="preserve">ch på </w:t>
      </w:r>
      <w:proofErr w:type="spellStart"/>
      <w:r w:rsidR="00DC6708">
        <w:rPr>
          <w:rFonts w:asciiTheme="majorHAnsi" w:hAnsiTheme="majorHAnsi"/>
        </w:rPr>
        <w:t>Watchout</w:t>
      </w:r>
      <w:proofErr w:type="spellEnd"/>
      <w:r w:rsidR="00DC6708">
        <w:rPr>
          <w:rFonts w:asciiTheme="majorHAnsi" w:hAnsiTheme="majorHAnsi"/>
        </w:rPr>
        <w:t xml:space="preserve"> Event</w:t>
      </w:r>
      <w:r w:rsidRPr="000F6F62">
        <w:rPr>
          <w:rFonts w:asciiTheme="majorHAnsi" w:hAnsiTheme="majorHAnsi"/>
        </w:rPr>
        <w:t xml:space="preserve"> stora delar av sin </w:t>
      </w:r>
      <w:proofErr w:type="spellStart"/>
      <w:r w:rsidRPr="000F6F62">
        <w:rPr>
          <w:rFonts w:asciiTheme="majorHAnsi" w:hAnsiTheme="majorHAnsi"/>
        </w:rPr>
        <w:t>smyckesko</w:t>
      </w:r>
      <w:r w:rsidR="00DC6708">
        <w:rPr>
          <w:rFonts w:asciiTheme="majorHAnsi" w:hAnsiTheme="majorHAnsi"/>
        </w:rPr>
        <w:t>llektion</w:t>
      </w:r>
      <w:proofErr w:type="spellEnd"/>
      <w:r w:rsidR="00DC6708">
        <w:rPr>
          <w:rFonts w:asciiTheme="majorHAnsi" w:hAnsiTheme="majorHAnsi"/>
        </w:rPr>
        <w:t xml:space="preserve"> på plats. Utöver smyckena visades</w:t>
      </w:r>
      <w:r w:rsidRPr="000F6F62">
        <w:rPr>
          <w:rFonts w:asciiTheme="majorHAnsi" w:hAnsiTheme="majorHAnsi"/>
        </w:rPr>
        <w:t xml:space="preserve"> även Basel Fair nyheterna, </w:t>
      </w:r>
      <w:proofErr w:type="spellStart"/>
      <w:r w:rsidRPr="000F6F62">
        <w:rPr>
          <w:rFonts w:asciiTheme="majorHAnsi" w:hAnsiTheme="majorHAnsi" w:cs="Arial"/>
        </w:rPr>
        <w:t>Classique</w:t>
      </w:r>
      <w:proofErr w:type="spellEnd"/>
      <w:r w:rsidRPr="000F6F62">
        <w:rPr>
          <w:rFonts w:asciiTheme="majorHAnsi" w:hAnsiTheme="majorHAnsi" w:cs="Arial"/>
        </w:rPr>
        <w:t xml:space="preserve"> </w:t>
      </w:r>
      <w:proofErr w:type="spellStart"/>
      <w:r w:rsidRPr="000F6F62">
        <w:rPr>
          <w:rFonts w:asciiTheme="majorHAnsi" w:hAnsiTheme="majorHAnsi" w:cs="Arial"/>
        </w:rPr>
        <w:t>Chronométrie</w:t>
      </w:r>
      <w:proofErr w:type="spellEnd"/>
      <w:r w:rsidRPr="000F6F62">
        <w:rPr>
          <w:rFonts w:asciiTheme="majorHAnsi" w:hAnsiTheme="majorHAnsi" w:cs="Arial"/>
        </w:rPr>
        <w:t xml:space="preserve">, </w:t>
      </w:r>
      <w:proofErr w:type="spellStart"/>
      <w:r w:rsidRPr="000F6F62">
        <w:rPr>
          <w:rFonts w:asciiTheme="majorHAnsi" w:hAnsiTheme="majorHAnsi" w:cs="Arial"/>
          <w:iCs/>
        </w:rPr>
        <w:t>Classique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Tourbillon</w:t>
      </w:r>
      <w:proofErr w:type="spellEnd"/>
      <w:r w:rsidRPr="000F6F62">
        <w:rPr>
          <w:rFonts w:asciiTheme="majorHAnsi" w:hAnsiTheme="majorHAnsi" w:cs="Arial"/>
          <w:iCs/>
        </w:rPr>
        <w:t xml:space="preserve"> Extra-</w:t>
      </w:r>
      <w:proofErr w:type="spellStart"/>
      <w:r w:rsidRPr="000F6F62">
        <w:rPr>
          <w:rFonts w:asciiTheme="majorHAnsi" w:hAnsiTheme="majorHAnsi" w:cs="Arial"/>
          <w:iCs/>
        </w:rPr>
        <w:t>Thin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Automatic</w:t>
      </w:r>
      <w:proofErr w:type="spellEnd"/>
      <w:r w:rsidR="00DC6708">
        <w:rPr>
          <w:rFonts w:asciiTheme="majorHAnsi" w:hAnsiTheme="majorHAnsi" w:cs="Arial"/>
          <w:iCs/>
        </w:rPr>
        <w:t xml:space="preserve"> och Queen </w:t>
      </w:r>
      <w:proofErr w:type="spellStart"/>
      <w:r w:rsidR="00DC6708">
        <w:rPr>
          <w:rFonts w:asciiTheme="majorHAnsi" w:hAnsiTheme="majorHAnsi" w:cs="Arial"/>
          <w:iCs/>
        </w:rPr>
        <w:t>of</w:t>
      </w:r>
      <w:proofErr w:type="spellEnd"/>
      <w:r w:rsidR="00DC6708">
        <w:rPr>
          <w:rFonts w:asciiTheme="majorHAnsi" w:hAnsiTheme="majorHAnsi" w:cs="Arial"/>
          <w:iCs/>
        </w:rPr>
        <w:t xml:space="preserve"> Naples Day/</w:t>
      </w:r>
      <w:proofErr w:type="spellStart"/>
      <w:r w:rsidR="00DC6708">
        <w:rPr>
          <w:rFonts w:asciiTheme="majorHAnsi" w:hAnsiTheme="majorHAnsi" w:cs="Arial"/>
          <w:iCs/>
        </w:rPr>
        <w:t>Night</w:t>
      </w:r>
      <w:proofErr w:type="spellEnd"/>
      <w:r w:rsidRPr="000F6F62">
        <w:rPr>
          <w:rFonts w:asciiTheme="majorHAnsi" w:hAnsiTheme="majorHAnsi" w:cs="Arial"/>
          <w:iCs/>
        </w:rPr>
        <w:t xml:space="preserve">. </w:t>
      </w:r>
      <w:r w:rsidRPr="000F6F62">
        <w:rPr>
          <w:rFonts w:asciiTheme="majorHAnsi" w:hAnsiTheme="majorHAnsi" w:cs="Arial"/>
        </w:rPr>
        <w:t>Nymans Ur 1851 i Stockholm är ensam auktoriserad återförsäljare av varumärket i Sverige.</w:t>
      </w:r>
    </w:p>
    <w:p w14:paraId="5BF3CA43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32A35C35" w14:textId="77777777" w:rsidR="000F6F62" w:rsidRPr="000F6F62" w:rsidRDefault="000F6F62" w:rsidP="000F6F6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iCs/>
        </w:rPr>
      </w:pPr>
      <w:r w:rsidRPr="000F6F62">
        <w:rPr>
          <w:rFonts w:asciiTheme="majorHAnsi" w:hAnsiTheme="majorHAnsi" w:cs="Arial"/>
          <w:iCs/>
        </w:rPr>
        <w:t>Nytt för i år bland varumärkena so</w:t>
      </w:r>
      <w:r w:rsidR="00DC6708">
        <w:rPr>
          <w:rFonts w:asciiTheme="majorHAnsi" w:hAnsiTheme="majorHAnsi" w:cs="Arial"/>
          <w:iCs/>
        </w:rPr>
        <w:t>m ställer var att vi välkomnade</w:t>
      </w:r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b/>
          <w:iCs/>
        </w:rPr>
        <w:t>HYT</w:t>
      </w:r>
      <w:proofErr w:type="spellEnd"/>
      <w:r w:rsidRPr="000F6F62">
        <w:rPr>
          <w:rFonts w:asciiTheme="majorHAnsi" w:hAnsiTheme="majorHAnsi" w:cs="Arial"/>
          <w:iCs/>
        </w:rPr>
        <w:t xml:space="preserve"> till </w:t>
      </w:r>
      <w:proofErr w:type="spellStart"/>
      <w:r w:rsidRPr="000F6F62">
        <w:rPr>
          <w:rFonts w:asciiTheme="majorHAnsi" w:hAnsiTheme="majorHAnsi" w:cs="Arial"/>
          <w:iCs/>
        </w:rPr>
        <w:t>Watchout</w:t>
      </w:r>
      <w:proofErr w:type="spellEnd"/>
      <w:r w:rsidRPr="000F6F62">
        <w:rPr>
          <w:rFonts w:asciiTheme="majorHAnsi" w:hAnsiTheme="majorHAnsi" w:cs="Arial"/>
          <w:iCs/>
        </w:rPr>
        <w:t xml:space="preserve"> Event. </w:t>
      </w:r>
      <w:proofErr w:type="spellStart"/>
      <w:r w:rsidRPr="000F6F62">
        <w:rPr>
          <w:rFonts w:asciiTheme="majorHAnsi" w:hAnsiTheme="majorHAnsi" w:cs="Arial"/>
          <w:iCs/>
        </w:rPr>
        <w:t>HYT</w:t>
      </w:r>
      <w:proofErr w:type="spellEnd"/>
      <w:r w:rsidRPr="000F6F62">
        <w:rPr>
          <w:rFonts w:asciiTheme="majorHAnsi" w:hAnsiTheme="majorHAnsi" w:cs="Arial"/>
          <w:iCs/>
        </w:rPr>
        <w:t xml:space="preserve"> tillverkar klockor som visar tiden med hjälp av vätska. </w:t>
      </w:r>
      <w:r w:rsidRPr="000F6F62">
        <w:rPr>
          <w:rFonts w:asciiTheme="majorHAnsi" w:hAnsiTheme="majorHAnsi" w:cs="Arial"/>
        </w:rPr>
        <w:t xml:space="preserve">Vad som förr verkade helt otänkbart har nu blivit verklighet. Med hydromekanik har urmakarna hos </w:t>
      </w:r>
      <w:proofErr w:type="spellStart"/>
      <w:r w:rsidRPr="000F6F62">
        <w:rPr>
          <w:rFonts w:asciiTheme="majorHAnsi" w:hAnsiTheme="majorHAnsi" w:cs="Arial"/>
        </w:rPr>
        <w:t>HYT</w:t>
      </w:r>
      <w:proofErr w:type="spellEnd"/>
      <w:r w:rsidRPr="000F6F62">
        <w:rPr>
          <w:rFonts w:asciiTheme="majorHAnsi" w:hAnsiTheme="majorHAnsi" w:cs="Arial"/>
        </w:rPr>
        <w:t xml:space="preserve"> skrivit ett nytt kapitel i sagan om haute </w:t>
      </w:r>
      <w:proofErr w:type="spellStart"/>
      <w:r w:rsidRPr="000F6F62">
        <w:rPr>
          <w:rFonts w:asciiTheme="majorHAnsi" w:hAnsiTheme="majorHAnsi" w:cs="Arial"/>
        </w:rPr>
        <w:t>horlogerie</w:t>
      </w:r>
      <w:proofErr w:type="spellEnd"/>
      <w:r w:rsidRPr="000F6F62">
        <w:rPr>
          <w:rFonts w:asciiTheme="majorHAnsi" w:hAnsiTheme="majorHAnsi" w:cs="Arial"/>
        </w:rPr>
        <w:t xml:space="preserve">. Vi finner nu två svurna fiender, den flytande vätskan och finmekaniken hos ett armbandsur, tillsammans i modellen H1 från </w:t>
      </w:r>
      <w:proofErr w:type="spellStart"/>
      <w:r w:rsidRPr="000F6F62">
        <w:rPr>
          <w:rFonts w:asciiTheme="majorHAnsi" w:hAnsiTheme="majorHAnsi" w:cs="Arial"/>
        </w:rPr>
        <w:t>HYT</w:t>
      </w:r>
      <w:proofErr w:type="spellEnd"/>
      <w:r w:rsidRPr="000F6F62">
        <w:rPr>
          <w:rFonts w:asciiTheme="majorHAnsi" w:hAnsiTheme="majorHAnsi" w:cs="Arial"/>
        </w:rPr>
        <w:t>. Nymans Ur 1851 i Stockholm är ensam auktoriserad återförsäljare av varumärket i Sverige.</w:t>
      </w:r>
    </w:p>
    <w:p w14:paraId="40153E5C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0A0638D9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  <w:r w:rsidRPr="000F6F62">
        <w:rPr>
          <w:rFonts w:asciiTheme="majorHAnsi" w:hAnsiTheme="majorHAnsi" w:cs="Arial"/>
          <w:b/>
          <w:iCs/>
        </w:rPr>
        <w:t>IWC Schaffhausen</w:t>
      </w:r>
      <w:r w:rsidR="00DC6708">
        <w:rPr>
          <w:rFonts w:asciiTheme="majorHAnsi" w:hAnsiTheme="majorHAnsi" w:cs="Arial"/>
          <w:iCs/>
        </w:rPr>
        <w:t xml:space="preserve"> uppvisade</w:t>
      </w:r>
      <w:r w:rsidRPr="000F6F62">
        <w:rPr>
          <w:rFonts w:asciiTheme="majorHAnsi" w:hAnsiTheme="majorHAnsi" w:cs="Arial"/>
          <w:iCs/>
        </w:rPr>
        <w:t xml:space="preserve"> två helt nya </w:t>
      </w:r>
      <w:proofErr w:type="spellStart"/>
      <w:r w:rsidRPr="000F6F62">
        <w:rPr>
          <w:rFonts w:asciiTheme="majorHAnsi" w:hAnsiTheme="majorHAnsi" w:cs="Arial"/>
          <w:iCs/>
        </w:rPr>
        <w:t>Portuguese</w:t>
      </w:r>
      <w:proofErr w:type="spellEnd"/>
      <w:r w:rsidRPr="000F6F62">
        <w:rPr>
          <w:rFonts w:asciiTheme="majorHAnsi" w:hAnsiTheme="majorHAnsi" w:cs="Arial"/>
          <w:iCs/>
        </w:rPr>
        <w:t xml:space="preserve"> modeller, </w:t>
      </w:r>
      <w:proofErr w:type="spellStart"/>
      <w:r w:rsidRPr="000F6F62">
        <w:rPr>
          <w:rFonts w:asciiTheme="majorHAnsi" w:hAnsiTheme="majorHAnsi" w:cs="Arial"/>
          <w:iCs/>
        </w:rPr>
        <w:t>Portuguese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Chronograph</w:t>
      </w:r>
      <w:proofErr w:type="spellEnd"/>
      <w:r w:rsidRPr="000F6F62">
        <w:rPr>
          <w:rFonts w:asciiTheme="majorHAnsi" w:hAnsiTheme="majorHAnsi" w:cs="Arial"/>
          <w:iCs/>
        </w:rPr>
        <w:t xml:space="preserve"> Classic och </w:t>
      </w:r>
      <w:proofErr w:type="spellStart"/>
      <w:r w:rsidRPr="000F6F62">
        <w:rPr>
          <w:rFonts w:asciiTheme="majorHAnsi" w:hAnsiTheme="majorHAnsi" w:cs="Arial"/>
          <w:iCs/>
        </w:rPr>
        <w:t>Portuguese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Tourbillon</w:t>
      </w:r>
      <w:proofErr w:type="spellEnd"/>
      <w:r w:rsidRPr="000F6F62">
        <w:rPr>
          <w:rFonts w:asciiTheme="majorHAnsi" w:hAnsiTheme="majorHAnsi" w:cs="Arial"/>
          <w:iCs/>
        </w:rPr>
        <w:t xml:space="preserve"> Hand-</w:t>
      </w:r>
      <w:proofErr w:type="spellStart"/>
      <w:r w:rsidRPr="000F6F62">
        <w:rPr>
          <w:rFonts w:asciiTheme="majorHAnsi" w:hAnsiTheme="majorHAnsi" w:cs="Arial"/>
          <w:iCs/>
        </w:rPr>
        <w:t>Wound</w:t>
      </w:r>
      <w:proofErr w:type="spellEnd"/>
      <w:r w:rsidRPr="000F6F62">
        <w:rPr>
          <w:rFonts w:asciiTheme="majorHAnsi" w:hAnsiTheme="majorHAnsi" w:cs="Arial"/>
          <w:iCs/>
        </w:rPr>
        <w:t xml:space="preserve">. Den senare nämnda klockan innehar ett läderband från </w:t>
      </w:r>
      <w:proofErr w:type="spellStart"/>
      <w:r w:rsidRPr="000F6F62">
        <w:rPr>
          <w:rFonts w:asciiTheme="majorHAnsi" w:hAnsiTheme="majorHAnsi" w:cs="Arial"/>
          <w:iCs/>
        </w:rPr>
        <w:t>Santoni</w:t>
      </w:r>
      <w:proofErr w:type="spellEnd"/>
      <w:r w:rsidRPr="000F6F62">
        <w:rPr>
          <w:rFonts w:asciiTheme="majorHAnsi" w:hAnsiTheme="majorHAnsi" w:cs="Arial"/>
          <w:iCs/>
        </w:rPr>
        <w:t xml:space="preserve"> (italiens</w:t>
      </w:r>
      <w:r w:rsidR="00DC6708">
        <w:rPr>
          <w:rFonts w:asciiTheme="majorHAnsi" w:hAnsiTheme="majorHAnsi" w:cs="Arial"/>
          <w:iCs/>
        </w:rPr>
        <w:t xml:space="preserve">ka läderskor). Nyhet för i år var att </w:t>
      </w:r>
      <w:proofErr w:type="spellStart"/>
      <w:r w:rsidR="00DC6708">
        <w:rPr>
          <w:rFonts w:asciiTheme="majorHAnsi" w:hAnsiTheme="majorHAnsi" w:cs="Arial"/>
          <w:iCs/>
        </w:rPr>
        <w:t>Santoni</w:t>
      </w:r>
      <w:proofErr w:type="spellEnd"/>
      <w:r w:rsidR="00DC6708">
        <w:rPr>
          <w:rFonts w:asciiTheme="majorHAnsi" w:hAnsiTheme="majorHAnsi" w:cs="Arial"/>
          <w:iCs/>
        </w:rPr>
        <w:t xml:space="preserve"> fa</w:t>
      </w:r>
      <w:r w:rsidRPr="000F6F62">
        <w:rPr>
          <w:rFonts w:asciiTheme="majorHAnsi" w:hAnsiTheme="majorHAnsi" w:cs="Arial"/>
          <w:iCs/>
        </w:rPr>
        <w:t>nns på plats til</w:t>
      </w:r>
      <w:r w:rsidR="00DC6708">
        <w:rPr>
          <w:rFonts w:asciiTheme="majorHAnsi" w:hAnsiTheme="majorHAnsi" w:cs="Arial"/>
          <w:iCs/>
        </w:rPr>
        <w:t xml:space="preserve">lsammans med IWC och </w:t>
      </w:r>
      <w:r w:rsidRPr="000F6F62">
        <w:rPr>
          <w:rFonts w:asciiTheme="majorHAnsi" w:hAnsiTheme="majorHAnsi" w:cs="Arial"/>
          <w:iCs/>
        </w:rPr>
        <w:t>demonstrera</w:t>
      </w:r>
      <w:r w:rsidR="00DC6708">
        <w:rPr>
          <w:rFonts w:asciiTheme="majorHAnsi" w:hAnsiTheme="majorHAnsi" w:cs="Arial"/>
          <w:iCs/>
        </w:rPr>
        <w:t xml:space="preserve">de </w:t>
      </w:r>
      <w:r w:rsidRPr="000F6F62">
        <w:rPr>
          <w:rFonts w:asciiTheme="majorHAnsi" w:hAnsiTheme="majorHAnsi" w:cs="Arial"/>
          <w:iCs/>
        </w:rPr>
        <w:t xml:space="preserve">tekniken i framtagningen av dessa exklusiva läderband, samarbete mellan </w:t>
      </w:r>
      <w:proofErr w:type="spellStart"/>
      <w:r w:rsidRPr="000F6F62">
        <w:rPr>
          <w:rFonts w:asciiTheme="majorHAnsi" w:hAnsiTheme="majorHAnsi" w:cs="Arial"/>
          <w:iCs/>
        </w:rPr>
        <w:t>Santoni</w:t>
      </w:r>
      <w:proofErr w:type="spellEnd"/>
      <w:r w:rsidRPr="000F6F62">
        <w:rPr>
          <w:rFonts w:asciiTheme="majorHAnsi" w:hAnsiTheme="majorHAnsi" w:cs="Arial"/>
          <w:iCs/>
        </w:rPr>
        <w:t xml:space="preserve"> och IWC.   </w:t>
      </w:r>
    </w:p>
    <w:p w14:paraId="2BBFA61D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725472BC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  <w:r w:rsidRPr="000F6F62">
        <w:rPr>
          <w:rFonts w:asciiTheme="majorHAnsi" w:hAnsiTheme="majorHAnsi" w:cs="Arial"/>
          <w:b/>
          <w:iCs/>
        </w:rPr>
        <w:t>Jaeger-LeCoultre</w:t>
      </w:r>
      <w:r w:rsidRPr="000F6F62">
        <w:rPr>
          <w:rFonts w:asciiTheme="majorHAnsi" w:hAnsiTheme="majorHAnsi" w:cs="Arial"/>
          <w:iCs/>
        </w:rPr>
        <w:t xml:space="preserve"> firar hela 180 år i år och detta firas med en jubileumskollektion där bl.a. Master Ultra </w:t>
      </w:r>
      <w:proofErr w:type="spellStart"/>
      <w:r w:rsidRPr="000F6F62">
        <w:rPr>
          <w:rFonts w:asciiTheme="majorHAnsi" w:hAnsiTheme="majorHAnsi" w:cs="Arial"/>
          <w:iCs/>
        </w:rPr>
        <w:t>Thi</w:t>
      </w:r>
      <w:r w:rsidR="00DC6708">
        <w:rPr>
          <w:rFonts w:asciiTheme="majorHAnsi" w:hAnsiTheme="majorHAnsi" w:cs="Arial"/>
          <w:iCs/>
        </w:rPr>
        <w:t>n</w:t>
      </w:r>
      <w:proofErr w:type="spellEnd"/>
      <w:r w:rsidR="00DC6708">
        <w:rPr>
          <w:rFonts w:asciiTheme="majorHAnsi" w:hAnsiTheme="majorHAnsi" w:cs="Arial"/>
          <w:iCs/>
        </w:rPr>
        <w:t xml:space="preserve"> Jubilee modellen ingår och gavs</w:t>
      </w:r>
      <w:r w:rsidRPr="000F6F62">
        <w:rPr>
          <w:rFonts w:asciiTheme="majorHAnsi" w:hAnsiTheme="majorHAnsi" w:cs="Arial"/>
          <w:iCs/>
        </w:rPr>
        <w:t xml:space="preserve"> en närmare titt på. </w:t>
      </w:r>
    </w:p>
    <w:p w14:paraId="2CC28C16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3E84F026" w14:textId="77777777" w:rsidR="000F6F62" w:rsidRDefault="00DC6708" w:rsidP="000F6F62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/>
        </w:rPr>
        <w:t>Det byggdes</w:t>
      </w:r>
      <w:r w:rsidR="000F6F62" w:rsidRPr="000F6F62">
        <w:rPr>
          <w:rFonts w:asciiTheme="majorHAnsi" w:hAnsiTheme="majorHAnsi"/>
        </w:rPr>
        <w:t xml:space="preserve"> upp ett speciellt designat rum tillsammans med </w:t>
      </w:r>
      <w:r w:rsidR="000F6F62" w:rsidRPr="000F6F62">
        <w:rPr>
          <w:rFonts w:asciiTheme="majorHAnsi" w:hAnsiTheme="majorHAnsi"/>
          <w:b/>
        </w:rPr>
        <w:t>Panerai</w:t>
      </w:r>
      <w:r w:rsidR="000F6F62" w:rsidRPr="000F6F62">
        <w:rPr>
          <w:rFonts w:asciiTheme="majorHAnsi" w:hAnsiTheme="majorHAnsi"/>
        </w:rPr>
        <w:t>, ”</w:t>
      </w:r>
      <w:r w:rsidR="000F6F62" w:rsidRPr="000F6F62">
        <w:rPr>
          <w:rFonts w:asciiTheme="majorHAnsi" w:hAnsiTheme="majorHAnsi"/>
          <w:i/>
        </w:rPr>
        <w:t xml:space="preserve">The </w:t>
      </w:r>
      <w:proofErr w:type="spellStart"/>
      <w:r w:rsidR="000F6F62" w:rsidRPr="000F6F62">
        <w:rPr>
          <w:rFonts w:asciiTheme="majorHAnsi" w:hAnsiTheme="majorHAnsi"/>
          <w:i/>
        </w:rPr>
        <w:t>Ceramic</w:t>
      </w:r>
      <w:proofErr w:type="spellEnd"/>
      <w:r w:rsidR="000F6F62" w:rsidRPr="000F6F62">
        <w:rPr>
          <w:rFonts w:asciiTheme="majorHAnsi" w:hAnsiTheme="majorHAnsi"/>
          <w:i/>
        </w:rPr>
        <w:t xml:space="preserve"> </w:t>
      </w:r>
      <w:proofErr w:type="spellStart"/>
      <w:r w:rsidR="000F6F62" w:rsidRPr="000F6F62">
        <w:rPr>
          <w:rFonts w:asciiTheme="majorHAnsi" w:hAnsiTheme="majorHAnsi"/>
          <w:i/>
        </w:rPr>
        <w:t>Room</w:t>
      </w:r>
      <w:proofErr w:type="spellEnd"/>
      <w:r>
        <w:rPr>
          <w:rFonts w:asciiTheme="majorHAnsi" w:hAnsiTheme="majorHAnsi"/>
        </w:rPr>
        <w:t>”, där man fick</w:t>
      </w:r>
      <w:r w:rsidR="000F6F62" w:rsidRPr="000F6F62">
        <w:rPr>
          <w:rFonts w:asciiTheme="majorHAnsi" w:hAnsiTheme="majorHAnsi"/>
        </w:rPr>
        <w:t xml:space="preserve"> en helt </w:t>
      </w:r>
      <w:r>
        <w:rPr>
          <w:rFonts w:asciiTheme="majorHAnsi" w:hAnsiTheme="majorHAnsi"/>
        </w:rPr>
        <w:t xml:space="preserve">extraordinär upplevelse och </w:t>
      </w:r>
      <w:r w:rsidR="000F6F62" w:rsidRPr="000F6F62">
        <w:rPr>
          <w:rFonts w:asciiTheme="majorHAnsi" w:hAnsiTheme="majorHAnsi"/>
        </w:rPr>
        <w:t>en närmare titt på processen och framtagningen av boetterna som består av det här materialet. Här presente</w:t>
      </w:r>
      <w:r>
        <w:rPr>
          <w:rFonts w:asciiTheme="majorHAnsi" w:hAnsiTheme="majorHAnsi"/>
        </w:rPr>
        <w:t>rades</w:t>
      </w:r>
      <w:r w:rsidR="000F6F62" w:rsidRPr="000F6F62">
        <w:rPr>
          <w:rFonts w:asciiTheme="majorHAnsi" w:hAnsiTheme="majorHAnsi"/>
        </w:rPr>
        <w:t xml:space="preserve"> även den fantastiska </w:t>
      </w:r>
      <w:proofErr w:type="spellStart"/>
      <w:r w:rsidR="000F6F62" w:rsidRPr="000F6F62">
        <w:rPr>
          <w:rFonts w:asciiTheme="majorHAnsi" w:hAnsiTheme="majorHAnsi"/>
        </w:rPr>
        <w:t>Luminor</w:t>
      </w:r>
      <w:proofErr w:type="spellEnd"/>
      <w:r w:rsidR="000F6F62" w:rsidRPr="000F6F62">
        <w:rPr>
          <w:rFonts w:asciiTheme="majorHAnsi" w:hAnsiTheme="majorHAnsi"/>
        </w:rPr>
        <w:t xml:space="preserve"> </w:t>
      </w:r>
      <w:proofErr w:type="spellStart"/>
      <w:r w:rsidR="000F6F62" w:rsidRPr="000F6F62">
        <w:rPr>
          <w:rFonts w:asciiTheme="majorHAnsi" w:hAnsiTheme="majorHAnsi"/>
        </w:rPr>
        <w:t>Tourbillon</w:t>
      </w:r>
      <w:proofErr w:type="spellEnd"/>
      <w:r w:rsidR="000F6F62" w:rsidRPr="000F6F62">
        <w:rPr>
          <w:rFonts w:asciiTheme="majorHAnsi" w:hAnsiTheme="majorHAnsi"/>
        </w:rPr>
        <w:t xml:space="preserve"> 1950 GMT </w:t>
      </w:r>
      <w:proofErr w:type="spellStart"/>
      <w:r w:rsidR="000F6F62" w:rsidRPr="000F6F62">
        <w:rPr>
          <w:rFonts w:asciiTheme="majorHAnsi" w:hAnsiTheme="majorHAnsi"/>
        </w:rPr>
        <w:t>Ceramica</w:t>
      </w:r>
      <w:proofErr w:type="spellEnd"/>
      <w:r w:rsidR="000F6F62" w:rsidRPr="000F6F62">
        <w:rPr>
          <w:rFonts w:asciiTheme="majorHAnsi" w:hAnsiTheme="majorHAnsi"/>
        </w:rPr>
        <w:t xml:space="preserve">. </w:t>
      </w:r>
      <w:r w:rsidR="000F6F62" w:rsidRPr="000F6F62">
        <w:rPr>
          <w:rFonts w:asciiTheme="majorHAnsi" w:hAnsiTheme="majorHAnsi" w:cs="Arial"/>
        </w:rPr>
        <w:t>Nymans Ur 1851 i Stockholm är ensam auktoriserad återförsäljare av varumärket i Sverige.</w:t>
      </w:r>
    </w:p>
    <w:p w14:paraId="0CFDB893" w14:textId="77777777" w:rsidR="00D952EE" w:rsidRDefault="00D952EE" w:rsidP="000F6F62">
      <w:pPr>
        <w:jc w:val="both"/>
        <w:rPr>
          <w:rFonts w:asciiTheme="majorHAnsi" w:hAnsiTheme="majorHAnsi" w:cs="Arial"/>
        </w:rPr>
      </w:pPr>
    </w:p>
    <w:p w14:paraId="7C9E9FEA" w14:textId="77777777" w:rsidR="00D952EE" w:rsidRPr="000F6F62" w:rsidRDefault="00D952EE" w:rsidP="000F6F62">
      <w:pPr>
        <w:jc w:val="both"/>
        <w:rPr>
          <w:rFonts w:asciiTheme="majorHAnsi" w:hAnsiTheme="majorHAnsi"/>
        </w:rPr>
      </w:pPr>
    </w:p>
    <w:p w14:paraId="6C69BCE8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2F80F583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  <w:r w:rsidRPr="000F6F62">
        <w:rPr>
          <w:rFonts w:asciiTheme="majorHAnsi" w:hAnsiTheme="majorHAnsi" w:cs="Arial"/>
          <w:iCs/>
        </w:rPr>
        <w:t xml:space="preserve">År 2013 är </w:t>
      </w:r>
      <w:r w:rsidRPr="000F6F62">
        <w:rPr>
          <w:rFonts w:asciiTheme="majorHAnsi" w:hAnsiTheme="majorHAnsi" w:cs="Arial"/>
          <w:i/>
          <w:iCs/>
        </w:rPr>
        <w:t xml:space="preserve">The </w:t>
      </w:r>
      <w:proofErr w:type="spellStart"/>
      <w:r w:rsidRPr="000F6F62">
        <w:rPr>
          <w:rFonts w:asciiTheme="majorHAnsi" w:hAnsiTheme="majorHAnsi" w:cs="Arial"/>
          <w:i/>
          <w:iCs/>
        </w:rPr>
        <w:t>Year</w:t>
      </w:r>
      <w:proofErr w:type="spellEnd"/>
      <w:r w:rsidRPr="000F6F62">
        <w:rPr>
          <w:rFonts w:asciiTheme="majorHAnsi" w:hAnsiTheme="majorHAnsi" w:cs="Arial"/>
          <w:i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/>
          <w:iCs/>
        </w:rPr>
        <w:t>of</w:t>
      </w:r>
      <w:proofErr w:type="spellEnd"/>
      <w:r w:rsidRPr="000F6F62">
        <w:rPr>
          <w:rFonts w:asciiTheme="majorHAnsi" w:hAnsiTheme="majorHAnsi" w:cs="Arial"/>
          <w:i/>
          <w:iCs/>
        </w:rPr>
        <w:t xml:space="preserve"> The Lady</w:t>
      </w:r>
      <w:r w:rsidRPr="000F6F62">
        <w:rPr>
          <w:rFonts w:asciiTheme="majorHAnsi" w:hAnsiTheme="majorHAnsi" w:cs="Arial"/>
          <w:iCs/>
        </w:rPr>
        <w:t xml:space="preserve"> hos klassiska </w:t>
      </w:r>
      <w:r w:rsidRPr="000F6F62">
        <w:rPr>
          <w:rFonts w:asciiTheme="majorHAnsi" w:hAnsiTheme="majorHAnsi" w:cs="Arial"/>
          <w:b/>
          <w:iCs/>
        </w:rPr>
        <w:t>Vacheron Constantin</w:t>
      </w:r>
      <w:r w:rsidRPr="000F6F62">
        <w:rPr>
          <w:rFonts w:asciiTheme="majorHAnsi" w:hAnsiTheme="majorHAnsi" w:cs="Arial"/>
          <w:iCs/>
        </w:rPr>
        <w:t xml:space="preserve"> och i och med detta har de för första gången tagit fram en </w:t>
      </w:r>
      <w:proofErr w:type="spellStart"/>
      <w:r w:rsidRPr="000F6F62">
        <w:rPr>
          <w:rFonts w:asciiTheme="majorHAnsi" w:hAnsiTheme="majorHAnsi" w:cs="Arial"/>
          <w:iCs/>
        </w:rPr>
        <w:t>self-winding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manufacture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caliber</w:t>
      </w:r>
      <w:proofErr w:type="spellEnd"/>
      <w:r w:rsidRPr="000F6F62">
        <w:rPr>
          <w:rFonts w:asciiTheme="majorHAnsi" w:hAnsiTheme="majorHAnsi" w:cs="Arial"/>
          <w:iCs/>
        </w:rPr>
        <w:t xml:space="preserve"> i dam modell, en </w:t>
      </w:r>
      <w:proofErr w:type="spellStart"/>
      <w:r w:rsidRPr="000F6F62">
        <w:rPr>
          <w:rFonts w:asciiTheme="majorHAnsi" w:hAnsiTheme="majorHAnsi" w:cs="Arial"/>
          <w:iCs/>
        </w:rPr>
        <w:t>Patrimony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Contemporaine</w:t>
      </w:r>
      <w:proofErr w:type="spellEnd"/>
      <w:r w:rsidRPr="000F6F62">
        <w:rPr>
          <w:rFonts w:asciiTheme="majorHAnsi" w:hAnsiTheme="majorHAnsi" w:cs="Arial"/>
          <w:iCs/>
        </w:rPr>
        <w:t xml:space="preserve"> i guld. </w:t>
      </w:r>
      <w:r w:rsidRPr="000F6F62">
        <w:rPr>
          <w:rFonts w:asciiTheme="majorHAnsi" w:hAnsiTheme="majorHAnsi" w:cs="Arial"/>
        </w:rPr>
        <w:t>Nymans Ur 1851 i Stockholm är ensam auktoriserad återförsäljare av varumärket i Sverige.</w:t>
      </w:r>
    </w:p>
    <w:p w14:paraId="0157655B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10D80178" w14:textId="77777777" w:rsidR="000F6F62" w:rsidRDefault="000F6F62" w:rsidP="000F6F62">
      <w:pPr>
        <w:jc w:val="both"/>
        <w:rPr>
          <w:rFonts w:asciiTheme="majorHAnsi" w:hAnsiTheme="majorHAnsi" w:cs="Arial"/>
        </w:rPr>
      </w:pPr>
      <w:proofErr w:type="spellStart"/>
      <w:r w:rsidRPr="000F6F62">
        <w:rPr>
          <w:rFonts w:asciiTheme="majorHAnsi" w:hAnsiTheme="majorHAnsi" w:cs="Arial"/>
          <w:iCs/>
        </w:rPr>
        <w:t>Skeleton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Tourbillon</w:t>
      </w:r>
      <w:proofErr w:type="spellEnd"/>
      <w:r w:rsidRPr="000F6F62">
        <w:rPr>
          <w:rFonts w:asciiTheme="majorHAnsi" w:hAnsiTheme="majorHAnsi" w:cs="Arial"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iCs/>
        </w:rPr>
        <w:t>Manufacture</w:t>
      </w:r>
      <w:proofErr w:type="spellEnd"/>
      <w:r w:rsidRPr="000F6F62">
        <w:rPr>
          <w:rFonts w:asciiTheme="majorHAnsi" w:hAnsiTheme="majorHAnsi" w:cs="Arial"/>
          <w:iCs/>
        </w:rPr>
        <w:t xml:space="preserve"> från </w:t>
      </w:r>
      <w:proofErr w:type="spellStart"/>
      <w:r w:rsidRPr="000F6F62">
        <w:rPr>
          <w:rFonts w:asciiTheme="majorHAnsi" w:hAnsiTheme="majorHAnsi" w:cs="Arial"/>
          <w:b/>
          <w:iCs/>
        </w:rPr>
        <w:t>Ulysse</w:t>
      </w:r>
      <w:proofErr w:type="spellEnd"/>
      <w:r w:rsidRPr="000F6F62">
        <w:rPr>
          <w:rFonts w:asciiTheme="majorHAnsi" w:hAnsiTheme="majorHAnsi" w:cs="Arial"/>
          <w:b/>
          <w:iCs/>
        </w:rPr>
        <w:t xml:space="preserve"> </w:t>
      </w:r>
      <w:proofErr w:type="spellStart"/>
      <w:r w:rsidRPr="000F6F62">
        <w:rPr>
          <w:rFonts w:asciiTheme="majorHAnsi" w:hAnsiTheme="majorHAnsi" w:cs="Arial"/>
          <w:b/>
          <w:iCs/>
        </w:rPr>
        <w:t>Nardin</w:t>
      </w:r>
      <w:proofErr w:type="spellEnd"/>
      <w:r w:rsidRPr="000F6F62">
        <w:rPr>
          <w:rFonts w:asciiTheme="majorHAnsi" w:hAnsiTheme="majorHAnsi" w:cs="Arial"/>
          <w:iCs/>
        </w:rPr>
        <w:t xml:space="preserve"> tillverkas endast i antalet 99 och </w:t>
      </w:r>
      <w:r w:rsidR="00DC6708">
        <w:rPr>
          <w:rFonts w:asciiTheme="majorHAnsi" w:hAnsiTheme="majorHAnsi" w:cs="Arial"/>
          <w:iCs/>
        </w:rPr>
        <w:t xml:space="preserve">en av dessa fick alla gäster </w:t>
      </w:r>
      <w:r w:rsidRPr="000F6F62">
        <w:rPr>
          <w:rFonts w:asciiTheme="majorHAnsi" w:hAnsiTheme="majorHAnsi" w:cs="Arial"/>
          <w:iCs/>
        </w:rPr>
        <w:t xml:space="preserve">ta en närmare titt på. </w:t>
      </w:r>
      <w:r w:rsidRPr="000F6F62">
        <w:rPr>
          <w:rFonts w:asciiTheme="majorHAnsi" w:hAnsiTheme="majorHAnsi" w:cs="Arial"/>
        </w:rPr>
        <w:t>Nymans Ur 1851 i Stockholm är ensam auktoriserad återförsäljare av varumärket i Sverige.</w:t>
      </w:r>
    </w:p>
    <w:p w14:paraId="6A3C1341" w14:textId="77777777" w:rsidR="00EF0C38" w:rsidRDefault="00EF0C38" w:rsidP="000F6F62">
      <w:pPr>
        <w:jc w:val="both"/>
        <w:rPr>
          <w:rFonts w:asciiTheme="majorHAnsi" w:hAnsiTheme="majorHAnsi" w:cs="Arial"/>
        </w:rPr>
      </w:pPr>
    </w:p>
    <w:p w14:paraId="1DBB8D4A" w14:textId="26680D15" w:rsidR="00EF0C38" w:rsidRDefault="00EF0C38" w:rsidP="000F6F62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För underhållningen stod </w:t>
      </w:r>
      <w:r w:rsidRPr="00EF0C38">
        <w:rPr>
          <w:rFonts w:asciiTheme="majorHAnsi" w:hAnsiTheme="majorHAnsi" w:cs="Arial"/>
          <w:b/>
        </w:rPr>
        <w:t>Stephen Simmonds</w:t>
      </w:r>
      <w:r>
        <w:rPr>
          <w:rFonts w:asciiTheme="majorHAnsi" w:hAnsiTheme="majorHAnsi" w:cs="Arial"/>
        </w:rPr>
        <w:t xml:space="preserve"> som bl.a. uppträde med klassikern ”</w:t>
      </w:r>
      <w:proofErr w:type="spellStart"/>
      <w:r>
        <w:rPr>
          <w:rFonts w:asciiTheme="majorHAnsi" w:hAnsiTheme="majorHAnsi" w:cs="Arial"/>
        </w:rPr>
        <w:t>Tears</w:t>
      </w:r>
      <w:proofErr w:type="spellEnd"/>
      <w:r>
        <w:rPr>
          <w:rFonts w:asciiTheme="majorHAnsi" w:hAnsiTheme="majorHAnsi" w:cs="Arial"/>
        </w:rPr>
        <w:t xml:space="preserve"> Never </w:t>
      </w:r>
      <w:proofErr w:type="spellStart"/>
      <w:r>
        <w:rPr>
          <w:rFonts w:asciiTheme="majorHAnsi" w:hAnsiTheme="majorHAnsi" w:cs="Arial"/>
        </w:rPr>
        <w:t>Dry</w:t>
      </w:r>
      <w:proofErr w:type="spellEnd"/>
      <w:r>
        <w:rPr>
          <w:rFonts w:asciiTheme="majorHAnsi" w:hAnsiTheme="majorHAnsi" w:cs="Arial"/>
        </w:rPr>
        <w:t xml:space="preserve">” och balettdansörer ur </w:t>
      </w:r>
      <w:r w:rsidRPr="00EF0C38">
        <w:rPr>
          <w:rFonts w:asciiTheme="majorHAnsi" w:hAnsiTheme="majorHAnsi" w:cs="Arial"/>
          <w:b/>
        </w:rPr>
        <w:t>Kungliga Baletten</w:t>
      </w:r>
      <w:r>
        <w:rPr>
          <w:rFonts w:asciiTheme="majorHAnsi" w:hAnsiTheme="majorHAnsi" w:cs="Arial"/>
        </w:rPr>
        <w:t xml:space="preserve">, som graciöst dansade till två speciellt framtagna koreografier av Joakim </w:t>
      </w:r>
      <w:proofErr w:type="spellStart"/>
      <w:r>
        <w:rPr>
          <w:rFonts w:asciiTheme="majorHAnsi" w:hAnsiTheme="majorHAnsi" w:cs="Arial"/>
        </w:rPr>
        <w:t>Stephensson</w:t>
      </w:r>
      <w:proofErr w:type="spellEnd"/>
      <w:r w:rsidR="00434588">
        <w:rPr>
          <w:rFonts w:asciiTheme="majorHAnsi" w:hAnsiTheme="majorHAnsi" w:cs="Arial"/>
        </w:rPr>
        <w:t xml:space="preserve">, koreografierna heter Clockwork och </w:t>
      </w:r>
      <w:proofErr w:type="spellStart"/>
      <w:r w:rsidR="00434588">
        <w:rPr>
          <w:rFonts w:asciiTheme="majorHAnsi" w:hAnsiTheme="majorHAnsi" w:cs="Arial"/>
        </w:rPr>
        <w:t>Meatpack</w:t>
      </w:r>
      <w:proofErr w:type="spellEnd"/>
      <w:r>
        <w:rPr>
          <w:rFonts w:asciiTheme="majorHAnsi" w:hAnsiTheme="majorHAnsi" w:cs="Arial"/>
        </w:rPr>
        <w:t xml:space="preserve">.  </w:t>
      </w:r>
    </w:p>
    <w:p w14:paraId="49BD0EEB" w14:textId="77777777" w:rsidR="000F6F62" w:rsidRDefault="000F6F62" w:rsidP="000F6F62">
      <w:pPr>
        <w:jc w:val="both"/>
        <w:rPr>
          <w:rFonts w:asciiTheme="majorHAnsi" w:hAnsiTheme="majorHAnsi" w:cs="Arial"/>
        </w:rPr>
      </w:pPr>
    </w:p>
    <w:p w14:paraId="08C744F7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5FAD7E16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1DCB0157" w14:textId="77777777" w:rsidR="00DC6708" w:rsidRDefault="00DC6708" w:rsidP="000F6F62">
      <w:pPr>
        <w:jc w:val="both"/>
        <w:rPr>
          <w:rFonts w:asciiTheme="majorHAnsi" w:hAnsiTheme="majorHAnsi" w:cs="Arial"/>
          <w:iCs/>
        </w:rPr>
      </w:pPr>
      <w:r>
        <w:rPr>
          <w:rFonts w:asciiTheme="majorHAnsi" w:hAnsiTheme="majorHAnsi" w:cs="Arial"/>
          <w:iCs/>
        </w:rPr>
        <w:t xml:space="preserve">Nymans Ur 1851 &amp; Krons Ur vill tacka alla gäster och besökare för fantastiska dagar tillsammans och ert </w:t>
      </w:r>
      <w:r w:rsidR="00F84821">
        <w:rPr>
          <w:rFonts w:asciiTheme="majorHAnsi" w:hAnsiTheme="majorHAnsi" w:cs="Arial"/>
          <w:iCs/>
        </w:rPr>
        <w:t xml:space="preserve">goda intresse för smycken och urverk är vi er evigt tacksamma för. </w:t>
      </w:r>
    </w:p>
    <w:p w14:paraId="0FFF16F0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481FAEBB" w14:textId="77777777" w:rsidR="00F84821" w:rsidRDefault="00F84821" w:rsidP="000F6F62">
      <w:pPr>
        <w:jc w:val="both"/>
        <w:rPr>
          <w:rFonts w:asciiTheme="majorHAnsi" w:hAnsiTheme="majorHAnsi" w:cs="Arial"/>
          <w:iCs/>
        </w:rPr>
      </w:pPr>
      <w:r>
        <w:rPr>
          <w:rFonts w:asciiTheme="majorHAnsi" w:hAnsiTheme="majorHAnsi" w:cs="Arial"/>
          <w:iCs/>
        </w:rPr>
        <w:t>Många glada hälsningar,</w:t>
      </w:r>
    </w:p>
    <w:p w14:paraId="027F28F5" w14:textId="77777777" w:rsidR="00F84821" w:rsidRDefault="00F84821" w:rsidP="000F6F62">
      <w:pPr>
        <w:jc w:val="both"/>
        <w:rPr>
          <w:rFonts w:asciiTheme="majorHAnsi" w:hAnsiTheme="majorHAnsi" w:cs="Arial"/>
          <w:iCs/>
        </w:rPr>
      </w:pPr>
      <w:r>
        <w:rPr>
          <w:rFonts w:asciiTheme="majorHAnsi" w:hAnsiTheme="majorHAnsi" w:cs="Arial"/>
          <w:iCs/>
        </w:rPr>
        <w:t>Nymans Ur 1851 &amp; Krons Ur</w:t>
      </w:r>
    </w:p>
    <w:p w14:paraId="6352FD7E" w14:textId="77777777" w:rsidR="00F84821" w:rsidRDefault="00F84821" w:rsidP="000F6F62">
      <w:pPr>
        <w:jc w:val="both"/>
        <w:rPr>
          <w:rFonts w:asciiTheme="majorHAnsi" w:hAnsiTheme="majorHAnsi" w:cs="Arial"/>
          <w:iCs/>
        </w:rPr>
      </w:pPr>
    </w:p>
    <w:p w14:paraId="01D3B75A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322DA361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1BE1961C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384880CC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5081D6AB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20153FAE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6A38BCB7" w14:textId="77777777" w:rsidR="00D952EE" w:rsidRDefault="00D952EE" w:rsidP="000F6F62">
      <w:pPr>
        <w:jc w:val="both"/>
        <w:rPr>
          <w:rFonts w:asciiTheme="majorHAnsi" w:hAnsiTheme="majorHAnsi" w:cs="Arial"/>
          <w:iCs/>
        </w:rPr>
      </w:pPr>
    </w:p>
    <w:p w14:paraId="1DACB5C3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05C5C84B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0FA19F8B" w14:textId="77777777" w:rsid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4672571C" w14:textId="77777777" w:rsidR="000F6F62" w:rsidRPr="000F6F62" w:rsidRDefault="000F6F62" w:rsidP="000F6F62">
      <w:pPr>
        <w:jc w:val="center"/>
        <w:rPr>
          <w:rFonts w:asciiTheme="majorHAnsi" w:hAnsiTheme="majorHAnsi" w:cs="Arial"/>
          <w:iCs/>
        </w:rPr>
      </w:pPr>
      <w:r>
        <w:rPr>
          <w:rFonts w:asciiTheme="majorHAnsi" w:hAnsiTheme="majorHAnsi" w:cs="Arial"/>
          <w:iCs/>
          <w:noProof/>
        </w:rPr>
        <w:drawing>
          <wp:inline distT="0" distB="0" distL="0" distR="0" wp14:anchorId="5CD4AF18" wp14:editId="664E0781">
            <wp:extent cx="1716828" cy="381615"/>
            <wp:effectExtent l="0" t="0" r="0" b="0"/>
            <wp:docPr id="2" name="Bildobjekt 2" descr="Gemensam:LOGGOR:Nymans loggor:EPSNyaLogor:NU_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LOGGOR:Nymans loggor:EPSNyaLogor:NU_logo_black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28" cy="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iCs/>
        </w:rPr>
        <w:t xml:space="preserve">                                   </w:t>
      </w:r>
      <w:r>
        <w:rPr>
          <w:rFonts w:asciiTheme="majorHAnsi" w:hAnsiTheme="majorHAnsi" w:cs="Arial"/>
          <w:iCs/>
          <w:noProof/>
        </w:rPr>
        <w:drawing>
          <wp:inline distT="0" distB="0" distL="0" distR="0" wp14:anchorId="5A82CD42" wp14:editId="67093E4E">
            <wp:extent cx="1742228" cy="269814"/>
            <wp:effectExtent l="0" t="0" r="0" b="10160"/>
            <wp:docPr id="3" name="Bildobjekt 3" descr="Gemensam:Amanda Andersson:LOGGOR:Krons Ur:Krons Ur bara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ensam:Amanda Andersson:LOGGOR:Krons Ur:Krons Ur bara tex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04" cy="2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4AF2E" w14:textId="77777777" w:rsidR="000F6F62" w:rsidRPr="000F6F62" w:rsidRDefault="000F6F62" w:rsidP="000F6F62">
      <w:pPr>
        <w:jc w:val="both"/>
        <w:rPr>
          <w:rFonts w:asciiTheme="majorHAnsi" w:hAnsiTheme="majorHAnsi" w:cs="Arial"/>
          <w:iCs/>
        </w:rPr>
      </w:pPr>
    </w:p>
    <w:p w14:paraId="1C4141AB" w14:textId="77777777" w:rsidR="00F84821" w:rsidRDefault="00F84821" w:rsidP="000F6F62">
      <w:pPr>
        <w:jc w:val="both"/>
        <w:rPr>
          <w:rFonts w:asciiTheme="majorHAnsi" w:hAnsiTheme="majorHAnsi"/>
        </w:rPr>
      </w:pPr>
    </w:p>
    <w:p w14:paraId="0E80FB51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0535FCC4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032E905F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2C654396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43DE9860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4D888546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096DA593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4E75B565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14BCB7FD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26EB25A6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261028BF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54F80040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4FE87F19" w14:textId="77777777" w:rsidR="00D952EE" w:rsidRDefault="00D952EE" w:rsidP="000F6F62">
      <w:pPr>
        <w:jc w:val="both"/>
        <w:rPr>
          <w:rFonts w:asciiTheme="majorHAnsi" w:hAnsiTheme="majorHAnsi"/>
        </w:rPr>
      </w:pPr>
    </w:p>
    <w:p w14:paraId="2560B541" w14:textId="77777777" w:rsidR="00F84821" w:rsidRDefault="00F84821" w:rsidP="000F6F62">
      <w:pPr>
        <w:jc w:val="both"/>
        <w:rPr>
          <w:rFonts w:asciiTheme="majorHAnsi" w:hAnsiTheme="majorHAnsi"/>
        </w:rPr>
      </w:pPr>
    </w:p>
    <w:p w14:paraId="0A1649EB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  <w:t>Presskontakt:</w:t>
      </w:r>
    </w:p>
    <w:p w14:paraId="141E84E8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</w:rPr>
        <w:t>Melissa Schille</w:t>
      </w:r>
    </w:p>
    <w:p w14:paraId="71DD6529" w14:textId="77777777" w:rsidR="000F6F62" w:rsidRPr="002552F2" w:rsidRDefault="000F6F62" w:rsidP="000F6F6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Arial"/>
          <w:bCs/>
          <w:color w:val="595959" w:themeColor="text1" w:themeTint="A6"/>
          <w:sz w:val="22"/>
          <w:szCs w:val="22"/>
        </w:rPr>
        <w:t>melissa@nymansur.com</w:t>
      </w:r>
    </w:p>
    <w:p w14:paraId="557ECE87" w14:textId="77777777" w:rsidR="000F6F62" w:rsidRPr="002552F2" w:rsidRDefault="000F6F62" w:rsidP="000F6F62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Arial"/>
          <w:color w:val="595959" w:themeColor="text1" w:themeTint="A6"/>
          <w:sz w:val="22"/>
          <w:szCs w:val="22"/>
        </w:rPr>
        <w:t>Biblioteksgatan 1</w:t>
      </w:r>
    </w:p>
    <w:p w14:paraId="7CC5FBF6" w14:textId="77777777" w:rsidR="00F84821" w:rsidRPr="002552F2" w:rsidRDefault="00F84821" w:rsidP="000F6F62">
      <w:pPr>
        <w:jc w:val="both"/>
        <w:rPr>
          <w:rFonts w:asciiTheme="majorHAnsi" w:hAnsiTheme="majorHAnsi" w:cs="Arial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Arial"/>
          <w:color w:val="595959" w:themeColor="text1" w:themeTint="A6"/>
          <w:sz w:val="22"/>
          <w:szCs w:val="22"/>
        </w:rPr>
        <w:t>Box 7162</w:t>
      </w:r>
    </w:p>
    <w:p w14:paraId="52601449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Arial"/>
          <w:color w:val="595959" w:themeColor="text1" w:themeTint="A6"/>
          <w:sz w:val="22"/>
          <w:szCs w:val="22"/>
        </w:rPr>
        <w:t>103 88 Stockholm</w:t>
      </w:r>
    </w:p>
    <w:p w14:paraId="4AF7218A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</w:p>
    <w:p w14:paraId="05CE8FFD" w14:textId="77777777" w:rsidR="00F84821" w:rsidRPr="002552F2" w:rsidRDefault="00F84821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  <w:t>Bilder och material:</w:t>
      </w:r>
    </w:p>
    <w:p w14:paraId="6076A31E" w14:textId="77777777" w:rsidR="00F84821" w:rsidRPr="002552F2" w:rsidRDefault="00F84821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</w:rPr>
        <w:t xml:space="preserve">Bilder kan laddas ner via </w:t>
      </w:r>
      <w:proofErr w:type="spellStart"/>
      <w:r w:rsidRPr="002552F2">
        <w:rPr>
          <w:rFonts w:asciiTheme="majorHAnsi" w:hAnsiTheme="majorHAnsi"/>
          <w:color w:val="595959" w:themeColor="text1" w:themeTint="A6"/>
          <w:sz w:val="22"/>
          <w:szCs w:val="22"/>
        </w:rPr>
        <w:t>Mynewsdesk</w:t>
      </w:r>
      <w:proofErr w:type="spellEnd"/>
      <w:r w:rsidRPr="002552F2">
        <w:rPr>
          <w:rFonts w:asciiTheme="majorHAnsi" w:hAnsiTheme="majorHAnsi"/>
          <w:color w:val="595959" w:themeColor="text1" w:themeTint="A6"/>
          <w:sz w:val="22"/>
          <w:szCs w:val="22"/>
        </w:rPr>
        <w:t xml:space="preserve"> och Nymans Ur 1851’s pressrum. Önskas material utöver tillgängligt kontaktas Melissa Schille. </w:t>
      </w:r>
    </w:p>
    <w:p w14:paraId="425C974E" w14:textId="77777777" w:rsidR="00F84821" w:rsidRPr="002552F2" w:rsidRDefault="00F84821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</w:p>
    <w:p w14:paraId="75256A44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  <w:t>Länkar</w:t>
      </w:r>
      <w:r w:rsidRPr="002552F2">
        <w:rPr>
          <w:rFonts w:asciiTheme="majorHAnsi" w:hAnsiTheme="majorHAnsi"/>
          <w:color w:val="595959" w:themeColor="text1" w:themeTint="A6"/>
          <w:sz w:val="22"/>
          <w:szCs w:val="22"/>
        </w:rPr>
        <w:t xml:space="preserve">: </w:t>
      </w:r>
    </w:p>
    <w:p w14:paraId="142A56EC" w14:textId="44675AE3" w:rsidR="000F6F62" w:rsidRPr="002552F2" w:rsidRDefault="007E033B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hyperlink r:id="rId9" w:history="1">
        <w:r w:rsidR="000F6F62" w:rsidRPr="002552F2">
          <w:rPr>
            <w:rStyle w:val="Hyperlnk"/>
            <w:rFonts w:asciiTheme="majorHAnsi" w:hAnsiTheme="majorHAnsi"/>
            <w:color w:val="595959" w:themeColor="text1" w:themeTint="A6"/>
            <w:sz w:val="22"/>
            <w:szCs w:val="22"/>
          </w:rPr>
          <w:t>www.nymansur.com</w:t>
        </w:r>
      </w:hyperlink>
    </w:p>
    <w:p w14:paraId="37556B02" w14:textId="77777777" w:rsidR="000F6F62" w:rsidRDefault="007E033B" w:rsidP="000F6F62">
      <w:pPr>
        <w:jc w:val="both"/>
        <w:rPr>
          <w:rStyle w:val="Hyperlnk"/>
          <w:rFonts w:asciiTheme="majorHAnsi" w:hAnsiTheme="majorHAnsi"/>
          <w:color w:val="595959" w:themeColor="text1" w:themeTint="A6"/>
          <w:sz w:val="22"/>
          <w:szCs w:val="22"/>
        </w:rPr>
      </w:pPr>
      <w:hyperlink r:id="rId10" w:history="1">
        <w:r w:rsidR="000F6F62" w:rsidRPr="002552F2">
          <w:rPr>
            <w:rStyle w:val="Hyperlnk"/>
            <w:rFonts w:asciiTheme="majorHAnsi" w:hAnsiTheme="majorHAnsi"/>
            <w:color w:val="595959" w:themeColor="text1" w:themeTint="A6"/>
            <w:sz w:val="22"/>
            <w:szCs w:val="22"/>
          </w:rPr>
          <w:t>www.kronsur.com</w:t>
        </w:r>
      </w:hyperlink>
    </w:p>
    <w:p w14:paraId="256D5510" w14:textId="33C8B036" w:rsidR="00434588" w:rsidRPr="00434588" w:rsidRDefault="00434588" w:rsidP="000F6F62">
      <w:pPr>
        <w:jc w:val="both"/>
        <w:rPr>
          <w:rStyle w:val="Hyperlnk"/>
          <w:rFonts w:asciiTheme="majorHAnsi" w:hAnsiTheme="majorHAnsi"/>
          <w:color w:val="595959" w:themeColor="text1" w:themeTint="A6"/>
          <w:sz w:val="22"/>
          <w:szCs w:val="22"/>
          <w:u w:val="none"/>
        </w:rPr>
      </w:pPr>
      <w:hyperlink r:id="rId11" w:history="1">
        <w:r w:rsidRPr="00A00602">
          <w:rPr>
            <w:rStyle w:val="Hyperlnk"/>
            <w:rFonts w:asciiTheme="majorHAnsi" w:hAnsiTheme="majorHAnsi"/>
            <w:sz w:val="22"/>
            <w:szCs w:val="22"/>
          </w:rPr>
          <w:t>http://www.mynewsdesk.com/se/nymans-ur</w:t>
        </w:r>
      </w:hyperlink>
    </w:p>
    <w:p w14:paraId="62F70C4F" w14:textId="5F2E9CBD" w:rsidR="00533F74" w:rsidRDefault="00434588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hyperlink r:id="rId12" w:history="1">
        <w:r w:rsidRPr="00434588">
          <w:rPr>
            <w:rStyle w:val="Hyperlnk"/>
            <w:rFonts w:asciiTheme="majorHAnsi" w:hAnsiTheme="majorHAnsi"/>
            <w:sz w:val="22"/>
            <w:szCs w:val="22"/>
          </w:rPr>
          <w:t>http://www.operan.se/sv/Vi-pa-Operan/Ensemble/Kungliga-Baletten/Kungliga-Baletten---2a-solistdansare/Stephenson-Joakim/</w:t>
        </w:r>
      </w:hyperlink>
    </w:p>
    <w:p w14:paraId="201C2442" w14:textId="3A78E897" w:rsidR="00434588" w:rsidRDefault="00434588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hyperlink r:id="rId13" w:history="1">
        <w:r w:rsidRPr="00434588">
          <w:rPr>
            <w:rStyle w:val="Hyperlnk"/>
            <w:rFonts w:asciiTheme="majorHAnsi" w:hAnsiTheme="majorHAnsi"/>
            <w:sz w:val="22"/>
            <w:szCs w:val="22"/>
          </w:rPr>
          <w:t>http://www.stephensimmonds.se</w:t>
        </w:r>
      </w:hyperlink>
    </w:p>
    <w:p w14:paraId="351CCA61" w14:textId="77777777" w:rsidR="00434588" w:rsidRPr="002552F2" w:rsidRDefault="00434588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</w:p>
    <w:p w14:paraId="3AA011B5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</w:pPr>
      <w:r w:rsidRPr="002552F2">
        <w:rPr>
          <w:rFonts w:asciiTheme="majorHAnsi" w:hAnsiTheme="majorHAnsi"/>
          <w:color w:val="595959" w:themeColor="text1" w:themeTint="A6"/>
          <w:sz w:val="22"/>
          <w:szCs w:val="22"/>
          <w:u w:val="single"/>
        </w:rPr>
        <w:t>Om oss:</w:t>
      </w:r>
    </w:p>
    <w:p w14:paraId="29D432E2" w14:textId="77777777" w:rsidR="000F6F62" w:rsidRPr="002552F2" w:rsidRDefault="000F6F62" w:rsidP="000F6F62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Helvetica Neue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Sedan starten 1851 har 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Nymans Ur 1851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 och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Krons Ur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 varit ett familjeföretag som driver fyra butiker i Stockholm och Västerås. Flaggskeppsbutiken ligger på Biblioteksgatan 1 i Stockholm. I 160 år har Nymans Ur 1851 arbetat med de bästa kvalitétsuren. Vi är auktoriserade återförsäljare, med det största utbudet i Skandinavien, till några av de mest exklusiva, traditionella och innovativa varumärkena i världen; 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Rolex, Audemars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Piguet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, Breguet,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Blancpain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, Cartier, Chopard,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HYT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, IWC, Jaeger-LeCoultre, Panerai, Richard Mille, TAG Heuer, Vacheron Constantin, Tudor, Omega,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Breitling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, Zenith,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Ulysse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Nardin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, Sjöö Sandström 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och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Longines</w:t>
      </w:r>
      <w:proofErr w:type="spellEnd"/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. Med andra ord erbjuder vi det mest exklusiva och allra bästa ifrån klockmarknaden. Förutom klockor finns ett stort utbud av smycken från 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Chopard, Les Pavés,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Paquale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Bruni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och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Ole Lynggaard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.</w:t>
      </w:r>
    </w:p>
    <w:p w14:paraId="4CB0D1AE" w14:textId="77777777" w:rsidR="000F6F62" w:rsidRPr="002552F2" w:rsidRDefault="000F6F62" w:rsidP="000F6F62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Helvetica Neue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Med vår mångåriga erfarenhet, höga kunskaps- och servicenivå, samt våra tio egna certifierade och välutbildade urmakare lever Nymans Ur 1851 upp till ledorden kvalitet, service och känsla.</w:t>
      </w:r>
    </w:p>
    <w:p w14:paraId="3668E84A" w14:textId="77777777" w:rsidR="000F6F62" w:rsidRPr="002552F2" w:rsidRDefault="000F6F62" w:rsidP="000F6F62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Helvetica Neue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Vår 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serviceverkstad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 invigdes i Västerås i oktober 2008. Det är den största och modernaste verkstaden i Skandinavien, med den senaste utrustningen och urmakare som utbildats av bland annat Rolex, Audemars </w:t>
      </w:r>
      <w:proofErr w:type="spellStart"/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Piguet</w:t>
      </w:r>
      <w:proofErr w:type="spellEnd"/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, IWC, Panerai, Cartier, Jaeger-LeCoultre och Zenith.</w:t>
      </w:r>
    </w:p>
    <w:p w14:paraId="71A41DD2" w14:textId="77777777" w:rsidR="000F6F62" w:rsidRPr="002552F2" w:rsidRDefault="000F6F62" w:rsidP="000F6F62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Helvetica Neue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För varje klocka vi säljer ingår en tvåårig internationell garanti som gäller hos samtliga auktoriserade återförsäljare runt om i världen. För vissa klockor har vi dessutom förmånen att erbjuda en kostnadsfri försäkring under ett år.</w:t>
      </w:r>
    </w:p>
    <w:p w14:paraId="4018F14F" w14:textId="77777777" w:rsidR="000F6F62" w:rsidRPr="002552F2" w:rsidRDefault="000F6F62" w:rsidP="000F6F62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Helvetica Neue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Vi är dessutom ett av de ledande företagen i Sverige när det gäller </w:t>
      </w:r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Business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to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Business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-försäljning. Vi kan erbjuda företag en mängd olika produkter när det gäller skattefria gåvor till anställda vid till exempel en 50-årsdag eller pension. </w:t>
      </w:r>
    </w:p>
    <w:p w14:paraId="17EE2C75" w14:textId="77777777" w:rsidR="000F6F62" w:rsidRPr="002552F2" w:rsidRDefault="000F6F62" w:rsidP="000F6F62">
      <w:pPr>
        <w:jc w:val="both"/>
        <w:rPr>
          <w:rFonts w:asciiTheme="majorHAnsi" w:hAnsiTheme="majorHAnsi"/>
          <w:color w:val="595959" w:themeColor="text1" w:themeTint="A6"/>
          <w:sz w:val="22"/>
          <w:szCs w:val="22"/>
        </w:rPr>
      </w:pP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 xml:space="preserve">Företaget ger även ut en egen kundtidning en gång per år på över 100 sidor. Tidningen är fullspäckad med artiklar om klock- och smyckesvarumärken, samt speciellt framtagna redaktionella verk för tidningen, som heter </w:t>
      </w:r>
      <w:proofErr w:type="spellStart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>Watchout</w:t>
      </w:r>
      <w:proofErr w:type="spellEnd"/>
      <w:r w:rsidRPr="002552F2">
        <w:rPr>
          <w:rFonts w:asciiTheme="majorHAnsi" w:hAnsiTheme="majorHAnsi" w:cs="Helvetica Neue"/>
          <w:b/>
          <w:bCs/>
          <w:color w:val="595959" w:themeColor="text1" w:themeTint="A6"/>
          <w:sz w:val="22"/>
          <w:szCs w:val="22"/>
        </w:rPr>
        <w:t xml:space="preserve"> Magazine</w:t>
      </w:r>
      <w:r w:rsidRPr="002552F2">
        <w:rPr>
          <w:rFonts w:asciiTheme="majorHAnsi" w:hAnsiTheme="majorHAnsi" w:cs="Helvetica Neue"/>
          <w:color w:val="595959" w:themeColor="text1" w:themeTint="A6"/>
          <w:sz w:val="22"/>
          <w:szCs w:val="22"/>
        </w:rPr>
        <w:t>. </w:t>
      </w:r>
    </w:p>
    <w:sectPr w:rsidR="000F6F62" w:rsidRPr="002552F2" w:rsidSect="00533F7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F62"/>
    <w:rsid w:val="000F6F62"/>
    <w:rsid w:val="002552F2"/>
    <w:rsid w:val="00434588"/>
    <w:rsid w:val="004938F7"/>
    <w:rsid w:val="00533F74"/>
    <w:rsid w:val="007E033B"/>
    <w:rsid w:val="00A00602"/>
    <w:rsid w:val="00C02199"/>
    <w:rsid w:val="00D9312F"/>
    <w:rsid w:val="00D952EE"/>
    <w:rsid w:val="00DC6708"/>
    <w:rsid w:val="00E2295D"/>
    <w:rsid w:val="00EF0C38"/>
    <w:rsid w:val="00F8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F941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F62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0F6F6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F6F6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F6F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F62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0F6F62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F6F6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F6F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newsdesk.com/se/nymans-ur" TargetMode="External"/><Relationship Id="rId12" Type="http://schemas.openxmlformats.org/officeDocument/2006/relationships/hyperlink" Target="http://www.operan.se/sv/Vi-pa-Operan/Ensemble/Kungliga-Baletten/Kungliga-Baletten---2a-solistdansare/Stephenson-Joakim/" TargetMode="External"/><Relationship Id="rId13" Type="http://schemas.openxmlformats.org/officeDocument/2006/relationships/hyperlink" Target="http://www.stephensimmonds.se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9" Type="http://schemas.openxmlformats.org/officeDocument/2006/relationships/hyperlink" Target="http://www.nymansur.com" TargetMode="External"/><Relationship Id="rId10" Type="http://schemas.openxmlformats.org/officeDocument/2006/relationships/hyperlink" Target="http://www.kronsur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1252</Words>
  <Characters>6636</Characters>
  <Application>Microsoft Macintosh Word</Application>
  <DocSecurity>0</DocSecurity>
  <Lines>55</Lines>
  <Paragraphs>15</Paragraphs>
  <ScaleCrop>false</ScaleCrop>
  <Company>Nymans Ur</Company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Schille</dc:creator>
  <cp:keywords/>
  <dc:description/>
  <cp:lastModifiedBy>Melissa Schille</cp:lastModifiedBy>
  <cp:revision>8</cp:revision>
  <cp:lastPrinted>2013-10-31T10:55:00Z</cp:lastPrinted>
  <dcterms:created xsi:type="dcterms:W3CDTF">2013-10-31T10:55:00Z</dcterms:created>
  <dcterms:modified xsi:type="dcterms:W3CDTF">2013-11-06T10:40:00Z</dcterms:modified>
</cp:coreProperties>
</file>