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90E77" w14:textId="2B80F305" w:rsidR="00F35867" w:rsidRPr="006C6237" w:rsidRDefault="006C6237" w:rsidP="006C6237">
      <w:pPr>
        <w:rPr>
          <w:color w:val="000000" w:themeColor="text1"/>
        </w:rPr>
      </w:pPr>
      <w:r w:rsidRPr="00E339DD">
        <w:rPr>
          <w:color w:val="000000" w:themeColor="text1"/>
        </w:rPr>
        <w:t xml:space="preserve">Pressmeddelande, Svenska Möten, </w:t>
      </w:r>
      <w:r w:rsidR="00E339DD" w:rsidRPr="00E339DD">
        <w:rPr>
          <w:color w:val="000000" w:themeColor="text1"/>
        </w:rPr>
        <w:t xml:space="preserve">17 </w:t>
      </w:r>
      <w:r w:rsidRPr="00E339DD">
        <w:rPr>
          <w:color w:val="000000" w:themeColor="text1"/>
        </w:rPr>
        <w:t>juni 2016:</w:t>
      </w:r>
      <w:r>
        <w:rPr>
          <w:color w:val="000000" w:themeColor="text1"/>
        </w:rPr>
        <w:br/>
      </w:r>
      <w:bookmarkStart w:id="0" w:name="_GoBack"/>
      <w:bookmarkEnd w:id="0"/>
    </w:p>
    <w:p w14:paraId="3A9A5FCB" w14:textId="4403620F" w:rsidR="003D20A6" w:rsidRPr="003D20A6" w:rsidRDefault="00EA0191" w:rsidP="00EA0191">
      <w:pPr>
        <w:shd w:val="clear" w:color="auto" w:fill="FFFFFF"/>
        <w:spacing w:after="0" w:line="375" w:lineRule="atLeast"/>
        <w:outlineLvl w:val="0"/>
        <w:rPr>
          <w:b/>
          <w:iCs/>
          <w:color w:val="000000" w:themeColor="text1"/>
          <w:sz w:val="32"/>
          <w:szCs w:val="32"/>
        </w:rPr>
      </w:pPr>
      <w:r w:rsidRPr="00EA0191">
        <w:rPr>
          <w:b/>
          <w:iCs/>
          <w:color w:val="000000" w:themeColor="text1"/>
          <w:sz w:val="32"/>
          <w:szCs w:val="32"/>
        </w:rPr>
        <w:t>Kosta Boda Art Hotel</w:t>
      </w:r>
      <w:r>
        <w:rPr>
          <w:rFonts w:ascii="Arial" w:eastAsia="Times New Roman" w:hAnsi="Arial" w:cs="Arial"/>
          <w:b/>
          <w:bCs/>
          <w:color w:val="333333"/>
          <w:kern w:val="36"/>
          <w:sz w:val="30"/>
          <w:szCs w:val="30"/>
          <w:lang w:eastAsia="sv-SE"/>
        </w:rPr>
        <w:t xml:space="preserve"> </w:t>
      </w:r>
      <w:r w:rsidR="006A1B01" w:rsidRPr="003A700B">
        <w:rPr>
          <w:b/>
          <w:iCs/>
          <w:color w:val="000000" w:themeColor="text1"/>
          <w:sz w:val="32"/>
          <w:szCs w:val="32"/>
        </w:rPr>
        <w:t>utvalt av Svenska Möten</w:t>
      </w:r>
      <w:r w:rsidR="003D20A6">
        <w:rPr>
          <w:b/>
          <w:iCs/>
          <w:color w:val="000000" w:themeColor="text1"/>
          <w:sz w:val="32"/>
          <w:szCs w:val="32"/>
        </w:rPr>
        <w:br/>
      </w:r>
    </w:p>
    <w:p w14:paraId="61FFE0FF" w14:textId="6498D796" w:rsidR="00EA0191" w:rsidRPr="00EA0191" w:rsidRDefault="00EA0191" w:rsidP="00EA0191">
      <w:pPr>
        <w:rPr>
          <w:b/>
          <w:iCs/>
          <w:color w:val="000000" w:themeColor="text1"/>
        </w:rPr>
      </w:pPr>
      <w:r>
        <w:rPr>
          <w:b/>
          <w:iCs/>
          <w:color w:val="000000" w:themeColor="text1"/>
        </w:rPr>
        <w:t>Kosta Boda Art Hotel</w:t>
      </w:r>
      <w:r w:rsidR="006A1B01" w:rsidRPr="003A700B">
        <w:rPr>
          <w:b/>
          <w:iCs/>
          <w:color w:val="000000" w:themeColor="text1"/>
        </w:rPr>
        <w:t xml:space="preserve"> är ny medlem i Svenska Möten sedan 1 </w:t>
      </w:r>
      <w:r>
        <w:rPr>
          <w:b/>
          <w:iCs/>
          <w:color w:val="000000" w:themeColor="text1"/>
        </w:rPr>
        <w:t>juni</w:t>
      </w:r>
      <w:r w:rsidR="00670596">
        <w:rPr>
          <w:b/>
          <w:iCs/>
          <w:color w:val="000000" w:themeColor="text1"/>
        </w:rPr>
        <w:t xml:space="preserve">. Den </w:t>
      </w:r>
      <w:r w:rsidR="00A02EEC">
        <w:rPr>
          <w:b/>
          <w:iCs/>
          <w:color w:val="000000" w:themeColor="text1"/>
        </w:rPr>
        <w:t xml:space="preserve">småländska </w:t>
      </w:r>
      <w:r w:rsidR="00670596">
        <w:rPr>
          <w:b/>
          <w:iCs/>
          <w:color w:val="000000" w:themeColor="text1"/>
        </w:rPr>
        <w:t xml:space="preserve">anläggningen breddar därmed organisationens utbud i en växande region – även </w:t>
      </w:r>
      <w:r w:rsidR="00E5203E">
        <w:rPr>
          <w:b/>
          <w:iCs/>
          <w:color w:val="000000" w:themeColor="text1"/>
        </w:rPr>
        <w:t>internationellt</w:t>
      </w:r>
      <w:r w:rsidR="00670596">
        <w:rPr>
          <w:b/>
          <w:iCs/>
          <w:color w:val="000000" w:themeColor="text1"/>
        </w:rPr>
        <w:t>.</w:t>
      </w:r>
      <w:r w:rsidR="00741D7E">
        <w:rPr>
          <w:b/>
          <w:iCs/>
          <w:color w:val="000000" w:themeColor="text1"/>
        </w:rPr>
        <w:t xml:space="preserve"> </w:t>
      </w:r>
    </w:p>
    <w:p w14:paraId="1444171B" w14:textId="32EA881F" w:rsidR="00670596" w:rsidRPr="003A700B" w:rsidRDefault="00741D7E" w:rsidP="00670596">
      <w:pPr>
        <w:spacing w:after="0"/>
        <w:rPr>
          <w:iCs/>
          <w:color w:val="000000" w:themeColor="text1"/>
        </w:rPr>
      </w:pPr>
      <w:r>
        <w:rPr>
          <w:iCs/>
          <w:color w:val="000000" w:themeColor="text1"/>
        </w:rPr>
        <w:br/>
      </w:r>
      <w:r w:rsidR="00EA0191" w:rsidRPr="00EA0191">
        <w:rPr>
          <w:iCs/>
          <w:color w:val="000000" w:themeColor="text1"/>
        </w:rPr>
        <w:t>Kosta Boda Art Hotel är hotellet som exploderar i färg, form och njutning</w:t>
      </w:r>
      <w:r>
        <w:rPr>
          <w:iCs/>
          <w:color w:val="000000" w:themeColor="text1"/>
        </w:rPr>
        <w:t>,</w:t>
      </w:r>
      <w:r w:rsidR="00EA0191" w:rsidRPr="00EA0191">
        <w:rPr>
          <w:iCs/>
          <w:color w:val="000000" w:themeColor="text1"/>
        </w:rPr>
        <w:t xml:space="preserve"> med ursprung i glaset</w:t>
      </w:r>
      <w:r w:rsidR="00522AA1">
        <w:rPr>
          <w:iCs/>
          <w:color w:val="000000" w:themeColor="text1"/>
        </w:rPr>
        <w:t xml:space="preserve">. Bakom designen står världsberömda glasformgivare från Kosta Boda, som tillsammans lagt grunden </w:t>
      </w:r>
      <w:r w:rsidR="00B0410C">
        <w:rPr>
          <w:iCs/>
          <w:color w:val="000000" w:themeColor="text1"/>
        </w:rPr>
        <w:t>till</w:t>
      </w:r>
      <w:r w:rsidR="00522AA1">
        <w:rPr>
          <w:iCs/>
          <w:color w:val="000000" w:themeColor="text1"/>
        </w:rPr>
        <w:t xml:space="preserve"> ett </w:t>
      </w:r>
      <w:r w:rsidR="003A1D4B">
        <w:rPr>
          <w:iCs/>
          <w:color w:val="000000" w:themeColor="text1"/>
        </w:rPr>
        <w:t>speciellt</w:t>
      </w:r>
      <w:r w:rsidR="00670596">
        <w:rPr>
          <w:iCs/>
          <w:color w:val="000000" w:themeColor="text1"/>
        </w:rPr>
        <w:t xml:space="preserve"> koncept.</w:t>
      </w:r>
      <w:r w:rsidR="00670596">
        <w:rPr>
          <w:iCs/>
          <w:color w:val="000000" w:themeColor="text1"/>
        </w:rPr>
        <w:br/>
      </w:r>
    </w:p>
    <w:p w14:paraId="7FA040C4" w14:textId="559DAD65" w:rsidR="00B747E6" w:rsidRPr="003A700B" w:rsidRDefault="00670596" w:rsidP="00F35867">
      <w:pPr>
        <w:rPr>
          <w:iCs/>
          <w:color w:val="000000" w:themeColor="text1"/>
        </w:rPr>
      </w:pPr>
      <w:r>
        <w:rPr>
          <w:iCs/>
          <w:color w:val="000000" w:themeColor="text1"/>
        </w:rPr>
        <w:t>– Det här är en unik anläggning med högsta kvalitet och klass, säger Sylvia Nylin</w:t>
      </w:r>
      <w:r w:rsidRPr="003A700B">
        <w:rPr>
          <w:iCs/>
          <w:color w:val="000000" w:themeColor="text1"/>
        </w:rPr>
        <w:t xml:space="preserve">, vd </w:t>
      </w:r>
      <w:r>
        <w:rPr>
          <w:iCs/>
          <w:color w:val="000000" w:themeColor="text1"/>
        </w:rPr>
        <w:t xml:space="preserve">på </w:t>
      </w:r>
      <w:r w:rsidRPr="003A700B">
        <w:rPr>
          <w:iCs/>
          <w:color w:val="000000" w:themeColor="text1"/>
        </w:rPr>
        <w:t>Svenska Möten.</w:t>
      </w:r>
      <w:r>
        <w:rPr>
          <w:iCs/>
          <w:color w:val="000000" w:themeColor="text1"/>
        </w:rPr>
        <w:t xml:space="preserve"> Genom Kosta Boda Art H</w:t>
      </w:r>
      <w:r w:rsidR="000B49F9">
        <w:rPr>
          <w:iCs/>
          <w:color w:val="000000" w:themeColor="text1"/>
        </w:rPr>
        <w:t xml:space="preserve">otel </w:t>
      </w:r>
      <w:r w:rsidR="00A03CC5">
        <w:rPr>
          <w:iCs/>
          <w:color w:val="000000" w:themeColor="text1"/>
        </w:rPr>
        <w:t>breddar vi</w:t>
      </w:r>
      <w:r w:rsidR="000B49F9">
        <w:rPr>
          <w:iCs/>
          <w:color w:val="000000" w:themeColor="text1"/>
        </w:rPr>
        <w:t xml:space="preserve"> vårt utbud </w:t>
      </w:r>
      <w:r w:rsidR="007C744C">
        <w:rPr>
          <w:iCs/>
          <w:color w:val="000000" w:themeColor="text1"/>
        </w:rPr>
        <w:t xml:space="preserve">i </w:t>
      </w:r>
      <w:r w:rsidR="00A03CC5">
        <w:rPr>
          <w:iCs/>
          <w:color w:val="000000" w:themeColor="text1"/>
        </w:rPr>
        <w:t>Småland</w:t>
      </w:r>
      <w:r w:rsidR="006226B2">
        <w:rPr>
          <w:iCs/>
          <w:color w:val="000000" w:themeColor="text1"/>
        </w:rPr>
        <w:t>, som växande region. Vi möter också den allt mer ökande efterfrågan på nya mötesmodeller, där upplevelsen är en viktig del.</w:t>
      </w:r>
      <w:r w:rsidR="00A03CC5">
        <w:rPr>
          <w:iCs/>
          <w:color w:val="000000" w:themeColor="text1"/>
        </w:rPr>
        <w:t xml:space="preserve"> </w:t>
      </w:r>
      <w:r w:rsidR="007C744C">
        <w:rPr>
          <w:iCs/>
          <w:color w:val="000000" w:themeColor="text1"/>
        </w:rPr>
        <w:br/>
      </w:r>
      <w:r>
        <w:rPr>
          <w:iCs/>
          <w:color w:val="000000" w:themeColor="text1"/>
        </w:rPr>
        <w:br/>
        <w:t>H</w:t>
      </w:r>
      <w:r w:rsidR="00EA0191" w:rsidRPr="00EA0191">
        <w:rPr>
          <w:iCs/>
          <w:color w:val="000000" w:themeColor="text1"/>
        </w:rPr>
        <w:t xml:space="preserve">otellet </w:t>
      </w:r>
      <w:r>
        <w:rPr>
          <w:iCs/>
          <w:color w:val="000000" w:themeColor="text1"/>
        </w:rPr>
        <w:t xml:space="preserve">är klassat som </w:t>
      </w:r>
      <w:r w:rsidR="00605067">
        <w:rPr>
          <w:iCs/>
          <w:color w:val="000000" w:themeColor="text1"/>
        </w:rPr>
        <w:t>4 stjärnor</w:t>
      </w:r>
      <w:r w:rsidR="00C36B26">
        <w:rPr>
          <w:iCs/>
          <w:color w:val="000000" w:themeColor="text1"/>
        </w:rPr>
        <w:t xml:space="preserve"> </w:t>
      </w:r>
      <w:proofErr w:type="spellStart"/>
      <w:r w:rsidR="00C36B26">
        <w:rPr>
          <w:iCs/>
          <w:color w:val="000000" w:themeColor="text1"/>
        </w:rPr>
        <w:t>s</w:t>
      </w:r>
      <w:r w:rsidR="00EA0191" w:rsidRPr="00EA0191">
        <w:rPr>
          <w:iCs/>
          <w:color w:val="000000" w:themeColor="text1"/>
        </w:rPr>
        <w:t>uperior</w:t>
      </w:r>
      <w:proofErr w:type="spellEnd"/>
      <w:r>
        <w:rPr>
          <w:iCs/>
          <w:color w:val="000000" w:themeColor="text1"/>
        </w:rPr>
        <w:t xml:space="preserve"> och erbjuder såväl heldagskonferens </w:t>
      </w:r>
      <w:r w:rsidR="00EA0191" w:rsidRPr="00EA0191">
        <w:rPr>
          <w:iCs/>
          <w:color w:val="000000" w:themeColor="text1"/>
        </w:rPr>
        <w:t xml:space="preserve">med logi </w:t>
      </w:r>
      <w:r>
        <w:rPr>
          <w:iCs/>
          <w:color w:val="000000" w:themeColor="text1"/>
        </w:rPr>
        <w:t>som dagkonferens. Allt</w:t>
      </w:r>
      <w:r w:rsidR="00EA0191" w:rsidRPr="00EA0191">
        <w:rPr>
          <w:iCs/>
          <w:color w:val="000000" w:themeColor="text1"/>
        </w:rPr>
        <w:t xml:space="preserve"> i kre</w:t>
      </w:r>
      <w:r>
        <w:rPr>
          <w:iCs/>
          <w:color w:val="000000" w:themeColor="text1"/>
        </w:rPr>
        <w:t>ativ</w:t>
      </w:r>
      <w:r w:rsidR="000B49F9">
        <w:rPr>
          <w:iCs/>
          <w:color w:val="000000" w:themeColor="text1"/>
        </w:rPr>
        <w:t xml:space="preserve"> miljö</w:t>
      </w:r>
      <w:r>
        <w:rPr>
          <w:iCs/>
          <w:color w:val="000000" w:themeColor="text1"/>
        </w:rPr>
        <w:t>, där glaskonsten går som e</w:t>
      </w:r>
      <w:r w:rsidR="000B49F9">
        <w:rPr>
          <w:iCs/>
          <w:color w:val="000000" w:themeColor="text1"/>
        </w:rPr>
        <w:t xml:space="preserve">n röd tråd genom </w:t>
      </w:r>
      <w:r w:rsidR="00C36B26">
        <w:rPr>
          <w:iCs/>
          <w:color w:val="000000" w:themeColor="text1"/>
        </w:rPr>
        <w:t>hotell och koncept</w:t>
      </w:r>
      <w:r w:rsidR="000B49F9">
        <w:rPr>
          <w:iCs/>
          <w:color w:val="000000" w:themeColor="text1"/>
        </w:rPr>
        <w:t>.</w:t>
      </w:r>
      <w:r>
        <w:rPr>
          <w:iCs/>
          <w:color w:val="000000" w:themeColor="text1"/>
        </w:rPr>
        <w:t xml:space="preserve"> Upp till 220 gäster kan ta</w:t>
      </w:r>
      <w:r w:rsidR="000B49F9">
        <w:rPr>
          <w:iCs/>
          <w:color w:val="000000" w:themeColor="text1"/>
        </w:rPr>
        <w:t>s emot här</w:t>
      </w:r>
      <w:r w:rsidR="00A03CC5">
        <w:rPr>
          <w:iCs/>
          <w:color w:val="000000" w:themeColor="text1"/>
        </w:rPr>
        <w:t>,</w:t>
      </w:r>
      <w:r>
        <w:rPr>
          <w:iCs/>
          <w:color w:val="000000" w:themeColor="text1"/>
        </w:rPr>
        <w:t xml:space="preserve"> i ett ”levande galleri” där allt är till salu. </w:t>
      </w:r>
      <w:r w:rsidR="00EA0191" w:rsidRPr="00EA0191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br/>
      </w:r>
      <w:r w:rsidR="00741D7E">
        <w:rPr>
          <w:iCs/>
          <w:color w:val="000000" w:themeColor="text1"/>
        </w:rPr>
        <w:br/>
        <w:t xml:space="preserve">Kosta Boda Art Hotel uttrycker också </w:t>
      </w:r>
      <w:r w:rsidR="00210DF7">
        <w:rPr>
          <w:iCs/>
          <w:color w:val="000000" w:themeColor="text1"/>
        </w:rPr>
        <w:t>själva</w:t>
      </w:r>
      <w:r w:rsidR="00AD13F0">
        <w:rPr>
          <w:iCs/>
          <w:color w:val="000000" w:themeColor="text1"/>
        </w:rPr>
        <w:t xml:space="preserve"> </w:t>
      </w:r>
      <w:r w:rsidR="00741D7E">
        <w:rPr>
          <w:iCs/>
          <w:color w:val="000000" w:themeColor="text1"/>
        </w:rPr>
        <w:t>sin uppskattning</w:t>
      </w:r>
      <w:r w:rsidR="00210DF7">
        <w:rPr>
          <w:iCs/>
          <w:color w:val="000000" w:themeColor="text1"/>
        </w:rPr>
        <w:t xml:space="preserve"> över </w:t>
      </w:r>
      <w:r w:rsidR="00741D7E">
        <w:rPr>
          <w:iCs/>
          <w:color w:val="000000" w:themeColor="text1"/>
        </w:rPr>
        <w:t>medlemskapet:</w:t>
      </w:r>
    </w:p>
    <w:p w14:paraId="1DFC7D4D" w14:textId="77777777" w:rsidR="00670596" w:rsidRDefault="00741D7E" w:rsidP="000C307D">
      <w:pPr>
        <w:widowControl w:val="0"/>
        <w:autoSpaceDE w:val="0"/>
        <w:autoSpaceDN w:val="0"/>
        <w:adjustRightInd w:val="0"/>
        <w:spacing w:after="0" w:line="240" w:lineRule="auto"/>
        <w:rPr>
          <w:iCs/>
          <w:color w:val="000000" w:themeColor="text1"/>
        </w:rPr>
      </w:pPr>
      <w:r>
        <w:rPr>
          <w:iCs/>
          <w:color w:val="000000" w:themeColor="text1"/>
        </w:rPr>
        <w:t>–</w:t>
      </w:r>
      <w:r w:rsidR="000C307D" w:rsidRPr="000C307D">
        <w:rPr>
          <w:rFonts w:ascii="Calibri" w:hAnsi="Calibri" w:cs="Calibri"/>
          <w:color w:val="18376A"/>
          <w:sz w:val="30"/>
          <w:szCs w:val="30"/>
        </w:rPr>
        <w:t xml:space="preserve"> </w:t>
      </w:r>
      <w:r w:rsidR="000C307D" w:rsidRPr="000C307D">
        <w:rPr>
          <w:iCs/>
          <w:color w:val="000000" w:themeColor="text1"/>
        </w:rPr>
        <w:t>Vi är stolta över att ha blivit utvald</w:t>
      </w:r>
      <w:r w:rsidR="000C307D">
        <w:rPr>
          <w:iCs/>
          <w:color w:val="000000" w:themeColor="text1"/>
        </w:rPr>
        <w:t>a</w:t>
      </w:r>
      <w:r w:rsidR="000C307D" w:rsidRPr="000C307D">
        <w:rPr>
          <w:iCs/>
          <w:color w:val="000000" w:themeColor="text1"/>
        </w:rPr>
        <w:t xml:space="preserve"> </w:t>
      </w:r>
      <w:r w:rsidR="000C307D">
        <w:rPr>
          <w:iCs/>
          <w:color w:val="000000" w:themeColor="text1"/>
        </w:rPr>
        <w:t>som</w:t>
      </w:r>
      <w:r>
        <w:rPr>
          <w:iCs/>
          <w:color w:val="000000" w:themeColor="text1"/>
        </w:rPr>
        <w:t xml:space="preserve"> en av Svenska Mötens </w:t>
      </w:r>
      <w:r w:rsidR="000C307D" w:rsidRPr="000C307D">
        <w:rPr>
          <w:iCs/>
          <w:color w:val="000000" w:themeColor="text1"/>
        </w:rPr>
        <w:t>medlemmar</w:t>
      </w:r>
      <w:r>
        <w:rPr>
          <w:iCs/>
          <w:color w:val="000000" w:themeColor="text1"/>
        </w:rPr>
        <w:t>, säger Anders Lindahl, försäljningschef. Vi ser medlemskapet som </w:t>
      </w:r>
      <w:r w:rsidR="000C307D" w:rsidRPr="000C307D">
        <w:rPr>
          <w:iCs/>
          <w:color w:val="000000" w:themeColor="text1"/>
        </w:rPr>
        <w:t>en stor möjlighet till nätverkande</w:t>
      </w:r>
      <w:r>
        <w:rPr>
          <w:iCs/>
          <w:color w:val="000000" w:themeColor="text1"/>
        </w:rPr>
        <w:t xml:space="preserve"> och</w:t>
      </w:r>
      <w:r w:rsidR="000C307D" w:rsidRPr="000C307D">
        <w:rPr>
          <w:iCs/>
          <w:color w:val="000000" w:themeColor="text1"/>
        </w:rPr>
        <w:t xml:space="preserve"> goda affärer</w:t>
      </w:r>
      <w:r>
        <w:rPr>
          <w:iCs/>
          <w:color w:val="000000" w:themeColor="text1"/>
        </w:rPr>
        <w:t xml:space="preserve">. Genom Svenska Möten kan vi </w:t>
      </w:r>
      <w:r w:rsidR="000C307D" w:rsidRPr="000C307D">
        <w:rPr>
          <w:iCs/>
          <w:color w:val="000000" w:themeColor="text1"/>
        </w:rPr>
        <w:t>stärka vår position på marknaden som en av Sveriges mest unika konferensanläggningar</w:t>
      </w:r>
      <w:r>
        <w:rPr>
          <w:iCs/>
          <w:color w:val="000000" w:themeColor="text1"/>
        </w:rPr>
        <w:t>.</w:t>
      </w:r>
    </w:p>
    <w:p w14:paraId="0EDC0277" w14:textId="20747E45" w:rsidR="00992B66" w:rsidRDefault="00B54476" w:rsidP="000C307D">
      <w:pPr>
        <w:widowControl w:val="0"/>
        <w:autoSpaceDE w:val="0"/>
        <w:autoSpaceDN w:val="0"/>
        <w:adjustRightInd w:val="0"/>
        <w:spacing w:after="0" w:line="240" w:lineRule="auto"/>
        <w:rPr>
          <w:iCs/>
          <w:color w:val="000000" w:themeColor="text1"/>
        </w:rPr>
      </w:pPr>
      <w:r>
        <w:rPr>
          <w:iCs/>
          <w:color w:val="000000" w:themeColor="text1"/>
        </w:rPr>
        <w:br/>
        <w:t xml:space="preserve">Svenska Möten hälsar anläggningen varmt välkommen </w:t>
      </w:r>
      <w:r w:rsidR="007C744C">
        <w:rPr>
          <w:iCs/>
          <w:color w:val="000000" w:themeColor="text1"/>
        </w:rPr>
        <w:t>och ser fram emot att förvalta förtroendet.</w:t>
      </w:r>
      <w:r w:rsidR="007C744C">
        <w:rPr>
          <w:iCs/>
          <w:color w:val="000000" w:themeColor="text1"/>
        </w:rPr>
        <w:br/>
      </w:r>
      <w:r w:rsidR="00D5335E">
        <w:rPr>
          <w:iCs/>
          <w:color w:val="000000" w:themeColor="text1"/>
        </w:rPr>
        <w:br/>
      </w:r>
      <w:r w:rsidR="007C744C">
        <w:rPr>
          <w:iCs/>
          <w:color w:val="000000" w:themeColor="text1"/>
        </w:rPr>
        <w:t xml:space="preserve">– Tillsammans kan vi </w:t>
      </w:r>
      <w:r w:rsidR="00D5335E">
        <w:rPr>
          <w:iCs/>
          <w:color w:val="000000" w:themeColor="text1"/>
        </w:rPr>
        <w:t>få upp ö</w:t>
      </w:r>
      <w:r w:rsidR="00ED7DD5">
        <w:rPr>
          <w:iCs/>
          <w:color w:val="000000" w:themeColor="text1"/>
        </w:rPr>
        <w:t>gonen för konceptet, både utanför</w:t>
      </w:r>
      <w:r w:rsidR="007C744C">
        <w:rPr>
          <w:iCs/>
          <w:color w:val="000000" w:themeColor="text1"/>
        </w:rPr>
        <w:t xml:space="preserve"> Smålands och Sveriges gränser, avslutar Sylvia Nylin.</w:t>
      </w:r>
    </w:p>
    <w:p w14:paraId="7EBD73F4" w14:textId="77777777" w:rsidR="00B05AAF" w:rsidRPr="003A700B" w:rsidRDefault="00B05AAF" w:rsidP="00992B66">
      <w:pPr>
        <w:spacing w:after="0"/>
        <w:rPr>
          <w:iCs/>
          <w:color w:val="000000" w:themeColor="text1"/>
        </w:rPr>
      </w:pPr>
    </w:p>
    <w:p w14:paraId="41C0C932" w14:textId="77777777" w:rsidR="006C6237" w:rsidRPr="00653052" w:rsidRDefault="006C6237" w:rsidP="006C6237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eastAsia="sv-SE"/>
        </w:rPr>
      </w:pPr>
      <w:r w:rsidRPr="00653052">
        <w:rPr>
          <w:rFonts w:eastAsia="Times New Roman" w:cs="Times New Roman"/>
          <w:b/>
          <w:bCs/>
          <w:sz w:val="24"/>
          <w:szCs w:val="24"/>
          <w:lang w:eastAsia="sv-SE"/>
        </w:rPr>
        <w:t>För ytterligare information, kontakta:</w:t>
      </w:r>
      <w:r w:rsidRPr="00653052">
        <w:rPr>
          <w:rFonts w:eastAsia="Times New Roman" w:cs="Times New Roman"/>
          <w:sz w:val="24"/>
          <w:szCs w:val="24"/>
          <w:lang w:eastAsia="sv-SE"/>
        </w:rPr>
        <w:t> </w:t>
      </w:r>
      <w:r w:rsidRPr="00653052">
        <w:rPr>
          <w:rFonts w:eastAsia="Times New Roman" w:cs="Times New Roman"/>
          <w:color w:val="000000" w:themeColor="text1"/>
          <w:sz w:val="24"/>
          <w:szCs w:val="24"/>
          <w:lang w:eastAsia="sv-SE"/>
        </w:rPr>
        <w:br/>
        <w:t>Sylvia Nylin, vd, Svenska Möten</w:t>
      </w:r>
      <w:r w:rsidRPr="00653052">
        <w:rPr>
          <w:rFonts w:eastAsia="Times New Roman" w:cs="Times New Roman"/>
          <w:sz w:val="24"/>
          <w:szCs w:val="24"/>
          <w:lang w:eastAsia="sv-SE"/>
        </w:rPr>
        <w:t> </w:t>
      </w:r>
      <w:r w:rsidRPr="00653052">
        <w:rPr>
          <w:rFonts w:eastAsia="Times New Roman" w:cs="Times New Roman"/>
          <w:color w:val="000000" w:themeColor="text1"/>
          <w:sz w:val="24"/>
          <w:szCs w:val="24"/>
          <w:lang w:eastAsia="sv-SE"/>
        </w:rPr>
        <w:br/>
        <w:t>073-745 30 75</w:t>
      </w:r>
      <w:r w:rsidRPr="00653052">
        <w:rPr>
          <w:rFonts w:eastAsia="Times New Roman" w:cs="Times New Roman"/>
          <w:sz w:val="24"/>
          <w:szCs w:val="24"/>
          <w:lang w:eastAsia="sv-SE"/>
        </w:rPr>
        <w:t> </w:t>
      </w:r>
      <w:r w:rsidRPr="00653052">
        <w:rPr>
          <w:rFonts w:eastAsia="Times New Roman" w:cs="Times New Roman"/>
          <w:color w:val="000000" w:themeColor="text1"/>
          <w:sz w:val="24"/>
          <w:szCs w:val="24"/>
          <w:lang w:eastAsia="sv-SE"/>
        </w:rPr>
        <w:br/>
      </w:r>
      <w:hyperlink r:id="rId6" w:history="1">
        <w:r w:rsidRPr="00653052">
          <w:rPr>
            <w:rFonts w:eastAsia="Times New Roman" w:cs="Times New Roman"/>
            <w:sz w:val="24"/>
            <w:szCs w:val="24"/>
            <w:lang w:eastAsia="sv-SE"/>
          </w:rPr>
          <w:t>sylvia.nylin@svenskamoten.se</w:t>
        </w:r>
      </w:hyperlink>
    </w:p>
    <w:p w14:paraId="44FCC366" w14:textId="77777777" w:rsidR="00AC4B62" w:rsidRPr="003A700B" w:rsidRDefault="00AC4B62">
      <w:pPr>
        <w:rPr>
          <w:color w:val="000000" w:themeColor="text1"/>
        </w:rPr>
      </w:pPr>
    </w:p>
    <w:p w14:paraId="3A0C760E" w14:textId="77777777" w:rsidR="00741D7E" w:rsidRDefault="00741D7E">
      <w:pPr>
        <w:rPr>
          <w:color w:val="000000" w:themeColor="text1"/>
        </w:rPr>
      </w:pPr>
    </w:p>
    <w:p w14:paraId="0B921FD3" w14:textId="77777777" w:rsidR="00522AA1" w:rsidRDefault="00522AA1">
      <w:pPr>
        <w:rPr>
          <w:color w:val="000000" w:themeColor="text1"/>
        </w:rPr>
      </w:pPr>
    </w:p>
    <w:p w14:paraId="7FDB8DC8" w14:textId="77777777" w:rsidR="00522AA1" w:rsidRDefault="00522AA1">
      <w:pPr>
        <w:rPr>
          <w:color w:val="000000" w:themeColor="text1"/>
        </w:rPr>
      </w:pPr>
    </w:p>
    <w:p w14:paraId="713D0D84" w14:textId="2B607DFD" w:rsidR="00522AA1" w:rsidRPr="003A700B" w:rsidRDefault="00522AA1" w:rsidP="00522AA1">
      <w:pPr>
        <w:rPr>
          <w:color w:val="000000" w:themeColor="text1"/>
        </w:rPr>
      </w:pPr>
    </w:p>
    <w:p w14:paraId="4E3C7B03" w14:textId="77777777" w:rsidR="00522AA1" w:rsidRPr="003A700B" w:rsidRDefault="00522AA1" w:rsidP="00522AA1">
      <w:pPr>
        <w:rPr>
          <w:color w:val="000000" w:themeColor="text1"/>
        </w:rPr>
      </w:pPr>
    </w:p>
    <w:p w14:paraId="24DB3156" w14:textId="77777777" w:rsidR="00522AA1" w:rsidRPr="003A700B" w:rsidRDefault="00522AA1">
      <w:pPr>
        <w:rPr>
          <w:color w:val="000000" w:themeColor="text1"/>
        </w:rPr>
      </w:pPr>
    </w:p>
    <w:sectPr w:rsidR="00522AA1" w:rsidRPr="003A7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9140B"/>
    <w:multiLevelType w:val="hybridMultilevel"/>
    <w:tmpl w:val="FA88D628"/>
    <w:lvl w:ilvl="0" w:tplc="D310CDD4">
      <w:numFmt w:val="bullet"/>
      <w:lvlText w:val="P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853F9"/>
    <w:multiLevelType w:val="hybridMultilevel"/>
    <w:tmpl w:val="6A26CA2A"/>
    <w:lvl w:ilvl="0" w:tplc="4CE2E1B4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B686C"/>
    <w:multiLevelType w:val="hybridMultilevel"/>
    <w:tmpl w:val="654C83A4"/>
    <w:lvl w:ilvl="0" w:tplc="650AB850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91957"/>
    <w:multiLevelType w:val="hybridMultilevel"/>
    <w:tmpl w:val="9DCAF5CA"/>
    <w:lvl w:ilvl="0" w:tplc="69D69D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7E6"/>
    <w:rsid w:val="000768EA"/>
    <w:rsid w:val="000B49F9"/>
    <w:rsid w:val="000C307D"/>
    <w:rsid w:val="001E4955"/>
    <w:rsid w:val="00210DF7"/>
    <w:rsid w:val="003231EE"/>
    <w:rsid w:val="003A1D4B"/>
    <w:rsid w:val="003A700B"/>
    <w:rsid w:val="003B7AE7"/>
    <w:rsid w:val="003D20A6"/>
    <w:rsid w:val="004704FB"/>
    <w:rsid w:val="00522AA1"/>
    <w:rsid w:val="0056682E"/>
    <w:rsid w:val="00576DED"/>
    <w:rsid w:val="00605067"/>
    <w:rsid w:val="006226B2"/>
    <w:rsid w:val="00670596"/>
    <w:rsid w:val="006A1B01"/>
    <w:rsid w:val="006C6237"/>
    <w:rsid w:val="006E5AF9"/>
    <w:rsid w:val="00741D7E"/>
    <w:rsid w:val="00795149"/>
    <w:rsid w:val="007C744C"/>
    <w:rsid w:val="008311AF"/>
    <w:rsid w:val="008A1D11"/>
    <w:rsid w:val="0091685E"/>
    <w:rsid w:val="00992B66"/>
    <w:rsid w:val="00A02EEC"/>
    <w:rsid w:val="00A03CC5"/>
    <w:rsid w:val="00AC4B62"/>
    <w:rsid w:val="00AD13F0"/>
    <w:rsid w:val="00AD4F79"/>
    <w:rsid w:val="00B0410C"/>
    <w:rsid w:val="00B05AAF"/>
    <w:rsid w:val="00B33C70"/>
    <w:rsid w:val="00B54476"/>
    <w:rsid w:val="00B560F9"/>
    <w:rsid w:val="00B678B3"/>
    <w:rsid w:val="00B747E6"/>
    <w:rsid w:val="00C000B0"/>
    <w:rsid w:val="00C36B26"/>
    <w:rsid w:val="00C46EC7"/>
    <w:rsid w:val="00D10010"/>
    <w:rsid w:val="00D265EB"/>
    <w:rsid w:val="00D35049"/>
    <w:rsid w:val="00D5335E"/>
    <w:rsid w:val="00D56679"/>
    <w:rsid w:val="00D71DBD"/>
    <w:rsid w:val="00D72DA8"/>
    <w:rsid w:val="00E17680"/>
    <w:rsid w:val="00E339C7"/>
    <w:rsid w:val="00E339DD"/>
    <w:rsid w:val="00E5203E"/>
    <w:rsid w:val="00EA0191"/>
    <w:rsid w:val="00ED7DD5"/>
    <w:rsid w:val="00EF3452"/>
    <w:rsid w:val="00F05F5F"/>
    <w:rsid w:val="00F3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A61D"/>
  <w15:chartTrackingRefBased/>
  <w15:docId w15:val="{513FE069-9184-4589-A8C1-03E4BFD9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EA0191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3586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5867"/>
    <w:rPr>
      <w:rFonts w:ascii="Times New Roman" w:hAnsi="Times New Roman" w:cs="Times New Roman"/>
      <w:sz w:val="18"/>
      <w:szCs w:val="18"/>
    </w:rPr>
  </w:style>
  <w:style w:type="paragraph" w:styleId="Liststycke">
    <w:name w:val="List Paragraph"/>
    <w:basedOn w:val="Normal"/>
    <w:uiPriority w:val="34"/>
    <w:qFormat/>
    <w:rsid w:val="00F35867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EA0191"/>
    <w:rPr>
      <w:rFonts w:ascii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apple-converted-space">
    <w:name w:val="apple-converted-space"/>
    <w:basedOn w:val="Standardstycketeckensnitt"/>
    <w:rsid w:val="00EA0191"/>
  </w:style>
  <w:style w:type="character" w:styleId="Kommentarsreferens">
    <w:name w:val="annotation reference"/>
    <w:basedOn w:val="Standardstycketeckensnitt"/>
    <w:uiPriority w:val="99"/>
    <w:semiHidden/>
    <w:unhideWhenUsed/>
    <w:rsid w:val="00D71DB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71DB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71DBD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71DB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71D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8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09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494129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34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35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766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411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4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4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20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109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84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8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40818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06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364301">
                                              <w:marLeft w:val="0"/>
                                              <w:marRight w:val="0"/>
                                              <w:marTop w:val="300"/>
                                              <w:marBottom w:val="450"/>
                                              <w:divBdr>
                                                <w:top w:val="single" w:sz="6" w:space="15" w:color="E6E6E6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818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548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83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079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114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192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58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6466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277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528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09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73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205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3915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single" w:sz="6" w:space="14" w:color="DDDDDD"/>
                                        <w:left w:val="single" w:sz="6" w:space="14" w:color="DDDDDD"/>
                                        <w:bottom w:val="single" w:sz="6" w:space="14" w:color="DDDDDD"/>
                                        <w:right w:val="single" w:sz="6" w:space="14" w:color="DDDDDD"/>
                                      </w:divBdr>
                                      <w:divsChild>
                                        <w:div w:id="753672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13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8278009">
                                              <w:marLeft w:val="0"/>
                                              <w:marRight w:val="0"/>
                                              <w:marTop w:val="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6220712">
                                              <w:marLeft w:val="0"/>
                                              <w:marRight w:val="0"/>
                                              <w:marTop w:val="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4100141">
                                              <w:marLeft w:val="0"/>
                                              <w:marRight w:val="0"/>
                                              <w:marTop w:val="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8092006">
                                              <w:marLeft w:val="0"/>
                                              <w:marRight w:val="0"/>
                                              <w:marTop w:val="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3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898367">
                                              <w:marLeft w:val="0"/>
                                              <w:marRight w:val="0"/>
                                              <w:marTop w:val="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146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54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330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742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2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669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82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23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806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96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2194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44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7688547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7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2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5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72389">
          <w:marLeft w:val="-420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6204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7" w:color="EEEEEE"/>
                <w:right w:val="none" w:sz="0" w:space="0" w:color="auto"/>
              </w:divBdr>
            </w:div>
            <w:div w:id="190286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87501">
                      <w:marLeft w:val="0"/>
                      <w:marRight w:val="0"/>
                      <w:marTop w:val="0"/>
                      <w:marBottom w:val="270"/>
                      <w:divBdr>
                        <w:top w:val="single" w:sz="6" w:space="9" w:color="E4D28D"/>
                        <w:left w:val="single" w:sz="6" w:space="11" w:color="E4D28D"/>
                        <w:bottom w:val="single" w:sz="6" w:space="9" w:color="D1B23A"/>
                        <w:right w:val="single" w:sz="6" w:space="11" w:color="E4D28D"/>
                      </w:divBdr>
                    </w:div>
                  </w:divsChild>
                </w:div>
              </w:divsChild>
            </w:div>
            <w:div w:id="193123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0768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1281">
                  <w:marLeft w:val="0"/>
                  <w:marRight w:val="0"/>
                  <w:marTop w:val="0"/>
                  <w:marBottom w:val="270"/>
                  <w:divBdr>
                    <w:top w:val="single" w:sz="6" w:space="9" w:color="E4D28D"/>
                    <w:left w:val="single" w:sz="6" w:space="11" w:color="E4D28D"/>
                    <w:bottom w:val="single" w:sz="6" w:space="9" w:color="D1B23A"/>
                    <w:right w:val="single" w:sz="6" w:space="11" w:color="E4D28D"/>
                  </w:divBdr>
                </w:div>
                <w:div w:id="122036621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3609">
                  <w:marLeft w:val="0"/>
                  <w:marRight w:val="0"/>
                  <w:marTop w:val="0"/>
                  <w:marBottom w:val="270"/>
                  <w:divBdr>
                    <w:top w:val="single" w:sz="6" w:space="9" w:color="E4D28D"/>
                    <w:left w:val="single" w:sz="6" w:space="11" w:color="E4D28D"/>
                    <w:bottom w:val="single" w:sz="6" w:space="9" w:color="D1B23A"/>
                    <w:right w:val="single" w:sz="6" w:space="11" w:color="E4D28D"/>
                  </w:divBdr>
                </w:div>
                <w:div w:id="7744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623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349400">
              <w:marLeft w:val="0"/>
              <w:marRight w:val="0"/>
              <w:marTop w:val="270"/>
              <w:marBottom w:val="270"/>
              <w:divBdr>
                <w:top w:val="single" w:sz="6" w:space="13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0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ylvia.nylin@svenskamoten.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8B871-5830-4026-9175-504E09761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Svärd</dc:creator>
  <cp:keywords/>
  <dc:description/>
  <cp:lastModifiedBy>Cecilia Svärd</cp:lastModifiedBy>
  <cp:revision>3</cp:revision>
  <cp:lastPrinted>2016-06-15T12:20:00Z</cp:lastPrinted>
  <dcterms:created xsi:type="dcterms:W3CDTF">2016-06-17T06:14:00Z</dcterms:created>
  <dcterms:modified xsi:type="dcterms:W3CDTF">2016-06-17T06:25:00Z</dcterms:modified>
</cp:coreProperties>
</file>