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2A1" w:rsidRDefault="003652A1" w:rsidP="008228C4">
      <w:r>
        <w:t>PRESSEMEDDELELSE</w:t>
      </w:r>
    </w:p>
    <w:p w:rsidR="003652A1" w:rsidRDefault="003652A1" w:rsidP="008228C4">
      <w:bookmarkStart w:id="0" w:name="_GoBack"/>
      <w:bookmarkEnd w:id="0"/>
    </w:p>
    <w:p w:rsidR="008228C4" w:rsidRDefault="008228C4" w:rsidP="008228C4">
      <w:r>
        <w:t>Året 2017 blev et yderst tilfredsstillende regnskabsår for Norconsult. Der har været en fremgang på 41,5 % i omsætning og en fremgang i resultat før skat på 26,4 % i forhold til 2016.</w:t>
      </w:r>
    </w:p>
    <w:p w:rsidR="008228C4" w:rsidRDefault="008228C4" w:rsidP="008228C4">
      <w:r>
        <w:t>Årets resultat er fremkommet ved gennemførelse af sager i vundne konkurrencer og rammeaftaler og samarbejde med en række større bygherrer, industrikoncerner og entreprenører inden for et meget bredt spektrum af opgavetyper primært i indland.</w:t>
      </w:r>
    </w:p>
    <w:p w:rsidR="008228C4" w:rsidRDefault="008228C4" w:rsidP="008228C4">
      <w:r>
        <w:t xml:space="preserve">Selskabets resultatopgørelse for 2017 udviser </w:t>
      </w:r>
      <w:r w:rsidR="00516D8C">
        <w:t>en omsætning på DKK 105</w:t>
      </w:r>
      <w:r w:rsidR="008D4972">
        <w:t xml:space="preserve">,3 </w:t>
      </w:r>
      <w:proofErr w:type="spellStart"/>
      <w:r w:rsidR="008D4972">
        <w:t>mio</w:t>
      </w:r>
      <w:proofErr w:type="spellEnd"/>
      <w:r w:rsidR="00516D8C">
        <w:t xml:space="preserve"> og </w:t>
      </w:r>
      <w:r>
        <w:t xml:space="preserve">et overskud </w:t>
      </w:r>
      <w:r w:rsidR="00516D8C">
        <w:t>før skat på</w:t>
      </w:r>
      <w:r>
        <w:t xml:space="preserve"> DKK </w:t>
      </w:r>
      <w:r w:rsidR="00516D8C">
        <w:t>10</w:t>
      </w:r>
      <w:r w:rsidR="008D4972">
        <w:t>,</w:t>
      </w:r>
      <w:r w:rsidR="00F24DA5">
        <w:t>4</w:t>
      </w:r>
      <w:r w:rsidR="008D4972">
        <w:t xml:space="preserve"> </w:t>
      </w:r>
      <w:proofErr w:type="spellStart"/>
      <w:r w:rsidR="008D4972">
        <w:t>mio</w:t>
      </w:r>
      <w:proofErr w:type="spellEnd"/>
    </w:p>
    <w:p w:rsidR="008228C4" w:rsidRDefault="008228C4" w:rsidP="008228C4">
      <w:r>
        <w:t>Norconsult A/S er et helejet datterselskab i Norconsult AS koncernen, Norges største tværfaglige tekniske rådgiver. Norconsult A/S har hovedsæde i Herlev og afdelingskontorer i Kalundborg, Århus og Viborg.</w:t>
      </w:r>
    </w:p>
    <w:p w:rsidR="008228C4" w:rsidRDefault="008228C4" w:rsidP="008228C4">
      <w:r>
        <w:t>Virksomheden har eksisteret i Danmark siden 2008 og købte i 2013 Wessberg A/S, der har eksisteret siden 1965.</w:t>
      </w:r>
      <w:r w:rsidR="00F3512D">
        <w:t xml:space="preserve"> Norconsult beskæftiger i alt </w:t>
      </w:r>
      <w:proofErr w:type="spellStart"/>
      <w:r w:rsidR="00F3512D">
        <w:t>ca</w:t>
      </w:r>
      <w:proofErr w:type="spellEnd"/>
      <w:r w:rsidR="00F3512D">
        <w:t xml:space="preserve"> 140 medarbejdere</w:t>
      </w:r>
      <w:r w:rsidR="005F7F6C">
        <w:t>.</w:t>
      </w:r>
    </w:p>
    <w:p w:rsidR="008228C4" w:rsidRDefault="008228C4" w:rsidP="008228C4">
      <w:r>
        <w:t xml:space="preserve">Norconsult har løst opgaver for den almene boligsektor, såvel helhedsplaner, renovering og nybyggeri. Ligeledes udføres opgaver i forbindelse med administrations- og domicilbyggeri, opgaver for finansielle og institutionelle bygherrer og investorer. Opgaverne ligger tillige inden for sundhedssektoren med hospitaler og relaterede byggerier, samt inden for forsknings-, uddannelses- og skolebyggeri, herunder også laboratorier. Der er udført markante opgaver inden for idræts- og kulturområdet, et af virksomhedens gamle kerneområder. Der udføres </w:t>
      </w:r>
      <w:r w:rsidR="003652A1">
        <w:t xml:space="preserve">tillige </w:t>
      </w:r>
      <w:r>
        <w:t>en række ydelser for kunder i pharma og medicinalindustrien.</w:t>
      </w:r>
    </w:p>
    <w:p w:rsidR="008228C4" w:rsidRDefault="003652A1" w:rsidP="008228C4">
      <w:r>
        <w:t xml:space="preserve">- Vi </w:t>
      </w:r>
      <w:r w:rsidR="008228C4">
        <w:t>anvender væsentlige ressourcer på deltagelse i udbudte prækvalifikationer, tilbudsgivning og konkurrencer.</w:t>
      </w:r>
      <w:r w:rsidR="001E62D6">
        <w:t xml:space="preserve"> En del af disse er blevet vundet herunder det nye hotel i Kastrup Lufthavn</w:t>
      </w:r>
      <w:r>
        <w:t xml:space="preserve"> oplyser administrerende direktør Thomas Bolding Rasmussen</w:t>
      </w:r>
    </w:p>
    <w:p w:rsidR="008228C4" w:rsidRDefault="008228C4" w:rsidP="008228C4">
      <w:r>
        <w:t>Selskabet forventer en øget omsætning og et tilfredsstillende resultat for 2018.</w:t>
      </w:r>
    </w:p>
    <w:p w:rsidR="00483215" w:rsidRDefault="003652A1" w:rsidP="008228C4">
      <w:r>
        <w:t>Norconsult</w:t>
      </w:r>
      <w:r w:rsidR="001E62D6">
        <w:t xml:space="preserve"> købte i 2017 Skovhus Arkitekter, og </w:t>
      </w:r>
      <w:r>
        <w:t>vi</w:t>
      </w:r>
      <w:r w:rsidR="001E62D6">
        <w:t xml:space="preserve"> vil også </w:t>
      </w:r>
      <w:r w:rsidR="008228C4">
        <w:t xml:space="preserve">fremadrettet </w:t>
      </w:r>
      <w:r>
        <w:t>have</w:t>
      </w:r>
      <w:r w:rsidR="008228C4">
        <w:t xml:space="preserve"> et fokus på opkøb af </w:t>
      </w:r>
      <w:r w:rsidR="00516D8C">
        <w:t>rådgivnings</w:t>
      </w:r>
      <w:r w:rsidR="008228C4">
        <w:t>virksomheder</w:t>
      </w:r>
      <w:r w:rsidR="001E62D6">
        <w:t>, og d</w:t>
      </w:r>
      <w:r w:rsidR="008228C4">
        <w:t>er forventes en udvidelse af både forretningsområder og af størrelsen af forretningen i de kommende år</w:t>
      </w:r>
      <w:r w:rsidR="001E62D6">
        <w:t>, udtaler administrerende direktør Thomas Bolding Rasmussen</w:t>
      </w:r>
      <w:r w:rsidR="008228C4">
        <w:t>.</w:t>
      </w:r>
    </w:p>
    <w:sectPr w:rsidR="004832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C4"/>
    <w:rsid w:val="001320F9"/>
    <w:rsid w:val="001E62D6"/>
    <w:rsid w:val="002F7A7B"/>
    <w:rsid w:val="003652A1"/>
    <w:rsid w:val="00516D8C"/>
    <w:rsid w:val="005F7F6C"/>
    <w:rsid w:val="008228C4"/>
    <w:rsid w:val="008D4972"/>
    <w:rsid w:val="00913709"/>
    <w:rsid w:val="00B0655F"/>
    <w:rsid w:val="00CF5F9A"/>
    <w:rsid w:val="00F24DA5"/>
    <w:rsid w:val="00F3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E193"/>
  <w15:chartTrackingRefBased/>
  <w15:docId w15:val="{CBD27A3D-1762-4A99-A10C-F55D2F1B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Stefansen Lassen</dc:creator>
  <cp:keywords/>
  <dc:description/>
  <cp:lastModifiedBy>Stefansen Lassen</cp:lastModifiedBy>
  <cp:revision>11</cp:revision>
  <dcterms:created xsi:type="dcterms:W3CDTF">2018-04-20T06:21:00Z</dcterms:created>
  <dcterms:modified xsi:type="dcterms:W3CDTF">2018-04-20T09:24:00Z</dcterms:modified>
</cp:coreProperties>
</file>